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E79DC" w14:textId="20875869" w:rsidR="006C20BA" w:rsidRPr="00104AD3" w:rsidRDefault="00257863" w:rsidP="00EB6B19">
      <w:pPr>
        <w:pStyle w:val="1"/>
        <w:rPr>
          <w:sz w:val="24"/>
          <w:szCs w:val="24"/>
        </w:rPr>
      </w:pPr>
      <w:r w:rsidRPr="00104AD3">
        <w:rPr>
          <w:rFonts w:hint="eastAsia"/>
          <w:sz w:val="24"/>
          <w:szCs w:val="24"/>
        </w:rPr>
        <w:t>使用</w:t>
      </w:r>
      <w:r w:rsidR="006E09C9" w:rsidRPr="00104AD3">
        <w:rPr>
          <w:rFonts w:hint="eastAsia"/>
          <w:sz w:val="24"/>
          <w:szCs w:val="24"/>
        </w:rPr>
        <w:t>表观遗传学</w:t>
      </w:r>
      <w:r w:rsidRPr="00104AD3">
        <w:rPr>
          <w:rFonts w:hint="eastAsia"/>
          <w:sz w:val="24"/>
          <w:szCs w:val="24"/>
        </w:rPr>
        <w:t>标记进行</w:t>
      </w:r>
      <w:r w:rsidRPr="00104AD3">
        <w:rPr>
          <w:rFonts w:hint="eastAsia"/>
          <w:sz w:val="24"/>
          <w:szCs w:val="24"/>
        </w:rPr>
        <w:t>DNA</w:t>
      </w:r>
      <w:r w:rsidRPr="00104AD3">
        <w:rPr>
          <w:rFonts w:hint="eastAsia"/>
          <w:sz w:val="24"/>
          <w:szCs w:val="24"/>
        </w:rPr>
        <w:t>序列分类</w:t>
      </w:r>
    </w:p>
    <w:p w14:paraId="7DA42738" w14:textId="6EEFBCBF" w:rsidR="006E09C9" w:rsidRPr="00104AD3" w:rsidRDefault="006E09C9" w:rsidP="00EB6B19">
      <w:pPr>
        <w:pStyle w:val="2"/>
        <w:rPr>
          <w:sz w:val="24"/>
          <w:szCs w:val="24"/>
        </w:rPr>
      </w:pPr>
      <w:r w:rsidRPr="00104AD3">
        <w:rPr>
          <w:rFonts w:hint="eastAsia"/>
          <w:sz w:val="24"/>
          <w:szCs w:val="24"/>
        </w:rPr>
        <w:t>表观遗传学标记介绍</w:t>
      </w:r>
    </w:p>
    <w:p w14:paraId="67C45156" w14:textId="205F1729" w:rsidR="00CE1C5C" w:rsidRPr="00104AD3" w:rsidRDefault="006762E3" w:rsidP="00CE1C5C">
      <w:pPr>
        <w:spacing w:line="360" w:lineRule="auto"/>
        <w:ind w:firstLineChars="200" w:firstLine="480"/>
        <w:rPr>
          <w:sz w:val="24"/>
          <w:szCs w:val="24"/>
        </w:rPr>
      </w:pPr>
      <w:r w:rsidRPr="00104AD3">
        <w:rPr>
          <w:rFonts w:hint="eastAsia"/>
          <w:sz w:val="24"/>
          <w:szCs w:val="24"/>
        </w:rPr>
        <w:t>表观遗传标记主要包括</w:t>
      </w:r>
      <w:r w:rsidRPr="00104AD3">
        <w:rPr>
          <w:rFonts w:hint="eastAsia"/>
          <w:sz w:val="24"/>
          <w:szCs w:val="24"/>
        </w:rPr>
        <w:t>DNA</w:t>
      </w:r>
      <w:r w:rsidRPr="00104AD3">
        <w:rPr>
          <w:rFonts w:hint="eastAsia"/>
          <w:sz w:val="24"/>
          <w:szCs w:val="24"/>
        </w:rPr>
        <w:t>甲基化、</w:t>
      </w:r>
      <w:r w:rsidRPr="00104AD3">
        <w:rPr>
          <w:rFonts w:hint="eastAsia"/>
          <w:sz w:val="24"/>
          <w:szCs w:val="24"/>
        </w:rPr>
        <w:t>RNA</w:t>
      </w:r>
      <w:r w:rsidRPr="00104AD3">
        <w:rPr>
          <w:rFonts w:hint="eastAsia"/>
          <w:sz w:val="24"/>
          <w:szCs w:val="24"/>
        </w:rPr>
        <w:t>干扰、组蛋白修饰等。与经典遗传学以研究基因序列影响生物学功能为核心相比，表观遗传学主要研究这些“表观遗传现象”建立和维持的机制。</w:t>
      </w:r>
    </w:p>
    <w:p w14:paraId="3D310A30" w14:textId="0E3DD655" w:rsidR="00CE1C5C" w:rsidRPr="00104AD3" w:rsidRDefault="00CE1C5C" w:rsidP="00CE1C5C">
      <w:pPr>
        <w:pStyle w:val="2"/>
        <w:rPr>
          <w:sz w:val="24"/>
          <w:szCs w:val="24"/>
        </w:rPr>
      </w:pPr>
      <w:r w:rsidRPr="00104AD3">
        <w:rPr>
          <w:rFonts w:hint="eastAsia"/>
          <w:sz w:val="24"/>
          <w:szCs w:val="24"/>
        </w:rPr>
        <w:t>表观遗传学数据集的下载</w:t>
      </w:r>
    </w:p>
    <w:p w14:paraId="69F1D84F" w14:textId="72B7D2AD" w:rsidR="000528AE" w:rsidRPr="00104AD3" w:rsidRDefault="00CE1C5C" w:rsidP="00CE1C5C">
      <w:pPr>
        <w:spacing w:line="360" w:lineRule="auto"/>
        <w:jc w:val="left"/>
        <w:rPr>
          <w:sz w:val="24"/>
          <w:szCs w:val="24"/>
        </w:rPr>
      </w:pPr>
      <w:r w:rsidRPr="00104AD3">
        <w:rPr>
          <w:sz w:val="24"/>
          <w:szCs w:val="24"/>
        </w:rPr>
        <w:tab/>
      </w:r>
      <w:r w:rsidRPr="00104AD3">
        <w:rPr>
          <w:rFonts w:hint="eastAsia"/>
          <w:sz w:val="24"/>
          <w:szCs w:val="24"/>
        </w:rPr>
        <w:t>在我的研究中主要从</w:t>
      </w:r>
      <w:r w:rsidRPr="00104AD3">
        <w:rPr>
          <w:rFonts w:hint="eastAsia"/>
          <w:sz w:val="24"/>
          <w:szCs w:val="24"/>
        </w:rPr>
        <w:t>ENCODE</w:t>
      </w:r>
      <w:r w:rsidRPr="00104AD3">
        <w:rPr>
          <w:rFonts w:hint="eastAsia"/>
          <w:sz w:val="24"/>
          <w:szCs w:val="24"/>
        </w:rPr>
        <w:t>项目下载数据，有多种方法可以下载数据，可以参考该文章（</w:t>
      </w:r>
      <w:r w:rsidR="00104AD3" w:rsidRPr="00104AD3">
        <w:rPr>
          <w:sz w:val="24"/>
          <w:szCs w:val="24"/>
        </w:rPr>
        <w:fldChar w:fldCharType="begin"/>
      </w:r>
      <w:r w:rsidR="00104AD3" w:rsidRPr="00104AD3">
        <w:rPr>
          <w:sz w:val="24"/>
          <w:szCs w:val="24"/>
        </w:rPr>
        <w:instrText xml:space="preserve"> HYPERLINK "https://www.plob.org/article/9514.html" </w:instrText>
      </w:r>
      <w:r w:rsidR="00104AD3" w:rsidRPr="00104AD3">
        <w:rPr>
          <w:sz w:val="24"/>
          <w:szCs w:val="24"/>
        </w:rPr>
        <w:fldChar w:fldCharType="separate"/>
      </w:r>
      <w:r w:rsidR="000528AE" w:rsidRPr="00104AD3">
        <w:rPr>
          <w:rStyle w:val="a3"/>
          <w:sz w:val="24"/>
          <w:szCs w:val="24"/>
        </w:rPr>
        <w:t>https://www.plob.org/article/9514.html</w:t>
      </w:r>
      <w:r w:rsidR="00104AD3" w:rsidRPr="00104AD3">
        <w:rPr>
          <w:rStyle w:val="a3"/>
          <w:sz w:val="24"/>
          <w:szCs w:val="24"/>
        </w:rPr>
        <w:fldChar w:fldCharType="end"/>
      </w:r>
      <w:r w:rsidRPr="00104AD3">
        <w:rPr>
          <w:rFonts w:hint="eastAsia"/>
          <w:sz w:val="24"/>
          <w:szCs w:val="24"/>
        </w:rPr>
        <w:t>）</w:t>
      </w:r>
      <w:r w:rsidR="000528AE" w:rsidRPr="00104AD3">
        <w:rPr>
          <w:rFonts w:hint="eastAsia"/>
          <w:sz w:val="24"/>
          <w:szCs w:val="24"/>
        </w:rPr>
        <w:t>。</w:t>
      </w:r>
    </w:p>
    <w:p w14:paraId="02AAA709" w14:textId="5777290A" w:rsidR="00EB6B19" w:rsidRPr="00104AD3" w:rsidRDefault="000528AE" w:rsidP="00CE1C5C">
      <w:pPr>
        <w:spacing w:line="360" w:lineRule="auto"/>
        <w:jc w:val="left"/>
        <w:rPr>
          <w:sz w:val="24"/>
          <w:szCs w:val="24"/>
        </w:rPr>
      </w:pPr>
      <w:r w:rsidRPr="00104AD3">
        <w:rPr>
          <w:rFonts w:hint="eastAsia"/>
          <w:sz w:val="24"/>
          <w:szCs w:val="24"/>
        </w:rPr>
        <w:t>我通常使用文章中介绍的第一种方式。打开如下网址：</w:t>
      </w:r>
      <w:hyperlink r:id="rId4" w:history="1">
        <w:r w:rsidR="00CE1C5C" w:rsidRPr="00104AD3">
          <w:rPr>
            <w:rStyle w:val="a3"/>
            <w:rFonts w:ascii="微软雅黑" w:eastAsia="微软雅黑" w:hAnsi="微软雅黑" w:hint="eastAsia"/>
            <w:sz w:val="24"/>
            <w:szCs w:val="24"/>
            <w:bdr w:val="none" w:sz="0" w:space="0" w:color="auto" w:frame="1"/>
            <w:shd w:val="clear" w:color="auto" w:fill="FFFFFF"/>
          </w:rPr>
          <w:t>http://hgdownload.cse.ucsc.edu/goldenPath/hg19/encodeDCC/</w:t>
        </w:r>
      </w:hyperlink>
      <w:r w:rsidR="00CE1C5C" w:rsidRPr="00104AD3">
        <w:rPr>
          <w:rFonts w:ascii="微软雅黑" w:eastAsia="微软雅黑" w:hAnsi="微软雅黑" w:hint="eastAsia"/>
          <w:color w:val="333333"/>
          <w:sz w:val="24"/>
          <w:szCs w:val="24"/>
          <w:shd w:val="clear" w:color="auto" w:fill="FFFFFF"/>
        </w:rPr>
        <w:t> </w:t>
      </w:r>
    </w:p>
    <w:p w14:paraId="116E37BB" w14:textId="7FDE3419" w:rsidR="0094615C" w:rsidRPr="00104AD3" w:rsidRDefault="0094615C" w:rsidP="00CE1C5C">
      <w:pPr>
        <w:spacing w:line="360" w:lineRule="auto"/>
        <w:jc w:val="left"/>
        <w:rPr>
          <w:sz w:val="24"/>
          <w:szCs w:val="24"/>
        </w:rPr>
      </w:pPr>
      <w:r w:rsidRPr="00104AD3">
        <w:rPr>
          <w:rFonts w:hint="eastAsia"/>
          <w:sz w:val="24"/>
          <w:szCs w:val="24"/>
        </w:rPr>
        <w:t>打开网址后可以看到其中包含了各种表观遗传学标记信息，我们通常更关心</w:t>
      </w:r>
      <w:proofErr w:type="spellStart"/>
      <w:r w:rsidRPr="00104AD3">
        <w:rPr>
          <w:rFonts w:hint="eastAsia"/>
          <w:sz w:val="24"/>
          <w:szCs w:val="24"/>
        </w:rPr>
        <w:t>Dnase</w:t>
      </w:r>
      <w:proofErr w:type="spellEnd"/>
      <w:r w:rsidRPr="00104AD3">
        <w:rPr>
          <w:rFonts w:hint="eastAsia"/>
          <w:sz w:val="24"/>
          <w:szCs w:val="24"/>
        </w:rPr>
        <w:t>数据和</w:t>
      </w:r>
      <w:r w:rsidRPr="00104AD3">
        <w:rPr>
          <w:rFonts w:hint="eastAsia"/>
          <w:sz w:val="24"/>
          <w:szCs w:val="24"/>
        </w:rPr>
        <w:t>Hi</w:t>
      </w:r>
      <w:r w:rsidRPr="00104AD3">
        <w:rPr>
          <w:sz w:val="24"/>
          <w:szCs w:val="24"/>
        </w:rPr>
        <w:t>stone</w:t>
      </w:r>
      <w:r w:rsidRPr="00104AD3">
        <w:rPr>
          <w:rFonts w:hint="eastAsia"/>
          <w:sz w:val="24"/>
          <w:szCs w:val="24"/>
        </w:rPr>
        <w:t>（组蛋白标记数据）</w:t>
      </w:r>
    </w:p>
    <w:p w14:paraId="0A81A563" w14:textId="770DEDCB" w:rsidR="0094615C" w:rsidRPr="00104AD3" w:rsidRDefault="00584579" w:rsidP="00CE1C5C">
      <w:pPr>
        <w:spacing w:line="360" w:lineRule="auto"/>
        <w:jc w:val="left"/>
        <w:rPr>
          <w:sz w:val="24"/>
          <w:szCs w:val="24"/>
        </w:rPr>
      </w:pPr>
      <w:r w:rsidRPr="00104AD3">
        <w:rPr>
          <w:noProof/>
          <w:sz w:val="24"/>
          <w:szCs w:val="24"/>
        </w:rPr>
        <w:drawing>
          <wp:inline distT="0" distB="0" distL="0" distR="0" wp14:anchorId="6C688D1D" wp14:editId="4FC8D232">
            <wp:extent cx="5274310" cy="29349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34970"/>
                    </a:xfrm>
                    <a:prstGeom prst="rect">
                      <a:avLst/>
                    </a:prstGeom>
                  </pic:spPr>
                </pic:pic>
              </a:graphicData>
            </a:graphic>
          </wp:inline>
        </w:drawing>
      </w:r>
    </w:p>
    <w:p w14:paraId="6F339893" w14:textId="6F32976A" w:rsidR="007D788D" w:rsidRPr="00104AD3" w:rsidRDefault="00584579" w:rsidP="00CE1C5C">
      <w:pPr>
        <w:spacing w:line="360" w:lineRule="auto"/>
        <w:jc w:val="left"/>
        <w:rPr>
          <w:sz w:val="24"/>
          <w:szCs w:val="24"/>
        </w:rPr>
      </w:pPr>
      <w:r w:rsidRPr="00104AD3">
        <w:rPr>
          <w:rFonts w:hint="eastAsia"/>
          <w:sz w:val="24"/>
          <w:szCs w:val="24"/>
        </w:rPr>
        <w:t>以组蛋白标记为例，进入下级目录后可以看到各个细胞系的组蛋白标记。</w:t>
      </w:r>
      <w:r w:rsidRPr="00104AD3">
        <w:rPr>
          <w:noProof/>
          <w:sz w:val="24"/>
          <w:szCs w:val="24"/>
        </w:rPr>
        <w:lastRenderedPageBreak/>
        <w:drawing>
          <wp:inline distT="0" distB="0" distL="0" distR="0" wp14:anchorId="123A90E4" wp14:editId="6BD5412F">
            <wp:extent cx="4876800" cy="4467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4467225"/>
                    </a:xfrm>
                    <a:prstGeom prst="rect">
                      <a:avLst/>
                    </a:prstGeom>
                  </pic:spPr>
                </pic:pic>
              </a:graphicData>
            </a:graphic>
          </wp:inline>
        </w:drawing>
      </w:r>
    </w:p>
    <w:p w14:paraId="02E7BAB8" w14:textId="7F2B04C0" w:rsidR="00584579" w:rsidRPr="00104AD3" w:rsidRDefault="000257D2" w:rsidP="00CE1C5C">
      <w:pPr>
        <w:spacing w:line="360" w:lineRule="auto"/>
        <w:jc w:val="left"/>
        <w:rPr>
          <w:sz w:val="24"/>
          <w:szCs w:val="24"/>
        </w:rPr>
      </w:pPr>
      <w:r w:rsidRPr="00104AD3">
        <w:rPr>
          <w:rFonts w:hint="eastAsia"/>
          <w:sz w:val="24"/>
          <w:szCs w:val="24"/>
        </w:rPr>
        <w:t>这里我们根据我们所需要的组蛋白标记类别和细胞系下载</w:t>
      </w:r>
      <w:r w:rsidRPr="00104AD3">
        <w:rPr>
          <w:rFonts w:hint="eastAsia"/>
          <w:sz w:val="24"/>
          <w:szCs w:val="24"/>
        </w:rPr>
        <w:t>big</w:t>
      </w:r>
      <w:r w:rsidRPr="00104AD3">
        <w:rPr>
          <w:sz w:val="24"/>
          <w:szCs w:val="24"/>
        </w:rPr>
        <w:t>wig</w:t>
      </w:r>
      <w:r w:rsidRPr="00104AD3">
        <w:rPr>
          <w:rFonts w:hint="eastAsia"/>
          <w:sz w:val="24"/>
          <w:szCs w:val="24"/>
        </w:rPr>
        <w:t>文件</w:t>
      </w:r>
    </w:p>
    <w:p w14:paraId="3062238D" w14:textId="11953B64" w:rsidR="000257D2" w:rsidRPr="00104AD3" w:rsidRDefault="0058007B" w:rsidP="00CE1C5C">
      <w:pPr>
        <w:spacing w:line="360" w:lineRule="auto"/>
        <w:jc w:val="left"/>
        <w:rPr>
          <w:sz w:val="24"/>
          <w:szCs w:val="24"/>
        </w:rPr>
      </w:pPr>
      <w:r w:rsidRPr="00104AD3">
        <w:rPr>
          <w:rFonts w:hint="eastAsia"/>
          <w:sz w:val="24"/>
          <w:szCs w:val="24"/>
        </w:rPr>
        <w:t>（这里的各种文件格式所包含意义可自行查阅）</w:t>
      </w:r>
    </w:p>
    <w:p w14:paraId="25141B0F" w14:textId="7C8477B9" w:rsidR="0058007B" w:rsidRPr="00104AD3" w:rsidRDefault="0084437B" w:rsidP="0084437B">
      <w:pPr>
        <w:pStyle w:val="2"/>
        <w:rPr>
          <w:sz w:val="24"/>
          <w:szCs w:val="24"/>
        </w:rPr>
      </w:pPr>
      <w:r w:rsidRPr="00104AD3">
        <w:rPr>
          <w:rFonts w:hint="eastAsia"/>
          <w:sz w:val="24"/>
          <w:szCs w:val="24"/>
        </w:rPr>
        <w:t>B</w:t>
      </w:r>
      <w:r w:rsidRPr="00104AD3">
        <w:rPr>
          <w:sz w:val="24"/>
          <w:szCs w:val="24"/>
        </w:rPr>
        <w:t>i</w:t>
      </w:r>
      <w:r w:rsidRPr="00104AD3">
        <w:rPr>
          <w:rFonts w:hint="eastAsia"/>
          <w:sz w:val="24"/>
          <w:szCs w:val="24"/>
        </w:rPr>
        <w:t>g</w:t>
      </w:r>
      <w:r w:rsidRPr="00104AD3">
        <w:rPr>
          <w:sz w:val="24"/>
          <w:szCs w:val="24"/>
        </w:rPr>
        <w:t>wig</w:t>
      </w:r>
      <w:r w:rsidRPr="00104AD3">
        <w:rPr>
          <w:rFonts w:hint="eastAsia"/>
          <w:sz w:val="24"/>
          <w:szCs w:val="24"/>
        </w:rPr>
        <w:t>文件使用</w:t>
      </w:r>
    </w:p>
    <w:p w14:paraId="00F1E354" w14:textId="2B18A0C8" w:rsidR="0084437B" w:rsidRPr="00104AD3" w:rsidRDefault="00B27696" w:rsidP="00B27696">
      <w:pPr>
        <w:ind w:firstLine="420"/>
        <w:rPr>
          <w:sz w:val="24"/>
          <w:szCs w:val="24"/>
        </w:rPr>
      </w:pPr>
      <w:r w:rsidRPr="00104AD3">
        <w:rPr>
          <w:rFonts w:hint="eastAsia"/>
          <w:sz w:val="24"/>
          <w:szCs w:val="24"/>
        </w:rPr>
        <w:t>我们可以使用</w:t>
      </w:r>
      <w:proofErr w:type="spellStart"/>
      <w:r w:rsidRPr="00104AD3">
        <w:rPr>
          <w:rFonts w:hint="eastAsia"/>
          <w:sz w:val="24"/>
          <w:szCs w:val="24"/>
        </w:rPr>
        <w:t>bw</w:t>
      </w:r>
      <w:r w:rsidRPr="00104AD3">
        <w:rPr>
          <w:sz w:val="24"/>
          <w:szCs w:val="24"/>
        </w:rPr>
        <w:t>tool</w:t>
      </w:r>
      <w:proofErr w:type="spellEnd"/>
      <w:r w:rsidR="001F43EC" w:rsidRPr="00104AD3">
        <w:rPr>
          <w:rFonts w:hint="eastAsia"/>
          <w:sz w:val="24"/>
          <w:szCs w:val="24"/>
        </w:rPr>
        <w:t>（</w:t>
      </w:r>
      <w:r w:rsidR="001F43EC" w:rsidRPr="00104AD3">
        <w:rPr>
          <w:sz w:val="24"/>
          <w:szCs w:val="24"/>
        </w:rPr>
        <w:t>https://github.com/CRG-Barcelona/bwtool/wiki</w:t>
      </w:r>
      <w:r w:rsidR="001F43EC" w:rsidRPr="00104AD3">
        <w:rPr>
          <w:rFonts w:hint="eastAsia"/>
          <w:sz w:val="24"/>
          <w:szCs w:val="24"/>
        </w:rPr>
        <w:t>）</w:t>
      </w:r>
      <w:r w:rsidRPr="00104AD3">
        <w:rPr>
          <w:rFonts w:hint="eastAsia"/>
          <w:sz w:val="24"/>
          <w:szCs w:val="24"/>
        </w:rPr>
        <w:t>软件来处理，</w:t>
      </w:r>
      <w:proofErr w:type="spellStart"/>
      <w:r w:rsidRPr="00104AD3">
        <w:rPr>
          <w:rFonts w:hint="eastAsia"/>
          <w:sz w:val="24"/>
          <w:szCs w:val="24"/>
        </w:rPr>
        <w:t>BigWig</w:t>
      </w:r>
      <w:proofErr w:type="spellEnd"/>
      <w:r w:rsidRPr="00104AD3">
        <w:rPr>
          <w:rFonts w:hint="eastAsia"/>
          <w:sz w:val="24"/>
          <w:szCs w:val="24"/>
        </w:rPr>
        <w:t>文件是一种全基因组计算（例如</w:t>
      </w:r>
      <w:r w:rsidRPr="00104AD3">
        <w:rPr>
          <w:rFonts w:hint="eastAsia"/>
          <w:sz w:val="24"/>
          <w:szCs w:val="24"/>
        </w:rPr>
        <w:t>GC</w:t>
      </w:r>
      <w:r w:rsidRPr="00104AD3">
        <w:rPr>
          <w:rFonts w:hint="eastAsia"/>
          <w:sz w:val="24"/>
          <w:szCs w:val="24"/>
        </w:rPr>
        <w:t>含量）或实验（例如</w:t>
      </w:r>
      <w:proofErr w:type="spellStart"/>
      <w:r w:rsidRPr="00104AD3">
        <w:rPr>
          <w:rFonts w:hint="eastAsia"/>
          <w:sz w:val="24"/>
          <w:szCs w:val="24"/>
        </w:rPr>
        <w:t>ChIP</w:t>
      </w:r>
      <w:proofErr w:type="spellEnd"/>
      <w:r w:rsidRPr="00104AD3">
        <w:rPr>
          <w:rFonts w:hint="eastAsia"/>
          <w:sz w:val="24"/>
          <w:szCs w:val="24"/>
        </w:rPr>
        <w:t>-seq/RNA-seq</w:t>
      </w:r>
      <w:r w:rsidRPr="00104AD3">
        <w:rPr>
          <w:rFonts w:hint="eastAsia"/>
          <w:sz w:val="24"/>
          <w:szCs w:val="24"/>
        </w:rPr>
        <w:t>片段深度）信号数据的压缩的，索引的，二进制格式。</w:t>
      </w:r>
      <w:proofErr w:type="spellStart"/>
      <w:r w:rsidRPr="00104AD3">
        <w:rPr>
          <w:rFonts w:hint="eastAsia"/>
          <w:sz w:val="24"/>
          <w:szCs w:val="24"/>
        </w:rPr>
        <w:t>bwtool</w:t>
      </w:r>
      <w:proofErr w:type="spellEnd"/>
      <w:r w:rsidRPr="00104AD3">
        <w:rPr>
          <w:rFonts w:hint="eastAsia"/>
          <w:sz w:val="24"/>
          <w:szCs w:val="24"/>
        </w:rPr>
        <w:t>是一个旨在快速且高效地读取</w:t>
      </w:r>
      <w:proofErr w:type="spellStart"/>
      <w:r w:rsidRPr="00104AD3">
        <w:rPr>
          <w:rFonts w:hint="eastAsia"/>
          <w:sz w:val="24"/>
          <w:szCs w:val="24"/>
        </w:rPr>
        <w:t>bigWig</w:t>
      </w:r>
      <w:proofErr w:type="spellEnd"/>
      <w:r w:rsidRPr="00104AD3">
        <w:rPr>
          <w:rFonts w:hint="eastAsia"/>
          <w:sz w:val="24"/>
          <w:szCs w:val="24"/>
        </w:rPr>
        <w:t>文件的工具，提供了以几种方式，从全局或在特定区域提取数据并进行总结的功能。此外，该工具使得信号数据位置从一个基因组装配到另一个的转换，也称为“</w:t>
      </w:r>
      <w:r w:rsidRPr="00104AD3">
        <w:rPr>
          <w:rFonts w:hint="eastAsia"/>
          <w:sz w:val="24"/>
          <w:szCs w:val="24"/>
        </w:rPr>
        <w:t>lifting</w:t>
      </w:r>
      <w:r w:rsidRPr="00104AD3">
        <w:rPr>
          <w:rFonts w:hint="eastAsia"/>
          <w:sz w:val="24"/>
          <w:szCs w:val="24"/>
        </w:rPr>
        <w:t>”成为可能。我们相信</w:t>
      </w:r>
      <w:proofErr w:type="spellStart"/>
      <w:r w:rsidRPr="00104AD3">
        <w:rPr>
          <w:rFonts w:hint="eastAsia"/>
          <w:sz w:val="24"/>
          <w:szCs w:val="24"/>
        </w:rPr>
        <w:t>bwtool</w:t>
      </w:r>
      <w:proofErr w:type="spellEnd"/>
      <w:r w:rsidRPr="00104AD3">
        <w:rPr>
          <w:rFonts w:hint="eastAsia"/>
          <w:sz w:val="24"/>
          <w:szCs w:val="24"/>
        </w:rPr>
        <w:t>对于经常处理</w:t>
      </w:r>
      <w:proofErr w:type="spellStart"/>
      <w:r w:rsidRPr="00104AD3">
        <w:rPr>
          <w:rFonts w:hint="eastAsia"/>
          <w:sz w:val="24"/>
          <w:szCs w:val="24"/>
        </w:rPr>
        <w:t>bigWig</w:t>
      </w:r>
      <w:proofErr w:type="spellEnd"/>
      <w:r w:rsidRPr="00104AD3">
        <w:rPr>
          <w:rFonts w:hint="eastAsia"/>
          <w:sz w:val="24"/>
          <w:szCs w:val="24"/>
        </w:rPr>
        <w:t>数据的分析者是非常有用的，</w:t>
      </w:r>
      <w:proofErr w:type="spellStart"/>
      <w:r w:rsidRPr="00104AD3">
        <w:rPr>
          <w:rFonts w:hint="eastAsia"/>
          <w:sz w:val="24"/>
          <w:szCs w:val="24"/>
        </w:rPr>
        <w:t>bigWig</w:t>
      </w:r>
      <w:proofErr w:type="spellEnd"/>
      <w:r w:rsidRPr="00104AD3">
        <w:rPr>
          <w:rFonts w:hint="eastAsia"/>
          <w:sz w:val="24"/>
          <w:szCs w:val="24"/>
        </w:rPr>
        <w:t>正在成为沿基因组展示功能信号的一种标准格式。</w:t>
      </w:r>
    </w:p>
    <w:p w14:paraId="4B30770B" w14:textId="2F7CD6A9" w:rsidR="00F53AD5" w:rsidRPr="00104AD3" w:rsidRDefault="002D33CF" w:rsidP="00F53AD5">
      <w:pPr>
        <w:ind w:firstLine="420"/>
        <w:rPr>
          <w:sz w:val="24"/>
          <w:szCs w:val="24"/>
        </w:rPr>
      </w:pPr>
      <w:proofErr w:type="spellStart"/>
      <w:r w:rsidRPr="00104AD3">
        <w:rPr>
          <w:sz w:val="24"/>
          <w:szCs w:val="24"/>
        </w:rPr>
        <w:t>B</w:t>
      </w:r>
      <w:r w:rsidRPr="00104AD3">
        <w:rPr>
          <w:rFonts w:hint="eastAsia"/>
          <w:sz w:val="24"/>
          <w:szCs w:val="24"/>
        </w:rPr>
        <w:t>w</w:t>
      </w:r>
      <w:r w:rsidRPr="00104AD3">
        <w:rPr>
          <w:sz w:val="24"/>
          <w:szCs w:val="24"/>
        </w:rPr>
        <w:t>tool</w:t>
      </w:r>
      <w:proofErr w:type="spellEnd"/>
      <w:r w:rsidRPr="00104AD3">
        <w:rPr>
          <w:rFonts w:hint="eastAsia"/>
          <w:sz w:val="24"/>
          <w:szCs w:val="24"/>
        </w:rPr>
        <w:t>的使用可以参考</w:t>
      </w:r>
      <w:r w:rsidR="00104AD3" w:rsidRPr="00104AD3">
        <w:rPr>
          <w:sz w:val="24"/>
          <w:szCs w:val="24"/>
        </w:rPr>
        <w:fldChar w:fldCharType="begin"/>
      </w:r>
      <w:r w:rsidR="00104AD3" w:rsidRPr="00104AD3">
        <w:rPr>
          <w:sz w:val="24"/>
          <w:szCs w:val="24"/>
        </w:rPr>
        <w:instrText xml:space="preserve"> HYPERLINK "https://www.jianshu.com/p/032ce018b84d" </w:instrText>
      </w:r>
      <w:r w:rsidR="00104AD3" w:rsidRPr="00104AD3">
        <w:rPr>
          <w:sz w:val="24"/>
          <w:szCs w:val="24"/>
        </w:rPr>
        <w:fldChar w:fldCharType="separate"/>
      </w:r>
      <w:r w:rsidR="00F53AD5" w:rsidRPr="00104AD3">
        <w:rPr>
          <w:rStyle w:val="a3"/>
          <w:sz w:val="24"/>
          <w:szCs w:val="24"/>
        </w:rPr>
        <w:t>https://www.jianshu.com/p/032ce018b84d</w:t>
      </w:r>
      <w:r w:rsidR="00104AD3" w:rsidRPr="00104AD3">
        <w:rPr>
          <w:rStyle w:val="a3"/>
          <w:sz w:val="24"/>
          <w:szCs w:val="24"/>
        </w:rPr>
        <w:fldChar w:fldCharType="end"/>
      </w:r>
      <w:r w:rsidR="00F53AD5" w:rsidRPr="00104AD3">
        <w:rPr>
          <w:rFonts w:hint="eastAsia"/>
          <w:sz w:val="24"/>
          <w:szCs w:val="24"/>
        </w:rPr>
        <w:t>。</w:t>
      </w:r>
    </w:p>
    <w:p w14:paraId="6343F07A" w14:textId="208BE1AC" w:rsidR="00F53AD5" w:rsidRPr="00104AD3" w:rsidRDefault="00F53AD5" w:rsidP="00F53AD5">
      <w:pPr>
        <w:ind w:firstLine="420"/>
        <w:rPr>
          <w:sz w:val="24"/>
          <w:szCs w:val="24"/>
        </w:rPr>
      </w:pPr>
      <w:r w:rsidRPr="00104AD3">
        <w:rPr>
          <w:rFonts w:hint="eastAsia"/>
          <w:sz w:val="24"/>
          <w:szCs w:val="24"/>
        </w:rPr>
        <w:t>我们通常使用</w:t>
      </w:r>
      <w:proofErr w:type="spellStart"/>
      <w:r w:rsidRPr="00104AD3">
        <w:rPr>
          <w:rFonts w:hint="eastAsia"/>
          <w:sz w:val="24"/>
          <w:szCs w:val="24"/>
        </w:rPr>
        <w:t>bwtool</w:t>
      </w:r>
      <w:proofErr w:type="spellEnd"/>
      <w:r w:rsidRPr="00104AD3">
        <w:rPr>
          <w:rFonts w:hint="eastAsia"/>
          <w:sz w:val="24"/>
          <w:szCs w:val="24"/>
        </w:rPr>
        <w:t>的</w:t>
      </w:r>
      <w:r w:rsidRPr="00104AD3">
        <w:rPr>
          <w:rFonts w:hint="eastAsia"/>
          <w:sz w:val="24"/>
          <w:szCs w:val="24"/>
        </w:rPr>
        <w:t>extract</w:t>
      </w:r>
      <w:r w:rsidRPr="00104AD3">
        <w:rPr>
          <w:rFonts w:hint="eastAsia"/>
          <w:sz w:val="24"/>
          <w:szCs w:val="24"/>
        </w:rPr>
        <w:t>功能将数据集的</w:t>
      </w:r>
      <w:r w:rsidRPr="00104AD3">
        <w:rPr>
          <w:rFonts w:hint="eastAsia"/>
          <w:sz w:val="24"/>
          <w:szCs w:val="24"/>
        </w:rPr>
        <w:t>bed</w:t>
      </w:r>
      <w:r w:rsidRPr="00104AD3">
        <w:rPr>
          <w:rFonts w:hint="eastAsia"/>
          <w:sz w:val="24"/>
          <w:szCs w:val="24"/>
        </w:rPr>
        <w:t>文件和</w:t>
      </w:r>
      <w:r w:rsidRPr="00104AD3">
        <w:rPr>
          <w:rFonts w:hint="eastAsia"/>
          <w:sz w:val="24"/>
          <w:szCs w:val="24"/>
        </w:rPr>
        <w:t>bigwig</w:t>
      </w:r>
      <w:r w:rsidRPr="00104AD3">
        <w:rPr>
          <w:rFonts w:hint="eastAsia"/>
          <w:sz w:val="24"/>
          <w:szCs w:val="24"/>
        </w:rPr>
        <w:t>文件进行映射。用法可以</w:t>
      </w:r>
      <w:proofErr w:type="gramStart"/>
      <w:r w:rsidRPr="00104AD3">
        <w:rPr>
          <w:rFonts w:hint="eastAsia"/>
          <w:sz w:val="24"/>
          <w:szCs w:val="24"/>
        </w:rPr>
        <w:t>参考官网说明</w:t>
      </w:r>
      <w:proofErr w:type="gramEnd"/>
      <w:r w:rsidRPr="00104AD3">
        <w:rPr>
          <w:rFonts w:hint="eastAsia"/>
          <w:sz w:val="24"/>
          <w:szCs w:val="24"/>
        </w:rPr>
        <w:t>，写的很详细</w:t>
      </w:r>
      <w:r w:rsidR="00104AD3" w:rsidRPr="00104AD3">
        <w:rPr>
          <w:sz w:val="24"/>
          <w:szCs w:val="24"/>
        </w:rPr>
        <w:fldChar w:fldCharType="begin"/>
      </w:r>
      <w:r w:rsidR="00104AD3" w:rsidRPr="00104AD3">
        <w:rPr>
          <w:sz w:val="24"/>
          <w:szCs w:val="24"/>
        </w:rPr>
        <w:instrText xml:space="preserve"> HYPERLINK "https://github.com/CRG-Barcelona/</w:instrText>
      </w:r>
      <w:r w:rsidR="00104AD3" w:rsidRPr="00104AD3">
        <w:rPr>
          <w:sz w:val="24"/>
          <w:szCs w:val="24"/>
        </w:rPr>
        <w:instrText xml:space="preserve">bwtool/wiki/extract" </w:instrText>
      </w:r>
      <w:r w:rsidR="00104AD3" w:rsidRPr="00104AD3">
        <w:rPr>
          <w:sz w:val="24"/>
          <w:szCs w:val="24"/>
        </w:rPr>
        <w:fldChar w:fldCharType="separate"/>
      </w:r>
      <w:r w:rsidRPr="00104AD3">
        <w:rPr>
          <w:rStyle w:val="a3"/>
          <w:sz w:val="24"/>
          <w:szCs w:val="24"/>
        </w:rPr>
        <w:t>https://github.com/CRG-Barcelona/bwtool/wiki/extract</w:t>
      </w:r>
      <w:r w:rsidR="00104AD3" w:rsidRPr="00104AD3">
        <w:rPr>
          <w:rStyle w:val="a3"/>
          <w:sz w:val="24"/>
          <w:szCs w:val="24"/>
        </w:rPr>
        <w:fldChar w:fldCharType="end"/>
      </w:r>
      <w:r w:rsidRPr="00104AD3">
        <w:rPr>
          <w:rFonts w:hint="eastAsia"/>
          <w:sz w:val="24"/>
          <w:szCs w:val="24"/>
        </w:rPr>
        <w:t>。</w:t>
      </w:r>
    </w:p>
    <w:p w14:paraId="315D4858" w14:textId="77777777" w:rsidR="00EE6085" w:rsidRPr="00104AD3" w:rsidRDefault="00EE6085" w:rsidP="00D95A0D">
      <w:pPr>
        <w:rPr>
          <w:sz w:val="24"/>
          <w:szCs w:val="24"/>
        </w:rPr>
      </w:pPr>
    </w:p>
    <w:p w14:paraId="77D0C6CD" w14:textId="5EB5343D" w:rsidR="00F53AD5" w:rsidRPr="00104AD3" w:rsidRDefault="00F53AD5" w:rsidP="00F53AD5">
      <w:pPr>
        <w:ind w:firstLine="420"/>
        <w:rPr>
          <w:sz w:val="24"/>
          <w:szCs w:val="24"/>
        </w:rPr>
      </w:pPr>
      <w:r w:rsidRPr="00104AD3">
        <w:rPr>
          <w:noProof/>
          <w:sz w:val="24"/>
          <w:szCs w:val="24"/>
        </w:rPr>
        <w:lastRenderedPageBreak/>
        <w:drawing>
          <wp:inline distT="0" distB="0" distL="0" distR="0" wp14:anchorId="20BD9195" wp14:editId="414B66E3">
            <wp:extent cx="5274310" cy="40716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71620"/>
                    </a:xfrm>
                    <a:prstGeom prst="rect">
                      <a:avLst/>
                    </a:prstGeom>
                  </pic:spPr>
                </pic:pic>
              </a:graphicData>
            </a:graphic>
          </wp:inline>
        </w:drawing>
      </w:r>
    </w:p>
    <w:p w14:paraId="68A1F21B" w14:textId="14F77650" w:rsidR="00061D11" w:rsidRPr="00104AD3" w:rsidRDefault="00061D11" w:rsidP="00F53AD5">
      <w:pPr>
        <w:ind w:firstLine="420"/>
        <w:rPr>
          <w:sz w:val="24"/>
          <w:szCs w:val="24"/>
        </w:rPr>
      </w:pPr>
      <w:r w:rsidRPr="00104AD3">
        <w:rPr>
          <w:noProof/>
          <w:sz w:val="24"/>
          <w:szCs w:val="24"/>
        </w:rPr>
        <w:drawing>
          <wp:inline distT="0" distB="0" distL="0" distR="0" wp14:anchorId="13527466" wp14:editId="46F736A0">
            <wp:extent cx="5274310" cy="2650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50490"/>
                    </a:xfrm>
                    <a:prstGeom prst="rect">
                      <a:avLst/>
                    </a:prstGeom>
                  </pic:spPr>
                </pic:pic>
              </a:graphicData>
            </a:graphic>
          </wp:inline>
        </w:drawing>
      </w:r>
    </w:p>
    <w:p w14:paraId="42A19BCE" w14:textId="2B86B792" w:rsidR="00061D11" w:rsidRPr="00104AD3" w:rsidRDefault="00061D11" w:rsidP="00061D11">
      <w:pPr>
        <w:ind w:firstLine="420"/>
        <w:rPr>
          <w:sz w:val="24"/>
          <w:szCs w:val="24"/>
        </w:rPr>
      </w:pPr>
      <w:r w:rsidRPr="00104AD3">
        <w:rPr>
          <w:rFonts w:hint="eastAsia"/>
          <w:sz w:val="24"/>
          <w:szCs w:val="24"/>
        </w:rPr>
        <w:t>我们通过该软件可以将我们数据集中的每一条数据就会一个一维的向量，每种表观遗传学标记都可以使一个</w:t>
      </w:r>
      <w:r w:rsidRPr="00104AD3">
        <w:rPr>
          <w:rFonts w:hint="eastAsia"/>
          <w:sz w:val="24"/>
          <w:szCs w:val="24"/>
        </w:rPr>
        <w:t>DNA</w:t>
      </w:r>
      <w:r w:rsidRPr="00104AD3">
        <w:rPr>
          <w:rFonts w:hint="eastAsia"/>
          <w:sz w:val="24"/>
          <w:szCs w:val="24"/>
        </w:rPr>
        <w:t>序列得到一个一维向量，我们可以通过对这些向量进行统计特征提取，例如求平均值，中位数，峰值，偏度，众数，最大值最小值，等，也可以将多个遗传学标记</w:t>
      </w:r>
      <w:r w:rsidR="00BD581D" w:rsidRPr="00104AD3">
        <w:rPr>
          <w:rFonts w:hint="eastAsia"/>
          <w:sz w:val="24"/>
          <w:szCs w:val="24"/>
        </w:rPr>
        <w:t>得到的向量进行堆叠，得到（</w:t>
      </w:r>
      <w:r w:rsidR="00BD581D" w:rsidRPr="00104AD3">
        <w:rPr>
          <w:rFonts w:hint="eastAsia"/>
          <w:sz w:val="24"/>
          <w:szCs w:val="24"/>
        </w:rPr>
        <w:t>N</w:t>
      </w:r>
      <w:r w:rsidR="00BD581D" w:rsidRPr="00104AD3">
        <w:rPr>
          <w:sz w:val="24"/>
          <w:szCs w:val="24"/>
        </w:rPr>
        <w:t>*M</w:t>
      </w:r>
      <w:r w:rsidR="00BD581D" w:rsidRPr="00104AD3">
        <w:rPr>
          <w:rFonts w:hint="eastAsia"/>
          <w:sz w:val="24"/>
          <w:szCs w:val="24"/>
        </w:rPr>
        <w:t>）的矩阵，</w:t>
      </w:r>
      <w:r w:rsidR="00BD581D" w:rsidRPr="00104AD3">
        <w:rPr>
          <w:rFonts w:hint="eastAsia"/>
          <w:sz w:val="24"/>
          <w:szCs w:val="24"/>
        </w:rPr>
        <w:t>N</w:t>
      </w:r>
      <w:r w:rsidR="00BD581D" w:rsidRPr="00104AD3">
        <w:rPr>
          <w:rFonts w:hint="eastAsia"/>
          <w:sz w:val="24"/>
          <w:szCs w:val="24"/>
        </w:rPr>
        <w:t>为</w:t>
      </w:r>
      <w:r w:rsidR="00BD581D" w:rsidRPr="00104AD3">
        <w:rPr>
          <w:rFonts w:hint="eastAsia"/>
          <w:sz w:val="24"/>
          <w:szCs w:val="24"/>
        </w:rPr>
        <w:t>DNA</w:t>
      </w:r>
      <w:r w:rsidR="00BD581D" w:rsidRPr="00104AD3">
        <w:rPr>
          <w:rFonts w:hint="eastAsia"/>
          <w:sz w:val="24"/>
          <w:szCs w:val="24"/>
        </w:rPr>
        <w:t>序列的长度，</w:t>
      </w:r>
      <w:r w:rsidR="00BD581D" w:rsidRPr="00104AD3">
        <w:rPr>
          <w:rFonts w:hint="eastAsia"/>
          <w:sz w:val="24"/>
          <w:szCs w:val="24"/>
        </w:rPr>
        <w:t>M</w:t>
      </w:r>
      <w:r w:rsidR="00BD581D" w:rsidRPr="00104AD3">
        <w:rPr>
          <w:rFonts w:hint="eastAsia"/>
          <w:sz w:val="24"/>
          <w:szCs w:val="24"/>
        </w:rPr>
        <w:t>为使用的表观遗传学标记数量。得到的这个矩阵可以使用</w:t>
      </w:r>
      <w:r w:rsidR="00BD581D" w:rsidRPr="00104AD3">
        <w:rPr>
          <w:rFonts w:hint="eastAsia"/>
          <w:sz w:val="24"/>
          <w:szCs w:val="24"/>
        </w:rPr>
        <w:t>CNN</w:t>
      </w:r>
      <w:r w:rsidR="00BD581D" w:rsidRPr="00104AD3">
        <w:rPr>
          <w:rFonts w:hint="eastAsia"/>
          <w:sz w:val="24"/>
          <w:szCs w:val="24"/>
        </w:rPr>
        <w:t>进行处理。</w:t>
      </w:r>
    </w:p>
    <w:p w14:paraId="6A3D2278" w14:textId="2C134169" w:rsidR="003460D2" w:rsidRPr="00104AD3" w:rsidRDefault="003460D2" w:rsidP="00B40CE0">
      <w:pPr>
        <w:rPr>
          <w:sz w:val="24"/>
          <w:szCs w:val="24"/>
        </w:rPr>
      </w:pPr>
    </w:p>
    <w:p w14:paraId="79C11D1A" w14:textId="02634AC6" w:rsidR="00B40CE0" w:rsidRPr="00104AD3" w:rsidRDefault="00B40CE0" w:rsidP="00B40CE0">
      <w:pPr>
        <w:pStyle w:val="2"/>
        <w:rPr>
          <w:sz w:val="24"/>
          <w:szCs w:val="24"/>
        </w:rPr>
      </w:pPr>
      <w:r w:rsidRPr="00104AD3">
        <w:rPr>
          <w:rFonts w:hint="eastAsia"/>
          <w:sz w:val="24"/>
          <w:szCs w:val="24"/>
        </w:rPr>
        <w:lastRenderedPageBreak/>
        <w:t>具体操作步骤</w:t>
      </w:r>
    </w:p>
    <w:p w14:paraId="36384AB3" w14:textId="213C4CD4" w:rsidR="00B40CE0" w:rsidRPr="00104AD3" w:rsidRDefault="00B40CE0" w:rsidP="00B40CE0">
      <w:pPr>
        <w:rPr>
          <w:sz w:val="24"/>
          <w:szCs w:val="24"/>
        </w:rPr>
      </w:pPr>
      <w:r w:rsidRPr="00104AD3">
        <w:rPr>
          <w:rFonts w:hint="eastAsia"/>
          <w:sz w:val="24"/>
          <w:szCs w:val="24"/>
        </w:rPr>
        <w:t>这里我给出一个具体操作的示例，仅供参考</w:t>
      </w:r>
    </w:p>
    <w:p w14:paraId="3522060D" w14:textId="6B508D6E" w:rsidR="00B40CE0" w:rsidRPr="00104AD3" w:rsidRDefault="001D3FE9" w:rsidP="00B40CE0">
      <w:pPr>
        <w:rPr>
          <w:sz w:val="24"/>
          <w:szCs w:val="24"/>
        </w:rPr>
      </w:pPr>
      <w:r w:rsidRPr="00104AD3">
        <w:rPr>
          <w:rFonts w:hint="eastAsia"/>
          <w:sz w:val="24"/>
          <w:szCs w:val="24"/>
        </w:rPr>
        <w:t>（</w:t>
      </w:r>
      <w:r w:rsidRPr="00104AD3">
        <w:rPr>
          <w:rFonts w:hint="eastAsia"/>
          <w:sz w:val="24"/>
          <w:szCs w:val="24"/>
        </w:rPr>
        <w:t>ubuntu</w:t>
      </w:r>
      <w:r w:rsidR="0029689A" w:rsidRPr="00104AD3">
        <w:rPr>
          <w:rFonts w:hint="eastAsia"/>
          <w:sz w:val="24"/>
          <w:szCs w:val="24"/>
        </w:rPr>
        <w:t>系统</w:t>
      </w:r>
      <w:r w:rsidRPr="00104AD3">
        <w:rPr>
          <w:rFonts w:hint="eastAsia"/>
          <w:sz w:val="24"/>
          <w:szCs w:val="24"/>
        </w:rPr>
        <w:t>）</w:t>
      </w:r>
    </w:p>
    <w:p w14:paraId="42B7F7A6" w14:textId="77777777" w:rsidR="001D3FE9" w:rsidRPr="00104AD3" w:rsidRDefault="008F3CD5" w:rsidP="00B40CE0">
      <w:pPr>
        <w:rPr>
          <w:sz w:val="24"/>
          <w:szCs w:val="24"/>
        </w:rPr>
      </w:pPr>
      <w:r w:rsidRPr="00104AD3">
        <w:rPr>
          <w:rFonts w:hint="eastAsia"/>
          <w:sz w:val="24"/>
          <w:szCs w:val="24"/>
        </w:rPr>
        <w:t>第一步：</w:t>
      </w:r>
    </w:p>
    <w:p w14:paraId="5AE8BAB2" w14:textId="77777777" w:rsidR="0029689A" w:rsidRPr="00104AD3" w:rsidRDefault="001D3FE9" w:rsidP="00B40CE0">
      <w:pPr>
        <w:rPr>
          <w:sz w:val="24"/>
          <w:szCs w:val="24"/>
        </w:rPr>
      </w:pPr>
      <w:r w:rsidRPr="00104AD3">
        <w:rPr>
          <w:sz w:val="24"/>
          <w:szCs w:val="24"/>
        </w:rPr>
        <w:tab/>
      </w:r>
      <w:r w:rsidRPr="00104AD3">
        <w:rPr>
          <w:sz w:val="24"/>
          <w:szCs w:val="24"/>
        </w:rPr>
        <w:tab/>
        <w:t>E</w:t>
      </w:r>
      <w:r w:rsidRPr="00104AD3">
        <w:rPr>
          <w:rFonts w:hint="eastAsia"/>
          <w:sz w:val="24"/>
          <w:szCs w:val="24"/>
        </w:rPr>
        <w:t>x</w:t>
      </w:r>
      <w:r w:rsidRPr="00104AD3">
        <w:rPr>
          <w:sz w:val="24"/>
          <w:szCs w:val="24"/>
        </w:rPr>
        <w:t>ample</w:t>
      </w:r>
      <w:r w:rsidRPr="00104AD3">
        <w:rPr>
          <w:rFonts w:hint="eastAsia"/>
          <w:sz w:val="24"/>
          <w:szCs w:val="24"/>
        </w:rPr>
        <w:t>文件夹中包含</w:t>
      </w:r>
      <w:r w:rsidRPr="00104AD3">
        <w:rPr>
          <w:rFonts w:hint="eastAsia"/>
          <w:sz w:val="24"/>
          <w:szCs w:val="24"/>
        </w:rPr>
        <w:t>big</w:t>
      </w:r>
      <w:r w:rsidRPr="00104AD3">
        <w:rPr>
          <w:sz w:val="24"/>
          <w:szCs w:val="24"/>
        </w:rPr>
        <w:t>wig</w:t>
      </w:r>
      <w:r w:rsidRPr="00104AD3">
        <w:rPr>
          <w:rFonts w:hint="eastAsia"/>
          <w:sz w:val="24"/>
          <w:szCs w:val="24"/>
        </w:rPr>
        <w:t>用于存放我们下载的</w:t>
      </w:r>
      <w:r w:rsidRPr="00104AD3">
        <w:rPr>
          <w:rFonts w:hint="eastAsia"/>
          <w:sz w:val="24"/>
          <w:szCs w:val="24"/>
        </w:rPr>
        <w:t>bi</w:t>
      </w:r>
      <w:r w:rsidRPr="00104AD3">
        <w:rPr>
          <w:sz w:val="24"/>
          <w:szCs w:val="24"/>
        </w:rPr>
        <w:t>g</w:t>
      </w:r>
      <w:r w:rsidRPr="00104AD3">
        <w:rPr>
          <w:rFonts w:hint="eastAsia"/>
          <w:sz w:val="24"/>
          <w:szCs w:val="24"/>
        </w:rPr>
        <w:t>wig</w:t>
      </w:r>
      <w:r w:rsidRPr="00104AD3">
        <w:rPr>
          <w:rFonts w:hint="eastAsia"/>
          <w:sz w:val="24"/>
          <w:szCs w:val="24"/>
        </w:rPr>
        <w:t>文件（可以</w:t>
      </w:r>
      <w:r w:rsidR="0029689A" w:rsidRPr="00104AD3">
        <w:rPr>
          <w:rFonts w:hint="eastAsia"/>
          <w:sz w:val="24"/>
          <w:szCs w:val="24"/>
        </w:rPr>
        <w:t>放多个进行批处理</w:t>
      </w:r>
      <w:r w:rsidRPr="00104AD3">
        <w:rPr>
          <w:rFonts w:hint="eastAsia"/>
          <w:sz w:val="24"/>
          <w:szCs w:val="24"/>
        </w:rPr>
        <w:t>）</w:t>
      </w:r>
    </w:p>
    <w:p w14:paraId="3F687FCE" w14:textId="4CFA67ED" w:rsidR="008F3CD5" w:rsidRPr="00104AD3" w:rsidRDefault="0029689A" w:rsidP="00B40CE0">
      <w:pPr>
        <w:rPr>
          <w:sz w:val="24"/>
          <w:szCs w:val="24"/>
        </w:rPr>
      </w:pPr>
      <w:r w:rsidRPr="00104AD3">
        <w:rPr>
          <w:rFonts w:hint="eastAsia"/>
          <w:sz w:val="24"/>
          <w:szCs w:val="24"/>
        </w:rPr>
        <w:t>运行</w:t>
      </w:r>
      <w:r w:rsidRPr="00104AD3">
        <w:rPr>
          <w:rFonts w:hint="eastAsia"/>
          <w:sz w:val="24"/>
          <w:szCs w:val="24"/>
        </w:rPr>
        <w:t>gfbw</w:t>
      </w:r>
      <w:r w:rsidRPr="00104AD3">
        <w:rPr>
          <w:sz w:val="24"/>
          <w:szCs w:val="24"/>
        </w:rPr>
        <w:t>.py</w:t>
      </w:r>
      <w:r w:rsidRPr="00104AD3">
        <w:rPr>
          <w:rFonts w:hint="eastAsia"/>
          <w:sz w:val="24"/>
          <w:szCs w:val="24"/>
        </w:rPr>
        <w:t>程序</w:t>
      </w:r>
      <w:r w:rsidR="00B55AC1" w:rsidRPr="00104AD3">
        <w:rPr>
          <w:sz w:val="24"/>
          <w:szCs w:val="24"/>
        </w:rPr>
        <w:tab/>
      </w:r>
      <w:r w:rsidR="0011650F" w:rsidRPr="00104AD3">
        <w:rPr>
          <w:rFonts w:hint="eastAsia"/>
          <w:sz w:val="24"/>
          <w:szCs w:val="24"/>
        </w:rPr>
        <w:t>，</w:t>
      </w:r>
      <w:r w:rsidR="0011650F" w:rsidRPr="00104AD3">
        <w:rPr>
          <w:rFonts w:hint="eastAsia"/>
          <w:sz w:val="24"/>
          <w:szCs w:val="24"/>
        </w:rPr>
        <w:t>gfbw</w:t>
      </w:r>
      <w:r w:rsidR="0011650F" w:rsidRPr="00104AD3">
        <w:rPr>
          <w:sz w:val="24"/>
          <w:szCs w:val="24"/>
        </w:rPr>
        <w:t>.py</w:t>
      </w:r>
      <w:r w:rsidR="0011650F" w:rsidRPr="00104AD3">
        <w:rPr>
          <w:rFonts w:hint="eastAsia"/>
          <w:sz w:val="24"/>
          <w:szCs w:val="24"/>
        </w:rPr>
        <w:t>程序需要提前安装好</w:t>
      </w:r>
      <w:proofErr w:type="spellStart"/>
      <w:r w:rsidR="0011650F" w:rsidRPr="00104AD3">
        <w:rPr>
          <w:rFonts w:hint="eastAsia"/>
          <w:sz w:val="24"/>
          <w:szCs w:val="24"/>
        </w:rPr>
        <w:t>bwt</w:t>
      </w:r>
      <w:r w:rsidR="0011650F" w:rsidRPr="00104AD3">
        <w:rPr>
          <w:sz w:val="24"/>
          <w:szCs w:val="24"/>
        </w:rPr>
        <w:t>ool</w:t>
      </w:r>
      <w:proofErr w:type="spellEnd"/>
      <w:r w:rsidR="0011650F" w:rsidRPr="00104AD3">
        <w:rPr>
          <w:rFonts w:hint="eastAsia"/>
          <w:sz w:val="24"/>
          <w:szCs w:val="24"/>
        </w:rPr>
        <w:t>软件，实际上</w:t>
      </w:r>
      <w:r w:rsidR="0011650F" w:rsidRPr="00104AD3">
        <w:rPr>
          <w:rFonts w:hint="eastAsia"/>
          <w:sz w:val="24"/>
          <w:szCs w:val="24"/>
        </w:rPr>
        <w:t>gfbw</w:t>
      </w:r>
      <w:r w:rsidR="0011650F" w:rsidRPr="00104AD3">
        <w:rPr>
          <w:sz w:val="24"/>
          <w:szCs w:val="24"/>
        </w:rPr>
        <w:t>.py</w:t>
      </w:r>
      <w:r w:rsidR="0011650F" w:rsidRPr="00104AD3">
        <w:rPr>
          <w:rFonts w:hint="eastAsia"/>
          <w:sz w:val="24"/>
          <w:szCs w:val="24"/>
        </w:rPr>
        <w:t>就是一个执行</w:t>
      </w:r>
      <w:proofErr w:type="spellStart"/>
      <w:r w:rsidR="0011650F" w:rsidRPr="00104AD3">
        <w:rPr>
          <w:rFonts w:hint="eastAsia"/>
          <w:sz w:val="24"/>
          <w:szCs w:val="24"/>
        </w:rPr>
        <w:t>bwto</w:t>
      </w:r>
      <w:r w:rsidR="0011650F" w:rsidRPr="00104AD3">
        <w:rPr>
          <w:sz w:val="24"/>
          <w:szCs w:val="24"/>
        </w:rPr>
        <w:t>ol</w:t>
      </w:r>
      <w:proofErr w:type="spellEnd"/>
      <w:r w:rsidR="0011650F" w:rsidRPr="00104AD3">
        <w:rPr>
          <w:rFonts w:hint="eastAsia"/>
          <w:sz w:val="24"/>
          <w:szCs w:val="24"/>
        </w:rPr>
        <w:t>软件的一个脚本。（需要在代码里修改</w:t>
      </w:r>
      <w:proofErr w:type="spellStart"/>
      <w:r w:rsidR="0011650F" w:rsidRPr="00104AD3">
        <w:rPr>
          <w:rFonts w:hint="eastAsia"/>
          <w:sz w:val="24"/>
          <w:szCs w:val="24"/>
        </w:rPr>
        <w:t>be</w:t>
      </w:r>
      <w:r w:rsidR="0011650F" w:rsidRPr="00104AD3">
        <w:rPr>
          <w:sz w:val="24"/>
          <w:szCs w:val="24"/>
        </w:rPr>
        <w:t>b</w:t>
      </w:r>
      <w:proofErr w:type="spellEnd"/>
      <w:r w:rsidR="0011650F" w:rsidRPr="00104AD3">
        <w:rPr>
          <w:rFonts w:hint="eastAsia"/>
          <w:sz w:val="24"/>
          <w:szCs w:val="24"/>
        </w:rPr>
        <w:t>文件的名称）</w:t>
      </w:r>
    </w:p>
    <w:p w14:paraId="3D71DB12" w14:textId="6DA74F58" w:rsidR="0011650F" w:rsidRPr="00104AD3" w:rsidRDefault="0011650F" w:rsidP="00B40CE0">
      <w:pPr>
        <w:rPr>
          <w:sz w:val="24"/>
          <w:szCs w:val="24"/>
        </w:rPr>
      </w:pPr>
    </w:p>
    <w:p w14:paraId="34EE157B" w14:textId="3C36D372" w:rsidR="002F1C73" w:rsidRPr="00104AD3" w:rsidRDefault="002F1C73" w:rsidP="00B40CE0">
      <w:pPr>
        <w:rPr>
          <w:sz w:val="24"/>
          <w:szCs w:val="24"/>
        </w:rPr>
      </w:pPr>
      <w:r w:rsidRPr="00104AD3">
        <w:rPr>
          <w:rFonts w:hint="eastAsia"/>
          <w:sz w:val="24"/>
          <w:szCs w:val="24"/>
        </w:rPr>
        <w:t>得到的</w:t>
      </w:r>
      <w:r w:rsidR="001C230C" w:rsidRPr="00104AD3">
        <w:rPr>
          <w:rFonts w:hint="eastAsia"/>
          <w:sz w:val="24"/>
          <w:szCs w:val="24"/>
        </w:rPr>
        <w:t>文件需要去掉前四列信息，以及对</w:t>
      </w:r>
      <w:r w:rsidR="001C230C" w:rsidRPr="00104AD3">
        <w:rPr>
          <w:rFonts w:hint="eastAsia"/>
          <w:sz w:val="24"/>
          <w:szCs w:val="24"/>
        </w:rPr>
        <w:t>NA</w:t>
      </w:r>
      <w:r w:rsidR="001C230C" w:rsidRPr="00104AD3">
        <w:rPr>
          <w:rFonts w:hint="eastAsia"/>
          <w:sz w:val="24"/>
          <w:szCs w:val="24"/>
        </w:rPr>
        <w:t>值进行</w:t>
      </w:r>
      <w:r w:rsidR="001C230C" w:rsidRPr="00104AD3">
        <w:rPr>
          <w:rFonts w:hint="eastAsia"/>
          <w:sz w:val="24"/>
          <w:szCs w:val="24"/>
        </w:rPr>
        <w:t>0</w:t>
      </w:r>
      <w:r w:rsidR="001C230C" w:rsidRPr="00104AD3">
        <w:rPr>
          <w:rFonts w:hint="eastAsia"/>
          <w:sz w:val="24"/>
          <w:szCs w:val="24"/>
        </w:rPr>
        <w:t>填充，</w:t>
      </w:r>
      <w:r w:rsidR="00D138DF" w:rsidRPr="00104AD3">
        <w:rPr>
          <w:rFonts w:hint="eastAsia"/>
          <w:sz w:val="24"/>
          <w:szCs w:val="24"/>
        </w:rPr>
        <w:t>这里可以手动处理，并且可以对这些数值进行归一化操作。</w:t>
      </w:r>
    </w:p>
    <w:p w14:paraId="7195B257" w14:textId="77777777" w:rsidR="00157BDA" w:rsidRPr="00104AD3" w:rsidRDefault="00157BDA" w:rsidP="00B40CE0">
      <w:pPr>
        <w:rPr>
          <w:sz w:val="24"/>
          <w:szCs w:val="24"/>
        </w:rPr>
      </w:pPr>
    </w:p>
    <w:p w14:paraId="7A0D20FD" w14:textId="119248E8" w:rsidR="00546C1C" w:rsidRPr="00104AD3" w:rsidRDefault="002F1C73" w:rsidP="00B40CE0">
      <w:pPr>
        <w:rPr>
          <w:sz w:val="24"/>
          <w:szCs w:val="24"/>
        </w:rPr>
      </w:pPr>
      <w:r w:rsidRPr="00104AD3">
        <w:rPr>
          <w:noProof/>
          <w:sz w:val="24"/>
          <w:szCs w:val="24"/>
        </w:rPr>
        <w:drawing>
          <wp:inline distT="0" distB="0" distL="0" distR="0" wp14:anchorId="689DD862" wp14:editId="0A831021">
            <wp:extent cx="4629150" cy="4552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4552950"/>
                    </a:xfrm>
                    <a:prstGeom prst="rect">
                      <a:avLst/>
                    </a:prstGeom>
                  </pic:spPr>
                </pic:pic>
              </a:graphicData>
            </a:graphic>
          </wp:inline>
        </w:drawing>
      </w:r>
    </w:p>
    <w:p w14:paraId="34039A10" w14:textId="093A30FB" w:rsidR="0072740B" w:rsidRPr="00104AD3" w:rsidRDefault="0072740B" w:rsidP="00B40CE0">
      <w:pPr>
        <w:rPr>
          <w:sz w:val="24"/>
          <w:szCs w:val="24"/>
        </w:rPr>
      </w:pPr>
    </w:p>
    <w:p w14:paraId="1875C682" w14:textId="0B4D88C9" w:rsidR="0072740B" w:rsidRPr="00104AD3" w:rsidRDefault="0072740B" w:rsidP="00B40CE0">
      <w:pPr>
        <w:rPr>
          <w:sz w:val="24"/>
          <w:szCs w:val="24"/>
        </w:rPr>
      </w:pPr>
      <w:r w:rsidRPr="00104AD3">
        <w:rPr>
          <w:sz w:val="24"/>
          <w:szCs w:val="24"/>
        </w:rPr>
        <w:t>S</w:t>
      </w:r>
      <w:r w:rsidRPr="00104AD3">
        <w:rPr>
          <w:rFonts w:hint="eastAsia"/>
          <w:sz w:val="24"/>
          <w:szCs w:val="24"/>
        </w:rPr>
        <w:t>caler</w:t>
      </w:r>
      <w:r w:rsidRPr="00104AD3">
        <w:rPr>
          <w:sz w:val="24"/>
          <w:szCs w:val="24"/>
        </w:rPr>
        <w:t>.p</w:t>
      </w:r>
      <w:r w:rsidRPr="00104AD3">
        <w:rPr>
          <w:rFonts w:hint="eastAsia"/>
          <w:sz w:val="24"/>
          <w:szCs w:val="24"/>
        </w:rPr>
        <w:t>y</w:t>
      </w:r>
      <w:r w:rsidRPr="00104AD3">
        <w:rPr>
          <w:rFonts w:hint="eastAsia"/>
          <w:sz w:val="24"/>
          <w:szCs w:val="24"/>
        </w:rPr>
        <w:t>是一个归一化操作的程序，仅供参考</w:t>
      </w:r>
    </w:p>
    <w:p w14:paraId="58F15223" w14:textId="77777777" w:rsidR="003160D9" w:rsidRPr="00104AD3" w:rsidRDefault="0072740B" w:rsidP="00B40CE0">
      <w:pPr>
        <w:rPr>
          <w:sz w:val="24"/>
          <w:szCs w:val="24"/>
        </w:rPr>
      </w:pPr>
      <w:r w:rsidRPr="00104AD3">
        <w:rPr>
          <w:sz w:val="24"/>
          <w:szCs w:val="24"/>
        </w:rPr>
        <w:t>contact_hms.py</w:t>
      </w:r>
      <w:r w:rsidRPr="00104AD3">
        <w:rPr>
          <w:rFonts w:hint="eastAsia"/>
          <w:sz w:val="24"/>
          <w:szCs w:val="24"/>
        </w:rPr>
        <w:t>是将多个表观遗传学</w:t>
      </w:r>
      <w:r w:rsidR="002C13E8" w:rsidRPr="00104AD3">
        <w:rPr>
          <w:rFonts w:hint="eastAsia"/>
          <w:sz w:val="24"/>
          <w:szCs w:val="24"/>
        </w:rPr>
        <w:t>标记得到的向量进行合并成矩阵的程序，仅供参考使用</w:t>
      </w:r>
    </w:p>
    <w:p w14:paraId="38854EE0" w14:textId="7A70138F" w:rsidR="0072740B" w:rsidRPr="00104AD3" w:rsidRDefault="003160D9" w:rsidP="00B40CE0">
      <w:pPr>
        <w:rPr>
          <w:sz w:val="24"/>
          <w:szCs w:val="24"/>
        </w:rPr>
      </w:pPr>
      <w:r w:rsidRPr="00104AD3">
        <w:rPr>
          <w:sz w:val="24"/>
          <w:szCs w:val="24"/>
        </w:rPr>
        <w:t>hms_feature_mean_big</w:t>
      </w:r>
      <w:r w:rsidRPr="00104AD3">
        <w:rPr>
          <w:sz w:val="24"/>
          <w:szCs w:val="24"/>
        </w:rPr>
        <w:t>.py</w:t>
      </w:r>
      <w:r w:rsidRPr="00104AD3">
        <w:rPr>
          <w:rFonts w:hint="eastAsia"/>
          <w:sz w:val="24"/>
          <w:szCs w:val="24"/>
        </w:rPr>
        <w:t>是一个提取向量统计学特征的代码，主要提取了最大值最小值，仅供参考使用</w:t>
      </w:r>
      <w:r w:rsidR="002C13E8" w:rsidRPr="00104AD3">
        <w:rPr>
          <w:rFonts w:hint="eastAsia"/>
          <w:sz w:val="24"/>
          <w:szCs w:val="24"/>
        </w:rPr>
        <w:t>。</w:t>
      </w:r>
    </w:p>
    <w:sectPr w:rsidR="0072740B" w:rsidRPr="00104A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AC"/>
    <w:rsid w:val="000257D2"/>
    <w:rsid w:val="000528AE"/>
    <w:rsid w:val="00061D11"/>
    <w:rsid w:val="00104AD3"/>
    <w:rsid w:val="0011650F"/>
    <w:rsid w:val="00157BDA"/>
    <w:rsid w:val="001C230C"/>
    <w:rsid w:val="001D3FE9"/>
    <w:rsid w:val="001F43EC"/>
    <w:rsid w:val="00257863"/>
    <w:rsid w:val="0029689A"/>
    <w:rsid w:val="002C13E8"/>
    <w:rsid w:val="002D33CF"/>
    <w:rsid w:val="002F1C73"/>
    <w:rsid w:val="003160D9"/>
    <w:rsid w:val="003460D2"/>
    <w:rsid w:val="00546C1C"/>
    <w:rsid w:val="0058007B"/>
    <w:rsid w:val="00584579"/>
    <w:rsid w:val="006555AC"/>
    <w:rsid w:val="006762E3"/>
    <w:rsid w:val="006C20BA"/>
    <w:rsid w:val="006E09C9"/>
    <w:rsid w:val="0072740B"/>
    <w:rsid w:val="007A487B"/>
    <w:rsid w:val="007D788D"/>
    <w:rsid w:val="007F6D91"/>
    <w:rsid w:val="0084437B"/>
    <w:rsid w:val="008F3CD5"/>
    <w:rsid w:val="0094615C"/>
    <w:rsid w:val="00B27696"/>
    <w:rsid w:val="00B40CE0"/>
    <w:rsid w:val="00B55AC1"/>
    <w:rsid w:val="00B72DA1"/>
    <w:rsid w:val="00BD581D"/>
    <w:rsid w:val="00CE1C5C"/>
    <w:rsid w:val="00D138DF"/>
    <w:rsid w:val="00D247E1"/>
    <w:rsid w:val="00D95A0D"/>
    <w:rsid w:val="00DD4466"/>
    <w:rsid w:val="00DE1330"/>
    <w:rsid w:val="00E50F70"/>
    <w:rsid w:val="00EB6B19"/>
    <w:rsid w:val="00EE6085"/>
    <w:rsid w:val="00F5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D4AE"/>
  <w15:chartTrackingRefBased/>
  <w15:docId w15:val="{925BD127-6C54-420E-95B2-5CB67B60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6B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6B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6B19"/>
    <w:rPr>
      <w:b/>
      <w:bCs/>
      <w:kern w:val="44"/>
      <w:sz w:val="44"/>
      <w:szCs w:val="44"/>
    </w:rPr>
  </w:style>
  <w:style w:type="character" w:customStyle="1" w:styleId="20">
    <w:name w:val="标题 2 字符"/>
    <w:basedOn w:val="a0"/>
    <w:link w:val="2"/>
    <w:uiPriority w:val="9"/>
    <w:rsid w:val="00EB6B19"/>
    <w:rPr>
      <w:rFonts w:asciiTheme="majorHAnsi" w:eastAsiaTheme="majorEastAsia" w:hAnsiTheme="majorHAnsi" w:cstheme="majorBidi"/>
      <w:b/>
      <w:bCs/>
      <w:sz w:val="32"/>
      <w:szCs w:val="32"/>
    </w:rPr>
  </w:style>
  <w:style w:type="character" w:styleId="a3">
    <w:name w:val="Hyperlink"/>
    <w:basedOn w:val="a0"/>
    <w:uiPriority w:val="99"/>
    <w:unhideWhenUsed/>
    <w:rsid w:val="00CE1C5C"/>
    <w:rPr>
      <w:color w:val="0000FF"/>
      <w:u w:val="single"/>
    </w:rPr>
  </w:style>
  <w:style w:type="character" w:styleId="a4">
    <w:name w:val="Unresolved Mention"/>
    <w:basedOn w:val="a0"/>
    <w:uiPriority w:val="99"/>
    <w:semiHidden/>
    <w:unhideWhenUsed/>
    <w:rsid w:val="00CE1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hgdownload.cse.ucsc.edu/goldenPath/hg19/encodeDCC/"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 Caesar</dc:creator>
  <cp:keywords/>
  <dc:description/>
  <cp:lastModifiedBy>Caesar Caesar</cp:lastModifiedBy>
  <cp:revision>46</cp:revision>
  <dcterms:created xsi:type="dcterms:W3CDTF">2021-02-04T12:08:00Z</dcterms:created>
  <dcterms:modified xsi:type="dcterms:W3CDTF">2021-02-04T13:14:00Z</dcterms:modified>
</cp:coreProperties>
</file>