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F99" w:rsidRDefault="00DE2F99">
      <w:pPr>
        <w:pBdr>
          <w:bottom w:val="single" w:sz="4" w:space="0" w:color="D2DEFF"/>
        </w:pBdr>
        <w:spacing w:after="240"/>
      </w:pPr>
      <w:bookmarkStart w:id="0" w:name="_GoBack"/>
      <w:bookmarkEnd w:id="0"/>
    </w:p>
    <w:p w:rsidR="00DE2F99" w:rsidRDefault="001A505F">
      <w:pPr>
        <w:pStyle w:val="Ttulo2"/>
        <w:spacing w:after="240" w:line="480" w:lineRule="exact"/>
      </w:pPr>
      <w:r>
        <w:rPr>
          <w:rFonts w:ascii="Helvetica Bold" w:eastAsia="Helvetica Bold" w:hAnsi="Helvetica Bold" w:cs="Helvetica Bold"/>
          <w:sz w:val="36"/>
        </w:rPr>
        <w:t>Juego 1: "El Teatrero Despistado" (20 minutos)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Objetivos de Aprendizaje</w:t>
      </w:r>
    </w:p>
    <w:p w:rsidR="00DE2F99" w:rsidRDefault="001A505F">
      <w:pPr>
        <w:spacing w:after="240"/>
      </w:pPr>
      <w:r>
        <w:t>Identificar y diferenciar los diversos tipos y clases de teatro (comedia, drama, tragedia, teatro musical, etc.) a través de la improvisación y la deducción.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Materiales Necesarios</w:t>
      </w:r>
    </w:p>
    <w:p w:rsidR="00DE2F99" w:rsidRDefault="001A505F">
      <w:pPr>
        <w:pStyle w:val="Listaconvietas"/>
      </w:pPr>
      <w:r>
        <w:t>Papelitos con nombres de diferentes tipos de teatro (comedia, drama, tragedia, musical, infantil, callejero, experimental, etc.).</w:t>
      </w:r>
    </w:p>
    <w:p w:rsidR="00DE2F99" w:rsidRDefault="001A505F">
      <w:pPr>
        <w:pStyle w:val="Listaconvietas"/>
      </w:pPr>
      <w:r>
        <w:t>Un sombrero o bolsa para depositar los papelitos.</w:t>
      </w:r>
    </w:p>
    <w:p w:rsidR="00DE2F99" w:rsidRDefault="001A505F">
      <w:pPr>
        <w:pStyle w:val="Listaconvietas"/>
      </w:pPr>
      <w:r>
        <w:t>Marcadores y tablero.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Reglas del Juego</w:t>
      </w:r>
    </w:p>
    <w:p w:rsidR="00DE2F99" w:rsidRDefault="001A505F">
      <w:r>
        <w:t>1. Un estudiante es "El Teatrero Desp</w:t>
      </w:r>
      <w:r>
        <w:t>istado" y debe adivinar el tipo de teatro que le tocó representar.</w:t>
      </w:r>
    </w:p>
    <w:p w:rsidR="00DE2F99" w:rsidRDefault="001A505F">
      <w:r>
        <w:t>1. El resto de la clase actúa como "Los Ayudantes Teatrales" y deben dar pistas a través de gestos, sonidos, y breves improvisaciones, sin mencionar directamente el nombre del tipo de teatr</w:t>
      </w:r>
      <w:r>
        <w:t>o.</w:t>
      </w:r>
    </w:p>
    <w:p w:rsidR="00DE2F99" w:rsidRDefault="001A505F">
      <w:r>
        <w:t>1. El Teatrero Despistado tiene un tiempo limitado para adivinar (ej. 3 intentos en 3 minutos).</w:t>
      </w:r>
    </w:p>
    <w:p w:rsidR="00DE2F99" w:rsidRDefault="001A505F">
      <w:r>
        <w:t>1. Si adivina correctamente, suma un punto para sí mismo y elige al siguiente Teatrero Despistado. Si no adivina, el punto va para el equipo de los Ayudantes</w:t>
      </w:r>
      <w:r>
        <w:t xml:space="preserve"> Teatrales.</w:t>
      </w:r>
    </w:p>
    <w:p w:rsidR="00DE2F99" w:rsidRDefault="001A505F">
      <w:r>
        <w:t>1. Al final del juego, el individuo o equipo con más puntos gana.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Descripción Paso a Paso (con minutos)</w:t>
      </w:r>
    </w:p>
    <w:p w:rsidR="00DE2F99" w:rsidRDefault="001A505F">
      <w:r>
        <w:t xml:space="preserve">1. </w:t>
      </w:r>
      <w:r>
        <w:rPr>
          <w:b/>
        </w:rPr>
        <w:t>(2 minutos):</w:t>
      </w:r>
      <w:r>
        <w:t xml:space="preserve"> Preparación: El profesor escribe los nombres de diferentes tipos de teatro en papelitos y los deposita en el sombrero. Se el</w:t>
      </w:r>
      <w:r>
        <w:t>ige al primer "Teatrero Despistado".</w:t>
      </w:r>
    </w:p>
    <w:p w:rsidR="00DE2F99" w:rsidRDefault="001A505F">
      <w:r>
        <w:t xml:space="preserve">1. </w:t>
      </w:r>
      <w:r>
        <w:rPr>
          <w:b/>
        </w:rPr>
        <w:t>(3 minutos):</w:t>
      </w:r>
      <w:r>
        <w:t xml:space="preserve"> Primera ronda: El Teatrero Despistado saca un papelito sin mirarlo. Los Ayudantes Teatrales comienzan a dar pistas actuando y haciendo sonidos relacionados con ese tipo de teatro. El Teatrero Despistado </w:t>
      </w:r>
      <w:r>
        <w:t>tiene 3 intentos para adivinar.</w:t>
      </w:r>
    </w:p>
    <w:p w:rsidR="00DE2F99" w:rsidRDefault="001A505F">
      <w:r>
        <w:t xml:space="preserve">1. </w:t>
      </w:r>
      <w:r>
        <w:rPr>
          <w:b/>
        </w:rPr>
        <w:t>(10 minutos):</w:t>
      </w:r>
      <w:r>
        <w:t xml:space="preserve"> Rondas siguientes: Se repite el proceso con diferentes estudiantes como "Teatreros Despistados" y diferentes tipos de teatro. Se lleva el conteo de los puntos en el tablero.</w:t>
      </w:r>
    </w:p>
    <w:p w:rsidR="00DE2F99" w:rsidRDefault="001A505F">
      <w:r>
        <w:t xml:space="preserve">1. </w:t>
      </w:r>
      <w:r>
        <w:rPr>
          <w:b/>
        </w:rPr>
        <w:t>(3 minutos):</w:t>
      </w:r>
      <w:r>
        <w:t xml:space="preserve"> Conteo final: Se </w:t>
      </w:r>
      <w:r>
        <w:t>cuentan los puntos del Teatrero Despistado y del equipo de los Ayudantes Teatrales.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lastRenderedPageBreak/>
        <w:t>Condición de Victoria / Puntuación</w:t>
      </w:r>
    </w:p>
    <w:p w:rsidR="00DE2F99" w:rsidRDefault="001A505F">
      <w:pPr>
        <w:spacing w:after="240"/>
      </w:pPr>
      <w:r>
        <w:t>Gana el juego el Teatrero Despistado individual con más puntos, o si juega como equipo, gana el equipo con más puntos.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Cierre y Reflexión</w:t>
      </w:r>
      <w:r>
        <w:rPr>
          <w:rFonts w:ascii="Helvetica Bold" w:eastAsia="Helvetica Bold" w:hAnsi="Helvetica Bold" w:cs="Helvetica Bold"/>
          <w:sz w:val="30"/>
        </w:rPr>
        <w:t xml:space="preserve"> (2 min)</w:t>
      </w:r>
    </w:p>
    <w:p w:rsidR="00DE2F99" w:rsidRDefault="001A505F">
      <w:pPr>
        <w:spacing w:after="240"/>
      </w:pPr>
      <w:r>
        <w:t>El profesor guía una breve discusión sobre las características de cada tipo de teatro que se representó y adivinó. Preguntas como: ¿Qué elementos hicieron que fuera fácil o difícil adivinar? ¿Qué aprendieron sobre los diferentes tipos de teatro?.</w:t>
      </w:r>
    </w:p>
    <w:p w:rsidR="00DE2F99" w:rsidRDefault="001A505F">
      <w:pPr>
        <w:pStyle w:val="Ttulo2"/>
        <w:spacing w:after="240" w:line="480" w:lineRule="exact"/>
      </w:pPr>
      <w:r>
        <w:rPr>
          <w:rFonts w:ascii="Helvetica Bold" w:eastAsia="Helvetica Bold" w:hAnsi="Helvetica Bold" w:cs="Helvetica Bold"/>
          <w:sz w:val="36"/>
        </w:rPr>
        <w:t>Juego 2: "Teatro en Titulares" (20 minutos)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Objetivos de Aprendizaje</w:t>
      </w:r>
    </w:p>
    <w:p w:rsidR="00DE2F99" w:rsidRDefault="001A505F">
      <w:pPr>
        <w:spacing w:after="240"/>
      </w:pPr>
      <w:r>
        <w:t>Reforzar el conocimiento de los elementos clave del teatro (personajes, trama, conflicto, ambiente) y su relación con los diferentes géneros dramáticos.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Materiales Necesarios</w:t>
      </w:r>
    </w:p>
    <w:p w:rsidR="00DE2F99" w:rsidRDefault="001A505F">
      <w:pPr>
        <w:pStyle w:val="Listaconvietas"/>
      </w:pPr>
      <w:r>
        <w:t>Periódicos o</w:t>
      </w:r>
      <w:r>
        <w:t xml:space="preserve"> revistas viejas.</w:t>
      </w:r>
    </w:p>
    <w:p w:rsidR="00DE2F99" w:rsidRDefault="001A505F">
      <w:pPr>
        <w:pStyle w:val="Listaconvietas"/>
      </w:pPr>
      <w:r>
        <w:t>Tijeras.</w:t>
      </w:r>
    </w:p>
    <w:p w:rsidR="00DE2F99" w:rsidRDefault="001A505F">
      <w:pPr>
        <w:pStyle w:val="Listaconvietas"/>
      </w:pPr>
      <w:r>
        <w:t>Pegamento.</w:t>
      </w:r>
    </w:p>
    <w:p w:rsidR="00DE2F99" w:rsidRDefault="001A505F">
      <w:pPr>
        <w:pStyle w:val="Listaconvietas"/>
      </w:pPr>
      <w:r>
        <w:t>Hojas de papel grandes o cartulinas.</w:t>
      </w:r>
    </w:p>
    <w:p w:rsidR="00DE2F99" w:rsidRDefault="001A505F">
      <w:pPr>
        <w:pStyle w:val="Listaconvietas"/>
      </w:pPr>
      <w:r>
        <w:t>Marcadores.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Reglas del Juego</w:t>
      </w:r>
    </w:p>
    <w:p w:rsidR="00DE2F99" w:rsidRDefault="001A505F">
      <w:r>
        <w:t>1. Dividir la clase en grupos pequeños (3-4 estudiantes).</w:t>
      </w:r>
    </w:p>
    <w:p w:rsidR="00DE2F99" w:rsidRDefault="001A505F">
      <w:r>
        <w:t>1. Cada grupo debe seleccionar un género teatral específico (comedia, drama, tragedia, etc.).</w:t>
      </w:r>
    </w:p>
    <w:p w:rsidR="00DE2F99" w:rsidRDefault="001A505F">
      <w:r>
        <w:t>1. Usando los periódicos y revistas, deben recortar palabras, frases e imágenes que, a su juicio, representen los elementos clave del género teatral seleccionado.</w:t>
      </w:r>
    </w:p>
    <w:p w:rsidR="00DE2F99" w:rsidRDefault="001A505F">
      <w:r>
        <w:t>1. Con los recortes, cada grupo creará un "titular" llamativo y una breve sinopsis (un párraf</w:t>
      </w:r>
      <w:r>
        <w:t>o) que resuma una obra teatral hipotética perteneciente a ese género.</w:t>
      </w:r>
    </w:p>
    <w:p w:rsidR="00DE2F99" w:rsidRDefault="001A505F">
      <w:r>
        <w:t>1. Cada grupo presentará su "titular" y sinopsis al resto de la clase.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Descripción Paso a Paso (con minutos)</w:t>
      </w:r>
    </w:p>
    <w:p w:rsidR="00DE2F99" w:rsidRDefault="001A505F">
      <w:r>
        <w:t xml:space="preserve">1. </w:t>
      </w:r>
      <w:r>
        <w:rPr>
          <w:b/>
        </w:rPr>
        <w:t>(3 minutos):</w:t>
      </w:r>
      <w:r>
        <w:t xml:space="preserve"> Formación de grupos y asignación de géneros: El profesor divide la clase en grupos y asigna o permite que cada grupo elija un género teatral.</w:t>
      </w:r>
    </w:p>
    <w:p w:rsidR="00DE2F99" w:rsidRDefault="001A505F">
      <w:r>
        <w:lastRenderedPageBreak/>
        <w:t xml:space="preserve">1. </w:t>
      </w:r>
      <w:r>
        <w:rPr>
          <w:b/>
        </w:rPr>
        <w:t>(10 minutos):</w:t>
      </w:r>
      <w:r>
        <w:t xml:space="preserve"> Búsqueda y creación: Los grupos revisan los periódicos y revistas, recortan elementos relevantes</w:t>
      </w:r>
      <w:r>
        <w:t xml:space="preserve"> y crean su "titular" y sinopsis.</w:t>
      </w:r>
    </w:p>
    <w:p w:rsidR="00DE2F99" w:rsidRDefault="001A505F">
      <w:pPr>
        <w:ind w:left="-1008" w:right="-1008"/>
        <w:jc w:val="center"/>
      </w:pPr>
      <w:r>
        <w:rPr>
          <w:noProof/>
          <w:lang w:val="es-CO" w:eastAsia="es-CO"/>
        </w:rPr>
        <w:drawing>
          <wp:inline distT="0" distB="0" distL="0" distR="0">
            <wp:extent cx="6115050" cy="4076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4zgtz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F99" w:rsidRDefault="001A505F">
      <w:r>
        <w:t xml:space="preserve">1. </w:t>
      </w:r>
      <w:r>
        <w:rPr>
          <w:b/>
        </w:rPr>
        <w:t>(5 minutos):</w:t>
      </w:r>
      <w:r>
        <w:t xml:space="preserve"> Presentaciones: Cada grupo presenta su "titular" y sinopsis a la clase.</w:t>
      </w:r>
    </w:p>
    <w:p w:rsidR="00DE2F99" w:rsidRDefault="001A505F">
      <w:r>
        <w:t xml:space="preserve">1. </w:t>
      </w:r>
      <w:r>
        <w:rPr>
          <w:b/>
        </w:rPr>
        <w:t>(2 minutos):</w:t>
      </w:r>
      <w:r>
        <w:t xml:space="preserve"> Votación: La clase vota por el "titular" más creativo y el que mejor representa el género teatral asignado.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Condició</w:t>
      </w:r>
      <w:r>
        <w:rPr>
          <w:rFonts w:ascii="Helvetica Bold" w:eastAsia="Helvetica Bold" w:hAnsi="Helvetica Bold" w:cs="Helvetica Bold"/>
          <w:sz w:val="30"/>
        </w:rPr>
        <w:t>n de Victoria / Puntuación</w:t>
      </w:r>
    </w:p>
    <w:p w:rsidR="00DE2F99" w:rsidRDefault="001A505F">
      <w:pPr>
        <w:spacing w:after="240"/>
      </w:pPr>
      <w:r>
        <w:t>El grupo cuyo "titular" sea elegido por la mayoría de la clase como el más creativo y representativo del género teatral, gana el juego.</w:t>
      </w:r>
    </w:p>
    <w:p w:rsidR="00DE2F99" w:rsidRDefault="001A505F">
      <w:pPr>
        <w:pStyle w:val="Ttulo3"/>
        <w:spacing w:after="240" w:line="480" w:lineRule="exact"/>
      </w:pPr>
      <w:r>
        <w:rPr>
          <w:rFonts w:ascii="Helvetica Bold" w:eastAsia="Helvetica Bold" w:hAnsi="Helvetica Bold" w:cs="Helvetica Bold"/>
          <w:sz w:val="30"/>
        </w:rPr>
        <w:t>Cierre y Reflexión (2 min)</w:t>
      </w:r>
    </w:p>
    <w:p w:rsidR="00DE2F99" w:rsidRDefault="001A505F">
      <w:pPr>
        <w:spacing w:after="240"/>
      </w:pPr>
      <w:r>
        <w:t>El profesor resume los elementos clave de cada género teatral pres</w:t>
      </w:r>
      <w:r>
        <w:t xml:space="preserve">entado y destaca la importancia de la creatividad en la interpretación y representación teatral. Se pueden hacer preguntas como: ¿Qué desafíos encontraron al tratar de representar un género teatral con recortes? ¿Cómo los diferentes elementos (personajes, </w:t>
      </w:r>
      <w:r>
        <w:t>trama, etc.) contribuyen a la identidad de un género?.</w:t>
      </w:r>
    </w:p>
    <w:sectPr w:rsidR="00DE2F99" w:rsidSect="00034616">
      <w:headerReference w:type="first" r:id="rId9"/>
      <w:pgSz w:w="12240" w:h="15840"/>
      <w:pgMar w:top="1008" w:right="1008" w:bottom="1008" w:left="1008" w:header="1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05F" w:rsidRDefault="001A505F">
      <w:pPr>
        <w:spacing w:after="0" w:line="240" w:lineRule="auto"/>
      </w:pPr>
      <w:r>
        <w:separator/>
      </w:r>
    </w:p>
  </w:endnote>
  <w:endnote w:type="continuationSeparator" w:id="0">
    <w:p w:rsidR="001A505F" w:rsidRDefault="001A5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05F" w:rsidRDefault="001A505F">
      <w:pPr>
        <w:spacing w:after="0" w:line="240" w:lineRule="auto"/>
      </w:pPr>
      <w:r>
        <w:separator/>
      </w:r>
    </w:p>
  </w:footnote>
  <w:footnote w:type="continuationSeparator" w:id="0">
    <w:p w:rsidR="001A505F" w:rsidRDefault="001A5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2F99" w:rsidRDefault="00DE2F99">
    <w:pPr>
      <w:pStyle w:val="Encabezado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69"/>
      <w:gridCol w:w="5471"/>
    </w:tblGrid>
    <w:tr w:rsidR="00DE2F99">
      <w:tc>
        <w:tcPr>
          <w:tcW w:w="7416" w:type="dxa"/>
          <w:vAlign w:val="center"/>
        </w:tcPr>
        <w:p w:rsidR="00DE2F99" w:rsidRDefault="001A505F">
          <w:r>
            <w:rPr>
              <w:noProof/>
              <w:lang w:val="es-CO" w:eastAsia="es-CO"/>
            </w:rPr>
            <w:drawing>
              <wp:inline distT="0" distB="0" distL="0" distR="0">
                <wp:extent cx="381304" cy="38130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ara-circl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304" cy="381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24"/>
            </w:rPr>
            <w:t xml:space="preserve">  Prof. Maria Alexandra Cantillo Uribe</w:t>
          </w:r>
        </w:p>
      </w:tc>
      <w:tc>
        <w:tcPr>
          <w:tcW w:w="7416" w:type="dxa"/>
        </w:tcPr>
        <w:p w:rsidR="00DE2F99" w:rsidRDefault="001A505F">
          <w:pPr>
            <w:jc w:val="right"/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524304" cy="509517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acher-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304" cy="509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505F"/>
    <w:rsid w:val="0029639D"/>
    <w:rsid w:val="00326F90"/>
    <w:rsid w:val="003E19B7"/>
    <w:rsid w:val="00AA1D8D"/>
    <w:rsid w:val="00B47730"/>
    <w:rsid w:val="00CB0664"/>
    <w:rsid w:val="00DE2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D7F493E-A601-46E0-B5E4-81733A2D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Helvetica" w:eastAsia="Helvetica" w:hAnsi="Helvetica" w:cs="Helvetic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erParagraph">
    <w:name w:val="HeaderParagraph"/>
    <w:basedOn w:val="Encabezado"/>
    <w:pPr>
      <w:ind w:left="-1008"/>
    </w:pPr>
    <w:rPr>
      <w:sz w:val="26"/>
    </w:rPr>
  </w:style>
  <w:style w:type="paragraph" w:customStyle="1" w:styleId="ListParagraph">
    <w:name w:val="ListParagraph"/>
    <w:basedOn w:val="Normal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0E4225-1C93-4751-8455-DC804C2E2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3674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2025-10-21T00:05:00Z</dcterms:created>
  <dcterms:modified xsi:type="dcterms:W3CDTF">2025-10-21T00:05:00Z</dcterms:modified>
  <cp:category/>
</cp:coreProperties>
</file>