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5706" w:rsidRDefault="002C6371">
      <w:pPr>
        <w:rPr>
          <w:lang w:val="es-ES"/>
        </w:rPr>
      </w:pPr>
      <w:bookmarkStart w:id="0" w:name="_GoBack"/>
      <w:bookmarkEnd w:id="0"/>
      <w:r>
        <w:rPr>
          <w:lang w:val="es-ES"/>
        </w:rPr>
        <w:t xml:space="preserve">LOS SUSTANTIVOS </w:t>
      </w:r>
    </w:p>
    <w:p w:rsidR="002C6371" w:rsidRPr="002C6371" w:rsidRDefault="002C6371" w:rsidP="002C6371">
      <w:pPr>
        <w:shd w:val="clear" w:color="auto" w:fill="FFFFFF"/>
        <w:spacing w:after="0" w:line="360" w:lineRule="atLeast"/>
        <w:rPr>
          <w:rFonts w:ascii="Arial" w:eastAsia="Times New Roman" w:hAnsi="Arial" w:cs="Arial"/>
          <w:color w:val="0A0A0A"/>
          <w:sz w:val="24"/>
          <w:szCs w:val="24"/>
          <w:lang w:eastAsia="es-CO"/>
        </w:rPr>
      </w:pPr>
      <w:r w:rsidRPr="002C6371">
        <w:rPr>
          <w:rFonts w:ascii="Arial" w:eastAsia="Times New Roman" w:hAnsi="Arial" w:cs="Arial"/>
          <w:color w:val="0A0A0A"/>
          <w:sz w:val="24"/>
          <w:szCs w:val="24"/>
          <w:lang w:eastAsia="es-CO"/>
        </w:rPr>
        <w:t>Aquí te detallamos cada uno:</w:t>
      </w:r>
    </w:p>
    <w:p w:rsidR="002C6371" w:rsidRPr="002C6371" w:rsidRDefault="002C6371" w:rsidP="002C6371">
      <w:pPr>
        <w:numPr>
          <w:ilvl w:val="0"/>
          <w:numId w:val="1"/>
        </w:numPr>
        <w:shd w:val="clear" w:color="auto" w:fill="FFFFFF"/>
        <w:spacing w:after="180" w:line="360" w:lineRule="atLeast"/>
        <w:ind w:left="0"/>
        <w:rPr>
          <w:rFonts w:ascii="Arial" w:eastAsia="Times New Roman" w:hAnsi="Arial" w:cs="Arial"/>
          <w:color w:val="0A0A0A"/>
          <w:sz w:val="24"/>
          <w:szCs w:val="24"/>
          <w:lang w:eastAsia="es-CO"/>
        </w:rPr>
      </w:pPr>
      <w:hyperlink r:id="rId5" w:history="1">
        <w:r w:rsidRPr="002C6371">
          <w:rPr>
            <w:rFonts w:ascii="Arial" w:eastAsia="Times New Roman" w:hAnsi="Arial" w:cs="Arial"/>
            <w:b/>
            <w:bCs/>
            <w:color w:val="0000FF"/>
            <w:sz w:val="24"/>
            <w:szCs w:val="24"/>
            <w:u w:val="single"/>
            <w:lang w:eastAsia="es-CO"/>
          </w:rPr>
          <w:t>Sustantivos Abstractos</w:t>
        </w:r>
      </w:hyperlink>
      <w:r w:rsidRPr="002C6371">
        <w:rPr>
          <w:rFonts w:ascii="Arial" w:eastAsia="Times New Roman" w:hAnsi="Arial" w:cs="Arial"/>
          <w:b/>
          <w:bCs/>
          <w:color w:val="0A0A0A"/>
          <w:sz w:val="24"/>
          <w:szCs w:val="24"/>
          <w:lang w:eastAsia="es-CO"/>
        </w:rPr>
        <w:t>:</w:t>
      </w:r>
      <w:r w:rsidRPr="002C6371">
        <w:rPr>
          <w:rFonts w:ascii="Arial" w:eastAsia="Times New Roman" w:hAnsi="Arial" w:cs="Arial"/>
          <w:color w:val="0A0A0A"/>
          <w:sz w:val="24"/>
          <w:szCs w:val="24"/>
          <w:lang w:eastAsia="es-CO"/>
        </w:rPr>
        <w:t> Son aquellos que designan ideas, sentimientos, cualidades, procesos o conceptos que no pertenecen al mundo físico y no pueden percibirse por los cinco sentidos.</w:t>
      </w:r>
    </w:p>
    <w:p w:rsidR="002C6371" w:rsidRPr="002C6371" w:rsidRDefault="002C6371" w:rsidP="002C6371">
      <w:pPr>
        <w:numPr>
          <w:ilvl w:val="1"/>
          <w:numId w:val="1"/>
        </w:numPr>
        <w:shd w:val="clear" w:color="auto" w:fill="FFFFFF"/>
        <w:spacing w:after="180" w:line="360" w:lineRule="atLeast"/>
        <w:ind w:left="0"/>
        <w:rPr>
          <w:rFonts w:ascii="Arial" w:eastAsia="Times New Roman" w:hAnsi="Arial" w:cs="Arial"/>
          <w:color w:val="0A0A0A"/>
          <w:sz w:val="24"/>
          <w:szCs w:val="24"/>
          <w:lang w:eastAsia="es-CO"/>
        </w:rPr>
      </w:pPr>
      <w:r w:rsidRPr="002C6371">
        <w:rPr>
          <w:rFonts w:ascii="Arial" w:eastAsia="Times New Roman" w:hAnsi="Arial" w:cs="Arial"/>
          <w:i/>
          <w:iCs/>
          <w:color w:val="0A0A0A"/>
          <w:sz w:val="24"/>
          <w:szCs w:val="24"/>
          <w:lang w:eastAsia="es-CO"/>
        </w:rPr>
        <w:t>Ejemplos:</w:t>
      </w:r>
      <w:r w:rsidRPr="002C6371">
        <w:rPr>
          <w:rFonts w:ascii="Arial" w:eastAsia="Times New Roman" w:hAnsi="Arial" w:cs="Arial"/>
          <w:color w:val="0A0A0A"/>
          <w:sz w:val="24"/>
          <w:szCs w:val="24"/>
          <w:lang w:eastAsia="es-CO"/>
        </w:rPr>
        <w:t> Amor, paz, belleza, alegría, solidaridad, esperanza, justicia, odio, inteligencia.</w:t>
      </w:r>
    </w:p>
    <w:p w:rsidR="002C6371" w:rsidRPr="002C6371" w:rsidRDefault="002C6371" w:rsidP="002C6371">
      <w:pPr>
        <w:numPr>
          <w:ilvl w:val="0"/>
          <w:numId w:val="1"/>
        </w:numPr>
        <w:shd w:val="clear" w:color="auto" w:fill="FFFFFF"/>
        <w:spacing w:after="180" w:line="360" w:lineRule="atLeast"/>
        <w:ind w:left="0"/>
        <w:rPr>
          <w:rFonts w:ascii="Arial" w:eastAsia="Times New Roman" w:hAnsi="Arial" w:cs="Arial"/>
          <w:color w:val="0A0A0A"/>
          <w:sz w:val="24"/>
          <w:szCs w:val="24"/>
          <w:lang w:eastAsia="es-CO"/>
        </w:rPr>
      </w:pPr>
      <w:hyperlink r:id="rId6" w:history="1">
        <w:r w:rsidRPr="002C6371">
          <w:rPr>
            <w:rFonts w:ascii="Arial" w:eastAsia="Times New Roman" w:hAnsi="Arial" w:cs="Arial"/>
            <w:b/>
            <w:bCs/>
            <w:color w:val="0000FF"/>
            <w:sz w:val="24"/>
            <w:szCs w:val="24"/>
            <w:u w:val="single"/>
            <w:lang w:eastAsia="es-CO"/>
          </w:rPr>
          <w:t>Sustantivos Propios</w:t>
        </w:r>
      </w:hyperlink>
      <w:r w:rsidRPr="002C6371">
        <w:rPr>
          <w:rFonts w:ascii="Arial" w:eastAsia="Times New Roman" w:hAnsi="Arial" w:cs="Arial"/>
          <w:b/>
          <w:bCs/>
          <w:color w:val="0A0A0A"/>
          <w:sz w:val="24"/>
          <w:szCs w:val="24"/>
          <w:lang w:eastAsia="es-CO"/>
        </w:rPr>
        <w:t>:</w:t>
      </w:r>
      <w:r w:rsidRPr="002C6371">
        <w:rPr>
          <w:rFonts w:ascii="Arial" w:eastAsia="Times New Roman" w:hAnsi="Arial" w:cs="Arial"/>
          <w:color w:val="0A0A0A"/>
          <w:sz w:val="24"/>
          <w:szCs w:val="24"/>
          <w:lang w:eastAsia="es-CO"/>
        </w:rPr>
        <w:t> Nombran a un único ser u objeto diferenciándolo de los demás de su misma clase (personas, lugares, instituciones, marcas). Se escriben siempre con mayúscula inicial.</w:t>
      </w:r>
    </w:p>
    <w:p w:rsidR="002C6371" w:rsidRPr="002C6371" w:rsidRDefault="002C6371" w:rsidP="002C6371">
      <w:pPr>
        <w:numPr>
          <w:ilvl w:val="1"/>
          <w:numId w:val="1"/>
        </w:numPr>
        <w:shd w:val="clear" w:color="auto" w:fill="FFFFFF"/>
        <w:spacing w:after="180" w:line="360" w:lineRule="atLeast"/>
        <w:ind w:left="0"/>
        <w:rPr>
          <w:rFonts w:ascii="Arial" w:eastAsia="Times New Roman" w:hAnsi="Arial" w:cs="Arial"/>
          <w:color w:val="0A0A0A"/>
          <w:sz w:val="24"/>
          <w:szCs w:val="24"/>
          <w:lang w:eastAsia="es-CO"/>
        </w:rPr>
      </w:pPr>
      <w:r w:rsidRPr="002C6371">
        <w:rPr>
          <w:rFonts w:ascii="Arial" w:eastAsia="Times New Roman" w:hAnsi="Arial" w:cs="Arial"/>
          <w:i/>
          <w:iCs/>
          <w:color w:val="0A0A0A"/>
          <w:sz w:val="24"/>
          <w:szCs w:val="24"/>
          <w:lang w:eastAsia="es-CO"/>
        </w:rPr>
        <w:t>Ejemplos:</w:t>
      </w:r>
      <w:r w:rsidRPr="002C6371">
        <w:rPr>
          <w:rFonts w:ascii="Arial" w:eastAsia="Times New Roman" w:hAnsi="Arial" w:cs="Arial"/>
          <w:color w:val="0A0A0A"/>
          <w:sz w:val="24"/>
          <w:szCs w:val="24"/>
          <w:lang w:eastAsia="es-CO"/>
        </w:rPr>
        <w:t> España, Javier, Google, Amazonas, Europa, María.</w:t>
      </w:r>
    </w:p>
    <w:p w:rsidR="002C6371" w:rsidRPr="002C6371" w:rsidRDefault="002C6371" w:rsidP="002C6371">
      <w:pPr>
        <w:numPr>
          <w:ilvl w:val="0"/>
          <w:numId w:val="1"/>
        </w:numPr>
        <w:shd w:val="clear" w:color="auto" w:fill="FFFFFF"/>
        <w:spacing w:after="180" w:line="360" w:lineRule="atLeast"/>
        <w:ind w:left="0"/>
        <w:rPr>
          <w:rFonts w:ascii="Arial" w:eastAsia="Times New Roman" w:hAnsi="Arial" w:cs="Arial"/>
          <w:color w:val="0A0A0A"/>
          <w:sz w:val="24"/>
          <w:szCs w:val="24"/>
          <w:lang w:eastAsia="es-CO"/>
        </w:rPr>
      </w:pPr>
      <w:hyperlink r:id="rId7" w:history="1">
        <w:r w:rsidRPr="002C6371">
          <w:rPr>
            <w:rFonts w:ascii="Arial" w:eastAsia="Times New Roman" w:hAnsi="Arial" w:cs="Arial"/>
            <w:b/>
            <w:bCs/>
            <w:color w:val="0000FF"/>
            <w:sz w:val="24"/>
            <w:szCs w:val="24"/>
            <w:u w:val="single"/>
            <w:lang w:eastAsia="es-CO"/>
          </w:rPr>
          <w:t>Sustantivos Individuales</w:t>
        </w:r>
      </w:hyperlink>
      <w:r w:rsidRPr="002C6371">
        <w:rPr>
          <w:rFonts w:ascii="Arial" w:eastAsia="Times New Roman" w:hAnsi="Arial" w:cs="Arial"/>
          <w:b/>
          <w:bCs/>
          <w:color w:val="0A0A0A"/>
          <w:sz w:val="24"/>
          <w:szCs w:val="24"/>
          <w:lang w:eastAsia="es-CO"/>
        </w:rPr>
        <w:t>:</w:t>
      </w:r>
      <w:r w:rsidRPr="002C6371">
        <w:rPr>
          <w:rFonts w:ascii="Arial" w:eastAsia="Times New Roman" w:hAnsi="Arial" w:cs="Arial"/>
          <w:color w:val="0A0A0A"/>
          <w:sz w:val="24"/>
          <w:szCs w:val="24"/>
          <w:lang w:eastAsia="es-CO"/>
        </w:rPr>
        <w:t> Son los que, estando en singular, nombran a un solo ser, animal o cosa.</w:t>
      </w:r>
    </w:p>
    <w:p w:rsidR="002C6371" w:rsidRPr="002C6371" w:rsidRDefault="002C6371" w:rsidP="002C6371">
      <w:pPr>
        <w:numPr>
          <w:ilvl w:val="1"/>
          <w:numId w:val="1"/>
        </w:numPr>
        <w:shd w:val="clear" w:color="auto" w:fill="FFFFFF"/>
        <w:spacing w:after="180" w:line="360" w:lineRule="atLeast"/>
        <w:ind w:left="0"/>
        <w:rPr>
          <w:rFonts w:ascii="Arial" w:eastAsia="Times New Roman" w:hAnsi="Arial" w:cs="Arial"/>
          <w:color w:val="0A0A0A"/>
          <w:sz w:val="24"/>
          <w:szCs w:val="24"/>
          <w:lang w:eastAsia="es-CO"/>
        </w:rPr>
      </w:pPr>
      <w:r w:rsidRPr="002C6371">
        <w:rPr>
          <w:rFonts w:ascii="Arial" w:eastAsia="Times New Roman" w:hAnsi="Arial" w:cs="Arial"/>
          <w:i/>
          <w:iCs/>
          <w:color w:val="0A0A0A"/>
          <w:sz w:val="24"/>
          <w:szCs w:val="24"/>
          <w:lang w:eastAsia="es-CO"/>
        </w:rPr>
        <w:t>Ejemplos:</w:t>
      </w:r>
      <w:r w:rsidRPr="002C6371">
        <w:rPr>
          <w:rFonts w:ascii="Arial" w:eastAsia="Times New Roman" w:hAnsi="Arial" w:cs="Arial"/>
          <w:color w:val="0A0A0A"/>
          <w:sz w:val="24"/>
          <w:szCs w:val="24"/>
          <w:lang w:eastAsia="es-CO"/>
        </w:rPr>
        <w:t> Pájaro, perro, árbol, oveja, jugador, pez, libro, plato.</w:t>
      </w:r>
    </w:p>
    <w:p w:rsidR="002C6371" w:rsidRPr="002C6371" w:rsidRDefault="002C6371" w:rsidP="002C6371">
      <w:pPr>
        <w:numPr>
          <w:ilvl w:val="0"/>
          <w:numId w:val="1"/>
        </w:numPr>
        <w:shd w:val="clear" w:color="auto" w:fill="FFFFFF"/>
        <w:spacing w:after="180" w:line="360" w:lineRule="atLeast"/>
        <w:ind w:left="0"/>
        <w:rPr>
          <w:rFonts w:ascii="Arial" w:eastAsia="Times New Roman" w:hAnsi="Arial" w:cs="Arial"/>
          <w:color w:val="0A0A0A"/>
          <w:sz w:val="24"/>
          <w:szCs w:val="24"/>
          <w:lang w:eastAsia="es-CO"/>
        </w:rPr>
      </w:pPr>
      <w:hyperlink r:id="rId8" w:history="1">
        <w:r w:rsidRPr="002C6371">
          <w:rPr>
            <w:rFonts w:ascii="Arial" w:eastAsia="Times New Roman" w:hAnsi="Arial" w:cs="Arial"/>
            <w:b/>
            <w:bCs/>
            <w:color w:val="0000FF"/>
            <w:sz w:val="24"/>
            <w:szCs w:val="24"/>
            <w:u w:val="single"/>
            <w:lang w:eastAsia="es-CO"/>
          </w:rPr>
          <w:t>Sustantivos Colectivos</w:t>
        </w:r>
      </w:hyperlink>
      <w:r w:rsidRPr="002C6371">
        <w:rPr>
          <w:rFonts w:ascii="Arial" w:eastAsia="Times New Roman" w:hAnsi="Arial" w:cs="Arial"/>
          <w:b/>
          <w:bCs/>
          <w:color w:val="0A0A0A"/>
          <w:sz w:val="24"/>
          <w:szCs w:val="24"/>
          <w:lang w:eastAsia="es-CO"/>
        </w:rPr>
        <w:t>:</w:t>
      </w:r>
      <w:r w:rsidRPr="002C6371">
        <w:rPr>
          <w:rFonts w:ascii="Arial" w:eastAsia="Times New Roman" w:hAnsi="Arial" w:cs="Arial"/>
          <w:color w:val="0A0A0A"/>
          <w:sz w:val="24"/>
          <w:szCs w:val="24"/>
          <w:lang w:eastAsia="es-CO"/>
        </w:rPr>
        <w:t> Son aquellos que, a pesar de estar en singular, nombran a un conjunto de seres, animales o cosas semejantes.</w:t>
      </w:r>
    </w:p>
    <w:p w:rsidR="002C6371" w:rsidRPr="002C6371" w:rsidRDefault="002C6371" w:rsidP="002C6371">
      <w:pPr>
        <w:numPr>
          <w:ilvl w:val="1"/>
          <w:numId w:val="1"/>
        </w:numPr>
        <w:shd w:val="clear" w:color="auto" w:fill="FFFFFF"/>
        <w:spacing w:after="180" w:line="360" w:lineRule="atLeast"/>
        <w:ind w:left="0"/>
        <w:rPr>
          <w:rFonts w:ascii="Times New Roman" w:eastAsia="Times New Roman" w:hAnsi="Times New Roman" w:cs="Times New Roman"/>
          <w:sz w:val="24"/>
          <w:szCs w:val="24"/>
          <w:lang w:eastAsia="es-CO"/>
        </w:rPr>
      </w:pPr>
      <w:r w:rsidRPr="002C6371">
        <w:rPr>
          <w:rFonts w:ascii="Arial" w:eastAsia="Times New Roman" w:hAnsi="Arial" w:cs="Arial"/>
          <w:i/>
          <w:iCs/>
          <w:color w:val="0A0A0A"/>
          <w:sz w:val="24"/>
          <w:szCs w:val="24"/>
          <w:lang w:eastAsia="es-CO"/>
        </w:rPr>
        <w:t>Ejemplos:</w:t>
      </w:r>
      <w:r w:rsidRPr="002C6371">
        <w:rPr>
          <w:rFonts w:ascii="Arial" w:eastAsia="Times New Roman" w:hAnsi="Arial" w:cs="Arial"/>
          <w:color w:val="0A0A0A"/>
          <w:sz w:val="24"/>
          <w:szCs w:val="24"/>
          <w:lang w:eastAsia="es-CO"/>
        </w:rPr>
        <w:t> Bandada (grupo de pájaros), jauría (grupo de perros), bosque (grupo de árboles), rebaño (grupo de ovejas), equipo (grupo de jugadores), banco (grupo de peces), biblioteca (grupo de libros), vajilla (grupo de platos). </w:t>
      </w:r>
    </w:p>
    <w:p w:rsidR="002C6371" w:rsidRPr="002C6371" w:rsidRDefault="002C6371" w:rsidP="002C6371">
      <w:pPr>
        <w:shd w:val="clear" w:color="auto" w:fill="FFFFFF"/>
        <w:spacing w:after="180" w:line="360" w:lineRule="atLeast"/>
        <w:rPr>
          <w:rFonts w:ascii="Times New Roman" w:eastAsia="Times New Roman" w:hAnsi="Times New Roman" w:cs="Times New Roman"/>
          <w:sz w:val="24"/>
          <w:szCs w:val="24"/>
          <w:lang w:eastAsia="es-CO"/>
        </w:rPr>
      </w:pPr>
    </w:p>
    <w:p w:rsidR="002C6371" w:rsidRPr="002C6371" w:rsidRDefault="002C6371" w:rsidP="002C6371">
      <w:pPr>
        <w:shd w:val="clear" w:color="auto" w:fill="FFFFFF"/>
        <w:spacing w:after="0" w:line="360" w:lineRule="atLeast"/>
        <w:rPr>
          <w:rFonts w:ascii="Arial" w:eastAsia="Times New Roman" w:hAnsi="Arial" w:cs="Arial"/>
          <w:color w:val="0A0A0A"/>
          <w:sz w:val="24"/>
          <w:szCs w:val="24"/>
          <w:lang w:eastAsia="es-CO"/>
        </w:rPr>
      </w:pPr>
      <w:r w:rsidRPr="002C6371">
        <w:rPr>
          <w:rFonts w:ascii="Arial" w:eastAsia="Times New Roman" w:hAnsi="Arial" w:cs="Arial"/>
          <w:b/>
          <w:bCs/>
          <w:color w:val="0A0A0A"/>
          <w:sz w:val="24"/>
          <w:szCs w:val="24"/>
          <w:lang w:eastAsia="es-CO"/>
        </w:rPr>
        <w:t>Diferencia clave:</w:t>
      </w:r>
      <w:r w:rsidRPr="002C6371">
        <w:rPr>
          <w:rFonts w:ascii="Arial" w:eastAsia="Times New Roman" w:hAnsi="Arial" w:cs="Arial"/>
          <w:color w:val="0A0A0A"/>
          <w:sz w:val="24"/>
          <w:szCs w:val="24"/>
          <w:lang w:eastAsia="es-CO"/>
        </w:rPr>
        <w:t> Mientras el sustantivo </w:t>
      </w:r>
      <w:r w:rsidRPr="002C6371">
        <w:rPr>
          <w:rFonts w:ascii="Arial" w:eastAsia="Times New Roman" w:hAnsi="Arial" w:cs="Arial"/>
          <w:i/>
          <w:iCs/>
          <w:color w:val="0A0A0A"/>
          <w:sz w:val="24"/>
          <w:szCs w:val="24"/>
          <w:lang w:eastAsia="es-CO"/>
        </w:rPr>
        <w:t>individual</w:t>
      </w:r>
      <w:r w:rsidRPr="002C6371">
        <w:rPr>
          <w:rFonts w:ascii="Arial" w:eastAsia="Times New Roman" w:hAnsi="Arial" w:cs="Arial"/>
          <w:color w:val="0A0A0A"/>
          <w:sz w:val="24"/>
          <w:szCs w:val="24"/>
          <w:lang w:eastAsia="es-CO"/>
        </w:rPr>
        <w:t> "oveja" se refiere a una, el </w:t>
      </w:r>
      <w:r w:rsidRPr="002C6371">
        <w:rPr>
          <w:rFonts w:ascii="Arial" w:eastAsia="Times New Roman" w:hAnsi="Arial" w:cs="Arial"/>
          <w:i/>
          <w:iCs/>
          <w:color w:val="0A0A0A"/>
          <w:sz w:val="24"/>
          <w:szCs w:val="24"/>
          <w:lang w:eastAsia="es-CO"/>
        </w:rPr>
        <w:t>colectivo</w:t>
      </w:r>
      <w:r w:rsidRPr="002C6371">
        <w:rPr>
          <w:rFonts w:ascii="Arial" w:eastAsia="Times New Roman" w:hAnsi="Arial" w:cs="Arial"/>
          <w:color w:val="0A0A0A"/>
          <w:sz w:val="24"/>
          <w:szCs w:val="24"/>
          <w:lang w:eastAsia="es-CO"/>
        </w:rPr>
        <w:t> "rebaño" se refiere al conjunto, ambos en forma singular</w:t>
      </w:r>
    </w:p>
    <w:p w:rsidR="002C6371" w:rsidRPr="002C6371" w:rsidRDefault="002C6371">
      <w:pPr>
        <w:rPr>
          <w:lang w:val="es-ES"/>
        </w:rPr>
      </w:pPr>
    </w:p>
    <w:sectPr w:rsidR="002C6371" w:rsidRPr="002C63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5B787F"/>
    <w:multiLevelType w:val="multilevel"/>
    <w:tmpl w:val="DC74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371"/>
    <w:rsid w:val="002C6371"/>
    <w:rsid w:val="00A057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93BBE-6EE1-45BE-853A-F242F1104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25856">
      <w:bodyDiv w:val="1"/>
      <w:marLeft w:val="0"/>
      <w:marRight w:val="0"/>
      <w:marTop w:val="0"/>
      <w:marBottom w:val="0"/>
      <w:divBdr>
        <w:top w:val="none" w:sz="0" w:space="0" w:color="auto"/>
        <w:left w:val="none" w:sz="0" w:space="0" w:color="auto"/>
        <w:bottom w:val="none" w:sz="0" w:space="0" w:color="auto"/>
        <w:right w:val="none" w:sz="0" w:space="0" w:color="auto"/>
      </w:divBdr>
      <w:divsChild>
        <w:div w:id="781463641">
          <w:marLeft w:val="0"/>
          <w:marRight w:val="0"/>
          <w:marTop w:val="0"/>
          <w:marBottom w:val="0"/>
          <w:divBdr>
            <w:top w:val="none" w:sz="0" w:space="0" w:color="auto"/>
            <w:left w:val="none" w:sz="0" w:space="0" w:color="auto"/>
            <w:bottom w:val="none" w:sz="0" w:space="0" w:color="auto"/>
            <w:right w:val="none" w:sz="0" w:space="0" w:color="auto"/>
          </w:divBdr>
        </w:div>
        <w:div w:id="413747023">
          <w:marLeft w:val="0"/>
          <w:marRight w:val="0"/>
          <w:marTop w:val="0"/>
          <w:marBottom w:val="0"/>
          <w:divBdr>
            <w:top w:val="none" w:sz="0" w:space="0" w:color="auto"/>
            <w:left w:val="none" w:sz="0" w:space="0" w:color="auto"/>
            <w:bottom w:val="none" w:sz="0" w:space="0" w:color="auto"/>
            <w:right w:val="none" w:sz="0" w:space="0" w:color="auto"/>
          </w:divBdr>
        </w:div>
        <w:div w:id="1238053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ustantivos+Colectivos&amp;sca_esv=254a162cfe8c6052&amp;sxsrf=ANbL-n67fdx7s86DIV7gS67x1Pb_vEKlOQ%3A1774314056223&amp;ei=SOLBaYmpDdejhbIPuYeyyAM&amp;biw=1320&amp;bih=623&amp;ved=2ahUKEwj1_9-Xq7eTAxXPVUEAHbbYFMcQgK4QegQIAxAK&amp;uact=5&amp;oq=que+son+sustantivos+abstratos%2C+propios%2C+individuales+y+colectivos&amp;gs_lp=Egxnd3Mtd2l6LXNlcnAiQXF1ZSBzb24gc3VzdGFudGl2b3MgYWJzdHJhdG9zLCBwcm9waW9zLCBpbmRpdmlkdWFsZXMgeSBjb2xlY3Rpdm9zSKrRAVDoBFihygFwBHgBkAEAmAGUAqAB0TWqAQYwLjMxLji4AQPIAQD4AQGYAiagArsxwgIKEAAYsAMY1gQYR8ICDRAAGIAEGLADGEMYigXCAgcQABiABBgNwgIGEAAYFhgewgIIEAAYgAQYogTCAggQABiiBBiJBcICBRAAGO8FwgIFECEYnwXCAgcQIRigARgKwgIGECEYFRgKmAMA4gMFEgExIECIBgGQBgqSBwY0LjI2LjigB8H7AbIHBjAuMjYuOLgHmTHCBwkwLjE2LjIxLjHIB5YBgAgA&amp;sclient=gws-wiz-serp&amp;mstk=AUtExfDS-xiM2O7fOTR-MpMeeJmhWoE-mZPLoOHgQ2Lns9Bo44pa4agHrOdDQG04GE_cAvwopqwhEcYo5leaL-xnhRoLS72-lruHSrFt0YNRHqMZZW6GdHoPhwOYkRIr5tt_-tb-DO-mGuqOwMu1GgA1icsBwerY1AWpf-MYLGq-uEV7WyIfSlfm8NO3bc4uOQCzeI3Gav0UUAwdCZwIUcHioXRIIjMGOQtRjRio8FjYh_9LKnx_ZS9i-AwwVo5EwuswbL16qXCoOX9zHvQmPGToZEV-mURQZ8-G-_cNRSTIC_tV5w&amp;csui=3" TargetMode="External"/><Relationship Id="rId3" Type="http://schemas.openxmlformats.org/officeDocument/2006/relationships/settings" Target="settings.xml"/><Relationship Id="rId7" Type="http://schemas.openxmlformats.org/officeDocument/2006/relationships/hyperlink" Target="https://www.google.com/search?q=Sustantivos+Individuales&amp;sca_esv=254a162cfe8c6052&amp;sxsrf=ANbL-n67fdx7s86DIV7gS67x1Pb_vEKlOQ%3A1774314056223&amp;ei=SOLBaYmpDdejhbIPuYeyyAM&amp;biw=1320&amp;bih=623&amp;ved=2ahUKEwj1_9-Xq7eTAxXPVUEAHbbYFMcQgK4QegQIAxAH&amp;uact=5&amp;oq=que+son+sustantivos+abstratos%2C+propios%2C+individuales+y+colectivos&amp;gs_lp=Egxnd3Mtd2l6LXNlcnAiQXF1ZSBzb24gc3VzdGFudGl2b3MgYWJzdHJhdG9zLCBwcm9waW9zLCBpbmRpdmlkdWFsZXMgeSBjb2xlY3Rpdm9zSKrRAVDoBFihygFwBHgBkAEAmAGUAqAB0TWqAQYwLjMxLji4AQPIAQD4AQGYAiagArsxwgIKEAAYsAMY1gQYR8ICDRAAGIAEGLADGEMYigXCAgcQABiABBgNwgIGEAAYFhgewgIIEAAYgAQYogTCAggQABiiBBiJBcICBRAAGO8FwgIFECEYnwXCAgcQIRigARgKwgIGECEYFRgKmAMA4gMFEgExIECIBgGQBgqSBwY0LjI2LjigB8H7AbIHBjAuMjYuOLgHmTHCBwkwLjE2LjIxLjHIB5YBgAgA&amp;sclient=gws-wiz-serp&amp;mstk=AUtExfDS-xiM2O7fOTR-MpMeeJmhWoE-mZPLoOHgQ2Lns9Bo44pa4agHrOdDQG04GE_cAvwopqwhEcYo5leaL-xnhRoLS72-lruHSrFt0YNRHqMZZW6GdHoPhwOYkRIr5tt_-tb-DO-mGuqOwMu1GgA1icsBwerY1AWpf-MYLGq-uEV7WyIfSlfm8NO3bc4uOQCzeI3Gav0UUAwdCZwIUcHioXRIIjMGOQtRjRio8FjYh_9LKnx_ZS9i-AwwVo5EwuswbL16qXCoOX9zHvQmPGToZEV-mURQZ8-G-_cNRSTIC_tV5w&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Sustantivos+Propios&amp;sca_esv=254a162cfe8c6052&amp;sxsrf=ANbL-n67fdx7s86DIV7gS67x1Pb_vEKlOQ%3A1774314056223&amp;ei=SOLBaYmpDdejhbIPuYeyyAM&amp;biw=1320&amp;bih=623&amp;ved=2ahUKEwj1_9-Xq7eTAxXPVUEAHbbYFMcQgK4QegQIAxAE&amp;uact=5&amp;oq=que+son+sustantivos+abstratos%2C+propios%2C+individuales+y+colectivos&amp;gs_lp=Egxnd3Mtd2l6LXNlcnAiQXF1ZSBzb24gc3VzdGFudGl2b3MgYWJzdHJhdG9zLCBwcm9waW9zLCBpbmRpdmlkdWFsZXMgeSBjb2xlY3Rpdm9zSKrRAVDoBFihygFwBHgBkAEAmAGUAqAB0TWqAQYwLjMxLji4AQPIAQD4AQGYAiagArsxwgIKEAAYsAMY1gQYR8ICDRAAGIAEGLADGEMYigXCAgcQABiABBgNwgIGEAAYFhgewgIIEAAYgAQYogTCAggQABiiBBiJBcICBRAAGO8FwgIFECEYnwXCAgcQIRigARgKwgIGECEYFRgKmAMA4gMFEgExIECIBgGQBgqSBwY0LjI2LjigB8H7AbIHBjAuMjYuOLgHmTHCBwkwLjE2LjIxLjHIB5YBgAgA&amp;sclient=gws-wiz-serp&amp;mstk=AUtExfDS-xiM2O7fOTR-MpMeeJmhWoE-mZPLoOHgQ2Lns9Bo44pa4agHrOdDQG04GE_cAvwopqwhEcYo5leaL-xnhRoLS72-lruHSrFt0YNRHqMZZW6GdHoPhwOYkRIr5tt_-tb-DO-mGuqOwMu1GgA1icsBwerY1AWpf-MYLGq-uEV7WyIfSlfm8NO3bc4uOQCzeI3Gav0UUAwdCZwIUcHioXRIIjMGOQtRjRio8FjYh_9LKnx_ZS9i-AwwVo5EwuswbL16qXCoOX9zHvQmPGToZEV-mURQZ8-G-_cNRSTIC_tV5w&amp;csui=3" TargetMode="External"/><Relationship Id="rId5" Type="http://schemas.openxmlformats.org/officeDocument/2006/relationships/hyperlink" Target="https://www.google.com/search?q=Sustantivos+Abstractos&amp;sca_esv=254a162cfe8c6052&amp;sxsrf=ANbL-n67fdx7s86DIV7gS67x1Pb_vEKlOQ%3A1774314056223&amp;ei=SOLBaYmpDdejhbIPuYeyyAM&amp;biw=1320&amp;bih=623&amp;ved=2ahUKEwj1_9-Xq7eTAxXPVUEAHbbYFMcQgK4QegQIAxAB&amp;uact=5&amp;oq=que+son+sustantivos+abstratos%2C+propios%2C+individuales+y+colectivos&amp;gs_lp=Egxnd3Mtd2l6LXNlcnAiQXF1ZSBzb24gc3VzdGFudGl2b3MgYWJzdHJhdG9zLCBwcm9waW9zLCBpbmRpdmlkdWFsZXMgeSBjb2xlY3Rpdm9zSKrRAVDoBFihygFwBHgBkAEAmAGUAqAB0TWqAQYwLjMxLji4AQPIAQD4AQGYAiagArsxwgIKEAAYsAMY1gQYR8ICDRAAGIAEGLADGEMYigXCAgcQABiABBgNwgIGEAAYFhgewgIIEAAYgAQYogTCAggQABiiBBiJBcICBRAAGO8FwgIFECEYnwXCAgcQIRigARgKwgIGECEYFRgKmAMA4gMFEgExIECIBgGQBgqSBwY0LjI2LjigB8H7AbIHBjAuMjYuOLgHmTHCBwkwLjE2LjIxLjHIB5YBgAgA&amp;sclient=gws-wiz-serp&amp;mstk=AUtExfDS-xiM2O7fOTR-MpMeeJmhWoE-mZPLoOHgQ2Lns9Bo44pa4agHrOdDQG04GE_cAvwopqwhEcYo5leaL-xnhRoLS72-lruHSrFt0YNRHqMZZW6GdHoPhwOYkRIr5tt_-tb-DO-mGuqOwMu1GgA1icsBwerY1AWpf-MYLGq-uEV7WyIfSlfm8NO3bc4uOQCzeI3Gav0UUAwdCZwIUcHioXRIIjMGOQtRjRio8FjYh_9LKnx_ZS9i-AwwVo5EwuswbL16qXCoOX9zHvQmPGToZEV-mURQZ8-G-_cNRSTIC_tV5w&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852</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2026-03-24T01:02:00Z</dcterms:created>
  <dcterms:modified xsi:type="dcterms:W3CDTF">2026-03-24T01:04:00Z</dcterms:modified>
</cp:coreProperties>
</file>