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Atualização Mensal dos Dados — Orçamento 2026</w:t>
      </w:r>
    </w:p>
    <w:p>
      <w:r>
        <w:rPr>
          <w:i/>
          <w:color w:val="595959"/>
          <w:sz w:val="24"/>
        </w:rPr>
        <w:t>Registro das alterações realizadas em 06/08/2026</w:t>
      </w:r>
    </w:p>
    <w:p/>
    <w:p>
      <w:pPr>
        <w:pStyle w:val="Heading1"/>
      </w:pPr>
      <w:r>
        <w:t>1. Resumo Executivo</w:t>
      </w:r>
    </w:p>
    <w:p>
      <w:r>
        <w:rPr>
          <w:b w:val="0"/>
          <w:i w:val="0"/>
        </w:rPr>
        <w:t>A rotina mensal de atualização dos dados reais do CFC foi executada com sucesso. Durante a execução, foi identificado e corrigido um bug de codificação de caracteres que travava o script no Windows. As alterações foram commitadas e enviadas ao repositório remoto (GitHub).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t>Download dos CSVs (Diário e Orçamento Atualizado)</w:t>
            </w:r>
          </w:p>
        </w:tc>
        <w:tc>
          <w:tcPr>
            <w:tcW w:type="dxa" w:w="4320"/>
          </w:tcPr>
          <w:p>
            <w:r>
              <w:t>Concluído sem erros — anos 2022 a 2026</w:t>
            </w:r>
          </w:p>
        </w:tc>
      </w:tr>
      <w:tr>
        <w:tc>
          <w:tcPr>
            <w:tcW w:type="dxa" w:w="4320"/>
          </w:tcPr>
          <w:p>
            <w:r>
              <w:t>Importação para dados_reais.db</w:t>
            </w:r>
          </w:p>
        </w:tc>
        <w:tc>
          <w:tcPr>
            <w:tcW w:type="dxa" w:w="4320"/>
          </w:tcPr>
          <w:p>
            <w:r>
              <w:t>Concluída em 7s</w:t>
            </w:r>
          </w:p>
        </w:tc>
      </w:tr>
      <w:tr>
        <w:tc>
          <w:tcPr>
            <w:tcW w:type="dxa" w:w="4320"/>
          </w:tcPr>
          <w:p>
            <w:r>
              <w:t>Reconciliação Diário × Realizado oficial</w:t>
            </w:r>
          </w:p>
        </w:tc>
        <w:tc>
          <w:tcPr>
            <w:tcW w:type="dxa" w:w="4320"/>
          </w:tcPr>
          <w:p>
            <w:r>
              <w:t>100% OK — todas as contas 6.2/6.3 batendo (2022–2025)</w:t>
            </w:r>
          </w:p>
        </w:tc>
      </w:tr>
      <w:tr>
        <w:tc>
          <w:tcPr>
            <w:tcW w:type="dxa" w:w="4320"/>
          </w:tcPr>
          <w:p>
            <w:r>
              <w:t>Bug de encoding no atualizar_mensal.py</w:t>
            </w:r>
          </w:p>
        </w:tc>
        <w:tc>
          <w:tcPr>
            <w:tcW w:type="dxa" w:w="4320"/>
          </w:tcPr>
          <w:p>
            <w:r>
              <w:t>Identificado e corrigido</w:t>
            </w:r>
          </w:p>
        </w:tc>
      </w:tr>
      <w:tr>
        <w:tc>
          <w:tcPr>
            <w:tcW w:type="dxa" w:w="4320"/>
          </w:tcPr>
          <w:p>
            <w:r>
              <w:t>Commit e push</w:t>
            </w:r>
          </w:p>
        </w:tc>
        <w:tc>
          <w:tcPr>
            <w:tcW w:type="dxa" w:w="4320"/>
          </w:tcPr>
          <w:p>
            <w:r>
              <w:t>Enviado ao GitHub (commit 130c1cd)</w:t>
            </w:r>
          </w:p>
        </w:tc>
      </w:tr>
    </w:tbl>
    <w:p/>
    <w:p>
      <w:pPr>
        <w:pStyle w:val="Heading1"/>
      </w:pPr>
      <w:r>
        <w:t>2. Atualização dos Dados Reais</w:t>
      </w:r>
    </w:p>
    <w:p>
      <w:r>
        <w:rPr>
          <w:b w:val="0"/>
          <w:i w:val="0"/>
        </w:rPr>
        <w:t xml:space="preserve">Rotina executada: </w:t>
      </w:r>
    </w:p>
    <w:p>
      <w:r>
        <w:rPr>
          <w:rFonts w:ascii="Consolas" w:hAnsi="Consolas"/>
          <w:sz w:val="20"/>
        </w:rPr>
        <w:t>python atualizar_mensal.py</w:t>
      </w:r>
    </w:p>
    <w:p>
      <w:pPr>
        <w:pStyle w:val="ListBullet"/>
      </w:pPr>
      <w:r>
        <w:t>Origem dos CSVs: C:\Users\wandney\Documents\DECONT\Códigos</w:t>
      </w:r>
    </w:p>
    <w:p>
      <w:pPr>
        <w:pStyle w:val="ListBullet"/>
      </w:pPr>
      <w:r>
        <w:t>Diário: 5 anos baixados (2022 a 2026), 27 conselhos regionais + CFC</w:t>
      </w:r>
    </w:p>
    <w:p>
      <w:pPr>
        <w:pStyle w:val="ListBullet"/>
      </w:pPr>
      <w:r>
        <w:t>Orçamento Atualizado: 5 anos baixados (2022 a 2026)</w:t>
      </w:r>
    </w:p>
    <w:p>
      <w:pPr>
        <w:pStyle w:val="ListBullet"/>
      </w:pPr>
      <w:r>
        <w:t>Destino: orcamento_app/data/dados_reais.db</w:t>
      </w:r>
    </w:p>
    <w:p>
      <w:pPr>
        <w:pStyle w:val="ListBullet"/>
      </w:pPr>
      <w:r>
        <w:t>Reconciliação: 2022 (42/42 e 91/91 contas), 2023 (42/42 e 95/95), 2024 (41/41 e 91/91), 2025 (40/40 e 92/92) — todas batendo 100%</w:t>
      </w:r>
    </w:p>
    <w:p>
      <w:pPr>
        <w:pStyle w:val="Heading2"/>
      </w:pPr>
      <w:r>
        <w:t>2.1 Observação sobre Julho/2026</w:t>
      </w:r>
    </w:p>
    <w:p>
      <w:r>
        <w:rPr>
          <w:b w:val="0"/>
          <w:i w:val="0"/>
        </w:rPr>
        <w:t>O último lançamento do Diário da CFC em julho/2026 está datado de 27/07 (não há lançamentos nos dias 28 a 31). A regra automática de corte do motor de projeção (mes_corte_padrao, em core/projecao_engine.py) só considera um mês como "fechado" quando a data máxima de lançamento cai no dia 28 ou depois — por isso, no momento desta atualização, Junho/2026 é o último mês tratado como realizado, e Julho ainda entra como projetado. Isso é comportamento intencional, documentado em Checklist_Atualizacao_Mensal.md, e deve se resolver sozinho assim que o Diário de julho estiver completo (ou a atualização for rodada novamente mais adiante).</w:t>
      </w:r>
    </w:p>
    <w:p/>
    <w:p>
      <w:pPr>
        <w:pStyle w:val="Heading1"/>
      </w:pPr>
      <w:r>
        <w:t>3. Bug Corrigido: Encoding no atualizar_mensal.py</w:t>
      </w:r>
    </w:p>
    <w:p>
      <w:r>
        <w:rPr>
          <w:b w:val="0"/>
          <w:i w:val="0"/>
        </w:rPr>
        <w:t>Na primeira tentativa de rodar a atualização, o script travou com UnicodeEncodeError antes mesmo de completar o download — não era falha de rede.</w:t>
      </w:r>
    </w:p>
    <w:p>
      <w:pPr>
        <w:pStyle w:val="Heading2"/>
      </w:pPr>
      <w:r>
        <w:t>3.1 Causa raiz</w:t>
      </w:r>
    </w:p>
    <w:p>
      <w:r>
        <w:rPr>
          <w:b w:val="0"/>
          <w:i w:val="0"/>
        </w:rPr>
        <w:t>O script decodifica a saída dos processos filhos (baixar_diario.py etc.) assumindo UTF-8. No Windows, quando a saída de um processo filho é redirecionada (não é um console interativo), o Python usa o codepage local do sistema (cp1252) para essa saída — o que gera bytes que não formam UTF-8 válido em certos trechos (ex.: mensagens de erro com acentuação). Ao decodificar esses bytes como UTF-8 com errors="replace", surgem caracteres de substituição (U+FFFD), que por sua vez não têm representação em cp1252 — e o print() seguinte, no console cp1252, derruba o script com UnicodeEncodeError.</w:t>
      </w:r>
    </w:p>
    <w:p>
      <w:pPr>
        <w:pStyle w:val="Heading2"/>
      </w:pPr>
      <w:r>
        <w:t>3.2 Correção aplicada</w:t>
      </w:r>
    </w:p>
    <w:p>
      <w:pPr>
        <w:pStyle w:val="ListBullet"/>
      </w:pPr>
      <w:r>
        <w:t>Reconfiguração de sys.stdout/sys.stderr para UTF-8 com errors="replace", evitando que qualquer caractere problemático interrompa o script.</w:t>
      </w:r>
    </w:p>
    <w:p>
      <w:pPr>
        <w:pStyle w:val="ListBullet"/>
      </w:pPr>
      <w:r>
        <w:t>Definição da variável de ambiente PYTHONIOENCODING=utf-8 ao invocar os processos filhos (baixar_diario.py etc.), forçando-os a escrever em UTF-8 e eliminando a origem da inconsistência de codificação.</w:t>
      </w:r>
    </w:p>
    <w:p>
      <w:pPr>
        <w:pStyle w:val="Heading2"/>
      </w:pPr>
      <w:r>
        <w:t>3.3 Arquivo alterado</w:t>
      </w:r>
    </w:p>
    <w:p>
      <w:r>
        <w:rPr>
          <w:rFonts w:ascii="Consolas" w:hAnsi="Consolas"/>
        </w:rPr>
        <w:t>orcamento_app/atualizar_mensal.py</w:t>
      </w:r>
    </w:p>
    <w:p/>
    <w:p>
      <w:pPr>
        <w:pStyle w:val="Heading1"/>
      </w:pPr>
      <w:r>
        <w:t>4. Revisão de Código (/code-review) — Pendências Identificadas</w:t>
      </w:r>
    </w:p>
    <w:p>
      <w:r>
        <w:rPr>
          <w:b w:val="0"/>
          <w:i w:val="0"/>
        </w:rPr>
        <w:t>Após a correção, foi solicitada uma revisão de código sobre a alteração. Os achados abaixo ainda NÃO foram aplicados — ficam registrados para decisão.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Severidade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Achado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  <w:shd w:fill="F8CBAD"/>
          </w:tcPr>
          <w:p>
            <w:r>
              <w:t>Alto</w:t>
            </w:r>
          </w:p>
        </w:tc>
        <w:tc>
          <w:tcPr>
            <w:tcW w:type="dxa" w:w="2880"/>
          </w:tcPr>
          <w:p>
            <w:r>
              <w:t>reconfigure() afeta o app inteiro, não só o log capturado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  <w:shd w:fill="FFE699"/>
          </w:tcPr>
          <w:p>
            <w:r>
              <w:t>Baixo</w:t>
            </w:r>
          </w:p>
        </w:tc>
        <w:tc>
          <w:tcPr>
            <w:tcW w:type="dxa" w:w="2880"/>
          </w:tcPr>
          <w:p>
            <w:r>
              <w:t>UTF-8 forçado pode gerar mojibake em console legado (cp1252)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  <w:shd w:fill="D9D9D9"/>
          </w:tcPr>
          <w:p>
            <w:r>
              <w:t>Trivial</w:t>
            </w:r>
          </w:p>
        </w:tc>
        <w:tc>
          <w:tcPr>
            <w:tcW w:type="dxa" w:w="2880"/>
          </w:tcPr>
          <w:p>
            <w:r>
              <w:t>Variável de loop "_stream" vaza como global do módulo</w:t>
            </w:r>
          </w:p>
        </w:tc>
      </w:tr>
    </w:tbl>
    <w:p/>
    <w:p>
      <w:pPr>
        <w:pStyle w:val="Heading2"/>
      </w:pPr>
      <w:r>
        <w:t>4.1 [Alto] reconfigure() afeta o app inteiro, não só o log capturado</w:t>
      </w:r>
    </w:p>
    <w:p>
      <w:r>
        <w:rPr>
          <w:b/>
          <w:i w:val="0"/>
        </w:rPr>
        <w:t>Descrição:</w:t>
      </w:r>
    </w:p>
    <w:p>
      <w:r>
        <w:rPr>
          <w:b w:val="0"/>
          <w:i w:val="0"/>
        </w:rPr>
        <w:t>O reconfigure roda no nível do módulo. No app Streamlit (Home.py, linha 74), o import de "executar" acontece ANTES de abrir o redirect_stdout (linha 79) — então, no primeiro clique do botão "Rodar atualização mensal agora", o reconfigure é aplicado ao stdout/stderr REAIS do servidor, não ao log capturado (que nunca teria esse erro, pois StringIO não faz encode). Como o import fica em cache, isso muda — silenciosamente e para sempre, enquanto o servidor rodar — o comportamento de erro de encoding do app inteiro, podendo mascarar bugs não relacionados no futuro.</w:t>
      </w:r>
    </w:p>
    <w:p>
      <w:r>
        <w:rPr>
          <w:b/>
          <w:i w:val="0"/>
        </w:rPr>
        <w:t>Correção proposta:</w:t>
      </w:r>
    </w:p>
    <w:p>
      <w:r>
        <w:rPr>
          <w:b w:val="0"/>
          <w:i w:val="0"/>
        </w:rPr>
        <w:t>Mover o bloco de reconfigure() para dentro de main(), executando só quando o script roda via linha de comando (CLI), não quando é importado pelo Home.py.</w:t>
      </w:r>
    </w:p>
    <w:p>
      <w:pPr>
        <w:pStyle w:val="Heading2"/>
      </w:pPr>
      <w:r>
        <w:t>4.2 [Baixo] UTF-8 forçado pode gerar mojibake em console legado (cp1252)</w:t>
      </w:r>
    </w:p>
    <w:p>
      <w:r>
        <w:rPr>
          <w:b/>
          <w:i w:val="0"/>
        </w:rPr>
        <w:t>Descrição:</w:t>
      </w:r>
    </w:p>
    <w:p>
      <w:r>
        <w:rPr>
          <w:b w:val="0"/>
          <w:i w:val="0"/>
        </w:rPr>
        <w:t>Reconfigurar o encoding do TextIOWrapper para UTF-8 não muda o code page ativo do console do Windows. Em um terminal legado sem chcp 65001, os acentos e os símbolos ✔/✗/⚠ já usados no script poderiam aparecer corrompidos em vez de dar erro. Risco baixo na prática, pois o Python 3.6+ já trata consoles reais no Windows com E/S segura para UTF-8 (PEP 528); só afeta terminais atípicos/legados.</w:t>
      </w:r>
    </w:p>
    <w:p>
      <w:r>
        <w:rPr>
          <w:b/>
          <w:i w:val="0"/>
        </w:rPr>
        <w:t>Correção proposta:</w:t>
      </w:r>
    </w:p>
    <w:p>
      <w:r>
        <w:rPr>
          <w:b w:val="0"/>
          <w:i w:val="0"/>
        </w:rPr>
        <w:t>Nenhuma ação obrigatória — risco residual aceitável. Se necessário, validar em terminal legado.</w:t>
      </w:r>
    </w:p>
    <w:p>
      <w:pPr>
        <w:pStyle w:val="Heading2"/>
      </w:pPr>
      <w:r>
        <w:t>4.3 [Trivial] Variável de loop "_stream" vaza como global do módulo</w:t>
      </w:r>
    </w:p>
    <w:p>
      <w:r>
        <w:rPr>
          <w:b/>
          <w:i w:val="0"/>
        </w:rPr>
        <w:t>Descrição:</w:t>
      </w:r>
    </w:p>
    <w:p>
      <w:r>
        <w:rPr>
          <w:b w:val="0"/>
          <w:i w:val="0"/>
        </w:rPr>
        <w:t>No for _stream in (sys.stdout, sys.stderr): ..., a variável _stream permanece como atributo do módulo após o loop, em vez de ficar escopada. Não causa bug, apenas polui o namespace do módulo.</w:t>
      </w:r>
    </w:p>
    <w:p>
      <w:r>
        <w:rPr>
          <w:b/>
          <w:i w:val="0"/>
        </w:rPr>
        <w:t>Correção proposta:</w:t>
      </w:r>
    </w:p>
    <w:p>
      <w:r>
        <w:rPr>
          <w:b w:val="0"/>
          <w:i w:val="0"/>
        </w:rPr>
        <w:t>Envolver o loop em uma função pequena (ex.: _forcar_utf8_nas_streams()) para não deixar o nome solto.</w:t>
      </w:r>
    </w:p>
    <w:p/>
    <w:p>
      <w:pPr>
        <w:pStyle w:val="Heading1"/>
      </w:pPr>
      <w:r>
        <w:t>5. Controle de Versão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Commit</w:t>
            </w:r>
          </w:p>
        </w:tc>
        <w:tc>
          <w:tcPr>
            <w:tcW w:type="dxa" w:w="4320"/>
          </w:tcPr>
          <w:p>
            <w:r>
              <w:t>130c1cd</w:t>
            </w:r>
          </w:p>
        </w:tc>
      </w:tr>
      <w:tr>
        <w:tc>
          <w:tcPr>
            <w:tcW w:type="dxa" w:w="4320"/>
          </w:tcPr>
          <w:p>
            <w:r>
              <w:t>Mensagem</w:t>
            </w:r>
          </w:p>
        </w:tc>
        <w:tc>
          <w:tcPr>
            <w:tcW w:type="dxa" w:w="4320"/>
          </w:tcPr>
          <w:p>
            <w:r>
              <w:t>Atualiza dados reais (mensal) e corrige encoding no atualizar_mensal.py</w:t>
            </w:r>
          </w:p>
        </w:tc>
      </w:tr>
      <w:tr>
        <w:tc>
          <w:tcPr>
            <w:tcW w:type="dxa" w:w="4320"/>
          </w:tcPr>
          <w:p>
            <w:r>
              <w:t>Arquivos alterados</w:t>
            </w:r>
          </w:p>
        </w:tc>
        <w:tc>
          <w:tcPr>
            <w:tcW w:type="dxa" w:w="4320"/>
          </w:tcPr>
          <w:p>
            <w:r>
              <w:t>orcamento_app/atualizar_mensal.py, orcamento_app/data/dados_reais.db</w:t>
            </w:r>
          </w:p>
        </w:tc>
      </w:tr>
      <w:tr>
        <w:tc>
          <w:tcPr>
            <w:tcW w:type="dxa" w:w="4320"/>
          </w:tcPr>
          <w:p>
            <w:r>
              <w:t>Repositório</w:t>
            </w:r>
          </w:p>
        </w:tc>
        <w:tc>
          <w:tcPr>
            <w:tcW w:type="dxa" w:w="4320"/>
          </w:tcPr>
          <w:p>
            <w:r>
              <w:t>https://github.com/WML8209/orcamento-2026-app.git</w:t>
            </w:r>
          </w:p>
        </w:tc>
      </w:tr>
      <w:tr>
        <w:tc>
          <w:tcPr>
            <w:tcW w:type="dxa" w:w="4320"/>
          </w:tcPr>
          <w:p>
            <w:r>
              <w:t>Push</w:t>
            </w:r>
          </w:p>
        </w:tc>
        <w:tc>
          <w:tcPr>
            <w:tcW w:type="dxa" w:w="4320"/>
          </w:tcPr>
          <w:p>
            <w:r>
              <w:t>bdda2f1..130c1cd  master -&gt; master</w:t>
            </w:r>
          </w:p>
        </w:tc>
      </w:tr>
    </w:tbl>
    <w:p/>
    <w:p>
      <w:pPr>
        <w:pStyle w:val="Heading1"/>
      </w:pPr>
      <w:r>
        <w:t>6. Próximos Passos</w:t>
      </w:r>
    </w:p>
    <w:p>
      <w:pPr>
        <w:pStyle w:val="ListBullet"/>
      </w:pPr>
      <w:r>
        <w:t>Abrir a tela "Fechamento 2026" no app e clicar em "Recalcular" para que a projeção reflita os dados novos (overrides e métodos por conta continuam valendo).</w:t>
      </w:r>
    </w:p>
    <w:p>
      <w:pPr>
        <w:pStyle w:val="ListBullet"/>
      </w:pPr>
      <w:r>
        <w:t>Decidir sobre os achados da revisão de código (seção 4) — nenhum foi aplicado ainda.</w:t>
      </w:r>
    </w:p>
    <w:p>
      <w:pPr>
        <w:pStyle w:val="ListBullet"/>
      </w:pPr>
      <w:r>
        <w:t>Acompanhar se o Diário de julho/2026 passa a ter lançamentos após o dia 28, para que o mês seja tratado como fechado na próxima atualização.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