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F9D" w:rsidRDefault="00743F9D" w:rsidP="00743F9D">
      <w:r>
        <w:rPr>
          <w:rFonts w:hint="eastAsia"/>
        </w:rPr>
        <w:t>雲端運算期末報告</w:t>
      </w:r>
      <w:r>
        <w:rPr>
          <w:rFonts w:hint="eastAsia"/>
        </w:rPr>
        <w:t xml:space="preserve">    </w:t>
      </w:r>
      <w:r>
        <w:rPr>
          <w:rFonts w:hint="eastAsia"/>
        </w:rPr>
        <w:t>指導老師</w:t>
      </w:r>
      <w:r>
        <w:rPr>
          <w:rFonts w:hint="eastAsia"/>
        </w:rPr>
        <w:t xml:space="preserve">: </w:t>
      </w:r>
      <w:r>
        <w:rPr>
          <w:rFonts w:hint="eastAsia"/>
        </w:rPr>
        <w:t>李漢銘教授</w:t>
      </w:r>
    </w:p>
    <w:p w:rsidR="00743F9D" w:rsidRDefault="00743F9D" w:rsidP="00743F9D">
      <w:r>
        <w:rPr>
          <w:rFonts w:hint="eastAsia"/>
        </w:rPr>
        <w:t>學生</w:t>
      </w:r>
      <w:r>
        <w:rPr>
          <w:rFonts w:hint="eastAsia"/>
        </w:rPr>
        <w:t xml:space="preserve">: M10515047 </w:t>
      </w:r>
      <w:r>
        <w:rPr>
          <w:rFonts w:hint="eastAsia"/>
        </w:rPr>
        <w:t>曾懷恩</w:t>
      </w:r>
      <w:r>
        <w:rPr>
          <w:rFonts w:hint="eastAsia"/>
        </w:rPr>
        <w:t xml:space="preserve"> M10515061 </w:t>
      </w:r>
      <w:r>
        <w:rPr>
          <w:rFonts w:hint="eastAsia"/>
        </w:rPr>
        <w:t>陳昱豪</w:t>
      </w:r>
    </w:p>
    <w:p w:rsidR="00743F9D" w:rsidRPr="00743F9D" w:rsidRDefault="00743F9D" w:rsidP="00743F9D">
      <w:pPr>
        <w:pStyle w:val="Web"/>
        <w:spacing w:before="0" w:beforeAutospacing="0" w:after="0" w:afterAutospacing="0" w:line="216" w:lineRule="auto"/>
        <w:rPr>
          <w:sz w:val="56"/>
          <w:szCs w:val="56"/>
        </w:rPr>
      </w:pPr>
      <w:r w:rsidRPr="00743F9D">
        <w:rPr>
          <w:rFonts w:asciiTheme="majorHAnsi" w:eastAsiaTheme="majorEastAsia" w:hAnsi="Calibri Light" w:cstheme="majorBidi" w:hint="eastAsia"/>
          <w:caps/>
          <w:color w:val="5B9BD5" w:themeColor="accent1"/>
          <w:kern w:val="24"/>
          <w:position w:val="1"/>
          <w:sz w:val="56"/>
          <w:szCs w:val="56"/>
        </w:rPr>
        <w:t>徵的就是你</w:t>
      </w:r>
      <w:r w:rsidRPr="00743F9D">
        <w:rPr>
          <w:rFonts w:asciiTheme="majorHAnsi" w:eastAsiaTheme="majorEastAsia" w:hAnsi="Calibri Light" w:cstheme="majorBidi" w:hint="eastAsia"/>
          <w:caps/>
          <w:color w:val="5B9BD5" w:themeColor="accent1"/>
          <w:kern w:val="24"/>
          <w:position w:val="1"/>
          <w:sz w:val="56"/>
          <w:szCs w:val="56"/>
        </w:rPr>
        <w:t xml:space="preserve"> </w:t>
      </w:r>
      <w:r w:rsidRPr="00743F9D">
        <w:rPr>
          <w:rFonts w:asciiTheme="majorHAnsi" w:eastAsiaTheme="majorEastAsia" w:hAnsi="Calibri Light" w:cstheme="majorBidi"/>
          <w:caps/>
          <w:color w:val="5B9BD5" w:themeColor="accent1"/>
          <w:kern w:val="24"/>
          <w:position w:val="1"/>
          <w:sz w:val="56"/>
          <w:szCs w:val="56"/>
        </w:rPr>
        <w:t>Introduction</w:t>
      </w:r>
    </w:p>
    <w:p w:rsidR="00743F9D" w:rsidRPr="00AA4E1A" w:rsidRDefault="00743F9D" w:rsidP="00743F9D">
      <w:pPr>
        <w:pStyle w:val="a3"/>
        <w:numPr>
          <w:ilvl w:val="0"/>
          <w:numId w:val="1"/>
        </w:numPr>
        <w:spacing w:line="288" w:lineRule="auto"/>
        <w:ind w:leftChars="0"/>
        <w:rPr>
          <w:color w:val="5B9BD5"/>
          <w:sz w:val="32"/>
          <w:szCs w:val="32"/>
        </w:rPr>
      </w:pPr>
      <w:r w:rsidRPr="00AA4E1A">
        <w:rPr>
          <w:rFonts w:asciiTheme="minorHAnsi" w:eastAsiaTheme="minorEastAsia" w:cstheme="minorBidi" w:hint="eastAsia"/>
          <w:caps/>
          <w:color w:val="000000" w:themeColor="text1"/>
          <w:kern w:val="24"/>
          <w:sz w:val="32"/>
          <w:szCs w:val="32"/>
        </w:rPr>
        <w:t>大學是進入職場前最後的衝刺階段，如果沒有趁著這個時候補足進入職場前欠缺的技能，畢業後面對求職會突然不知所措，找工作毫無頭緒不知從何著手。透過</w:t>
      </w:r>
      <w:r w:rsidRPr="00AA4E1A">
        <w:rPr>
          <w:rFonts w:asciiTheme="minorHAnsi" w:eastAsiaTheme="minorEastAsia" w:cstheme="minorBidi" w:hint="eastAsia"/>
          <w:caps/>
          <w:color w:val="FF0000"/>
          <w:kern w:val="24"/>
          <w:sz w:val="32"/>
          <w:szCs w:val="32"/>
        </w:rPr>
        <w:t>實習</w:t>
      </w:r>
      <w:r w:rsidRPr="00AA4E1A">
        <w:rPr>
          <w:rFonts w:asciiTheme="minorHAnsi" w:eastAsiaTheme="minorEastAsia" w:cstheme="minorBidi" w:hint="eastAsia"/>
          <w:caps/>
          <w:color w:val="000000" w:themeColor="text1"/>
          <w:kern w:val="24"/>
          <w:sz w:val="32"/>
          <w:szCs w:val="32"/>
        </w:rPr>
        <w:t>可以在求學時就接觸</w:t>
      </w:r>
      <w:r w:rsidRPr="00AA4E1A">
        <w:rPr>
          <w:rFonts w:asciiTheme="minorHAnsi" w:eastAsiaTheme="minorEastAsia" w:cstheme="minorBidi" w:hint="eastAsia"/>
          <w:caps/>
          <w:color w:val="FF0000"/>
          <w:kern w:val="24"/>
          <w:sz w:val="32"/>
          <w:szCs w:val="32"/>
        </w:rPr>
        <w:t>職場環境</w:t>
      </w:r>
      <w:r w:rsidRPr="00AA4E1A">
        <w:rPr>
          <w:rFonts w:asciiTheme="minorHAnsi" w:eastAsiaTheme="minorEastAsia" w:cstheme="minorBidi" w:hint="eastAsia"/>
          <w:caps/>
          <w:color w:val="000000" w:themeColor="text1"/>
          <w:kern w:val="24"/>
          <w:sz w:val="32"/>
          <w:szCs w:val="32"/>
        </w:rPr>
        <w:t>，這也是為什麼實習會成為大學生心中認定畢業前必做的事情之</w:t>
      </w:r>
      <w:proofErr w:type="gramStart"/>
      <w:r w:rsidRPr="00AA4E1A">
        <w:rPr>
          <w:rFonts w:asciiTheme="minorHAnsi" w:eastAsiaTheme="minorEastAsia" w:cstheme="minorBidi" w:hint="eastAsia"/>
          <w:caps/>
          <w:color w:val="000000" w:themeColor="text1"/>
          <w:kern w:val="24"/>
          <w:sz w:val="32"/>
          <w:szCs w:val="32"/>
        </w:rPr>
        <w:t>一</w:t>
      </w:r>
      <w:proofErr w:type="gramEnd"/>
      <w:r w:rsidRPr="00AA4E1A">
        <w:rPr>
          <w:rFonts w:asciiTheme="minorHAnsi" w:eastAsiaTheme="minorEastAsia" w:cstheme="minorBidi" w:hint="eastAsia"/>
          <w:caps/>
          <w:color w:val="000000" w:themeColor="text1"/>
          <w:kern w:val="24"/>
          <w:sz w:val="32"/>
          <w:szCs w:val="32"/>
        </w:rPr>
        <w:t>。</w:t>
      </w:r>
    </w:p>
    <w:p w:rsidR="00743F9D" w:rsidRPr="00AA4E1A" w:rsidRDefault="00743F9D" w:rsidP="00743F9D">
      <w:pPr>
        <w:pStyle w:val="a3"/>
        <w:numPr>
          <w:ilvl w:val="0"/>
          <w:numId w:val="1"/>
        </w:numPr>
        <w:spacing w:line="288" w:lineRule="auto"/>
        <w:ind w:leftChars="0"/>
        <w:rPr>
          <w:color w:val="5B9BD5"/>
          <w:sz w:val="32"/>
          <w:szCs w:val="32"/>
        </w:rPr>
      </w:pPr>
      <w:r w:rsidRPr="00AA4E1A">
        <w:rPr>
          <w:rFonts w:asciiTheme="minorHAnsi" w:eastAsiaTheme="minorEastAsia" w:cstheme="minorBidi" w:hint="eastAsia"/>
          <w:caps/>
          <w:color w:val="000000" w:themeColor="text1"/>
          <w:kern w:val="24"/>
          <w:sz w:val="32"/>
          <w:szCs w:val="32"/>
        </w:rPr>
        <w:t>為讓大學生從畢業後可以迅速</w:t>
      </w:r>
      <w:proofErr w:type="gramStart"/>
      <w:r w:rsidRPr="00AA4E1A">
        <w:rPr>
          <w:rFonts w:asciiTheme="minorHAnsi" w:eastAsiaTheme="minorEastAsia" w:cstheme="minorBidi" w:hint="eastAsia"/>
          <w:caps/>
          <w:color w:val="000000" w:themeColor="text1"/>
          <w:kern w:val="24"/>
          <w:sz w:val="32"/>
          <w:szCs w:val="32"/>
        </w:rPr>
        <w:t>接軌職場</w:t>
      </w:r>
      <w:proofErr w:type="gramEnd"/>
      <w:r w:rsidRPr="00AA4E1A">
        <w:rPr>
          <w:rFonts w:asciiTheme="minorHAnsi" w:eastAsiaTheme="minorEastAsia" w:cstheme="minorBidi" w:hint="eastAsia"/>
          <w:caps/>
          <w:color w:val="000000" w:themeColor="text1"/>
          <w:kern w:val="24"/>
          <w:sz w:val="32"/>
          <w:szCs w:val="32"/>
        </w:rPr>
        <w:t>，許多大學院校透過與企業產學合作，鼓勵學生參與企業實習計劃，為自己的求職履歷加分。台灣人壽保險股份有限公司（簡稱「台灣人壽」）啟動「</w:t>
      </w:r>
      <w:r w:rsidRPr="00AA4E1A">
        <w:rPr>
          <w:rFonts w:asciiTheme="minorHAnsi" w:eastAsiaTheme="minorEastAsia" w:hAnsi="Calibri" w:cstheme="minorBidi"/>
          <w:caps/>
          <w:color w:val="000000" w:themeColor="text1"/>
          <w:kern w:val="24"/>
          <w:sz w:val="32"/>
          <w:szCs w:val="32"/>
        </w:rPr>
        <w:t>2017</w:t>
      </w:r>
      <w:r w:rsidRPr="00AA4E1A">
        <w:rPr>
          <w:rFonts w:asciiTheme="minorHAnsi" w:eastAsiaTheme="minorEastAsia" w:cstheme="minorBidi" w:hint="eastAsia"/>
          <w:caps/>
          <w:color w:val="000000" w:themeColor="text1"/>
          <w:kern w:val="24"/>
          <w:sz w:val="32"/>
          <w:szCs w:val="32"/>
        </w:rPr>
        <w:t>大學生暑期企業實習計劃」，喊出以</w:t>
      </w:r>
      <w:r w:rsidRPr="00AA4E1A">
        <w:rPr>
          <w:rFonts w:asciiTheme="minorHAnsi" w:eastAsiaTheme="minorEastAsia" w:hAnsi="Calibri" w:cstheme="minorBidi"/>
          <w:caps/>
          <w:color w:val="000000" w:themeColor="text1"/>
          <w:kern w:val="24"/>
          <w:sz w:val="32"/>
          <w:szCs w:val="32"/>
        </w:rPr>
        <w:t>KASH</w:t>
      </w:r>
      <w:r w:rsidRPr="00AA4E1A">
        <w:rPr>
          <w:rFonts w:asciiTheme="minorHAnsi" w:eastAsiaTheme="minorEastAsia" w:cstheme="minorBidi" w:hint="eastAsia"/>
          <w:caps/>
          <w:color w:val="000000" w:themeColor="text1"/>
          <w:kern w:val="24"/>
          <w:sz w:val="32"/>
          <w:szCs w:val="32"/>
        </w:rPr>
        <w:t>業務能力培訓課程及輔導考取保險專業證照為優勢，提供多元實習模式，協助畢業生提早加強個人的就業力，以順利與職場接軌。</w:t>
      </w:r>
    </w:p>
    <w:p w:rsidR="00B5411D" w:rsidRDefault="00B5411D"/>
    <w:p w:rsidR="00743F9D" w:rsidRDefault="00743F9D"/>
    <w:p w:rsidR="00743F9D" w:rsidRDefault="00743F9D"/>
    <w:p w:rsidR="00743F9D" w:rsidRDefault="00743F9D"/>
    <w:p w:rsidR="00743F9D" w:rsidRDefault="00743F9D"/>
    <w:p w:rsidR="00743F9D" w:rsidRDefault="00743F9D"/>
    <w:p w:rsidR="00743F9D" w:rsidRDefault="00743F9D"/>
    <w:p w:rsidR="00743F9D" w:rsidRDefault="00743F9D"/>
    <w:p w:rsidR="00743F9D" w:rsidRDefault="00743F9D"/>
    <w:p w:rsidR="00743F9D" w:rsidRPr="00743F9D" w:rsidRDefault="00743F9D" w:rsidP="00743F9D">
      <w:pPr>
        <w:pStyle w:val="Web"/>
        <w:spacing w:before="0" w:beforeAutospacing="0" w:after="0" w:afterAutospacing="0" w:line="216" w:lineRule="auto"/>
        <w:rPr>
          <w:sz w:val="56"/>
          <w:szCs w:val="56"/>
        </w:rPr>
      </w:pPr>
      <w:r w:rsidRPr="00743F9D">
        <w:rPr>
          <w:rFonts w:asciiTheme="majorHAnsi" w:eastAsiaTheme="majorEastAsia" w:cstheme="majorBidi" w:hint="eastAsia"/>
          <w:caps/>
          <w:color w:val="5B9BD5" w:themeColor="accent1"/>
          <w:kern w:val="24"/>
          <w:position w:val="1"/>
          <w:sz w:val="56"/>
          <w:szCs w:val="56"/>
        </w:rPr>
        <w:lastRenderedPageBreak/>
        <w:t>徵的就是你</w:t>
      </w:r>
      <w:r w:rsidRPr="00743F9D">
        <w:rPr>
          <w:rFonts w:asciiTheme="majorHAnsi" w:eastAsiaTheme="majorEastAsia" w:cstheme="majorBidi" w:hint="eastAsia"/>
          <w:caps/>
          <w:color w:val="5B9BD5" w:themeColor="accent1"/>
          <w:kern w:val="24"/>
          <w:position w:val="1"/>
          <w:sz w:val="56"/>
          <w:szCs w:val="56"/>
        </w:rPr>
        <w:t xml:space="preserve">  </w:t>
      </w:r>
      <w:r w:rsidRPr="00743F9D">
        <w:rPr>
          <w:rFonts w:asciiTheme="majorHAnsi" w:eastAsiaTheme="majorEastAsia" w:hAnsi="Calibri Light" w:cstheme="majorBidi"/>
          <w:caps/>
          <w:color w:val="5B9BD5" w:themeColor="accent1"/>
          <w:kern w:val="24"/>
          <w:position w:val="1"/>
          <w:sz w:val="56"/>
          <w:szCs w:val="56"/>
        </w:rPr>
        <w:t>architecture</w:t>
      </w:r>
    </w:p>
    <w:p w:rsidR="00743F9D" w:rsidRDefault="00743F9D">
      <w:r>
        <w:t>D</w:t>
      </w:r>
      <w:r>
        <w:rPr>
          <w:rFonts w:hint="eastAsia"/>
        </w:rPr>
        <w:t>ataset:</w:t>
      </w:r>
    </w:p>
    <w:p w:rsidR="00000000" w:rsidRPr="00743F9D" w:rsidRDefault="00743F9D" w:rsidP="00743F9D">
      <w:pPr>
        <w:numPr>
          <w:ilvl w:val="0"/>
          <w:numId w:val="2"/>
        </w:numPr>
      </w:pPr>
      <w:r w:rsidRPr="00743F9D">
        <w:rPr>
          <w:rFonts w:hint="eastAsia"/>
        </w:rPr>
        <w:t>大專校院校外實習媒合列表</w:t>
      </w:r>
      <w:r w:rsidRPr="00743F9D">
        <w:t>.CSV</w:t>
      </w:r>
      <w:r w:rsidRPr="00743F9D">
        <w:tab/>
      </w:r>
      <w:r w:rsidRPr="00743F9D">
        <w:tab/>
        <w:t>source:</w:t>
      </w:r>
      <w:r w:rsidRPr="00743F9D">
        <w:rPr>
          <w:rFonts w:hint="eastAsia"/>
        </w:rPr>
        <w:t>教育部技術及職業教育司</w:t>
      </w:r>
    </w:p>
    <w:p w:rsidR="00000000" w:rsidRPr="00743F9D" w:rsidRDefault="00743F9D" w:rsidP="00743F9D">
      <w:pPr>
        <w:numPr>
          <w:ilvl w:val="0"/>
          <w:numId w:val="2"/>
        </w:numPr>
        <w:rPr>
          <w:rFonts w:hint="eastAsia"/>
        </w:rPr>
      </w:pPr>
      <w:r w:rsidRPr="00743F9D">
        <w:rPr>
          <w:rFonts w:hint="eastAsia"/>
        </w:rPr>
        <w:t>技職校院課程資源網</w:t>
      </w:r>
      <w:r w:rsidRPr="00743F9D">
        <w:t>.CSV</w:t>
      </w:r>
      <w:r w:rsidRPr="00743F9D">
        <w:tab/>
      </w:r>
      <w:r w:rsidRPr="00743F9D">
        <w:tab/>
      </w:r>
      <w:r w:rsidRPr="00743F9D">
        <w:tab/>
        <w:t>source:</w:t>
      </w:r>
      <w:r w:rsidRPr="00743F9D">
        <w:rPr>
          <w:rFonts w:hint="eastAsia"/>
        </w:rPr>
        <w:t>教育部技術及職業教育司</w:t>
      </w:r>
    </w:p>
    <w:p w:rsidR="00743F9D" w:rsidRDefault="00743F9D">
      <w:r>
        <w:rPr>
          <w:rFonts w:hint="eastAsia"/>
        </w:rPr>
        <w:t>市場對象</w:t>
      </w:r>
      <w:r>
        <w:rPr>
          <w:rFonts w:hint="eastAsia"/>
        </w:rPr>
        <w:t>:</w:t>
      </w:r>
    </w:p>
    <w:p w:rsidR="00743F9D" w:rsidRDefault="00743F9D">
      <w:r>
        <w:rPr>
          <w:rFonts w:hint="eastAsia"/>
        </w:rPr>
        <w:t>全國各大專院校學生</w:t>
      </w:r>
    </w:p>
    <w:p w:rsidR="00743F9D" w:rsidRDefault="00743F9D">
      <w:r>
        <w:rPr>
          <w:rFonts w:hint="eastAsia"/>
        </w:rPr>
        <w:t>特色</w:t>
      </w:r>
      <w:r>
        <w:rPr>
          <w:rFonts w:hint="eastAsia"/>
        </w:rPr>
        <w:t>:</w:t>
      </w:r>
    </w:p>
    <w:p w:rsidR="00000000" w:rsidRPr="00743F9D" w:rsidRDefault="00743F9D" w:rsidP="00743F9D">
      <w:pPr>
        <w:numPr>
          <w:ilvl w:val="0"/>
          <w:numId w:val="3"/>
        </w:numPr>
      </w:pPr>
      <w:r w:rsidRPr="00743F9D">
        <w:rPr>
          <w:rFonts w:hint="eastAsia"/>
        </w:rPr>
        <w:t>提供全國大專院校學生實習機會，使用者可以搜尋本身所相關的科系、專長來尋找實習工作，系統將會智慧推薦相關的各大專院校之課程，提供使用者更加精進技能，並且可以填寫自己的履歷，讓各大企業看見自己的專長。</w:t>
      </w:r>
    </w:p>
    <w:p w:rsidR="00743F9D" w:rsidRDefault="00743F9D" w:rsidP="00743F9D">
      <w:pPr>
        <w:pStyle w:val="Web"/>
        <w:spacing w:before="0" w:beforeAutospacing="0" w:after="0" w:afterAutospacing="0" w:line="216" w:lineRule="auto"/>
        <w:jc w:val="both"/>
        <w:rPr>
          <w:rFonts w:asciiTheme="majorHAnsi" w:eastAsiaTheme="majorEastAsia" w:hAnsi="Calibri Light" w:cstheme="majorBidi"/>
          <w:caps/>
          <w:color w:val="5B9BD5" w:themeColor="accent1"/>
          <w:kern w:val="24"/>
          <w:position w:val="1"/>
          <w:sz w:val="56"/>
          <w:szCs w:val="56"/>
        </w:rPr>
      </w:pPr>
      <w:r w:rsidRPr="00743F9D">
        <w:rPr>
          <w:rFonts w:asciiTheme="majorHAnsi" w:eastAsiaTheme="majorEastAsia" w:cstheme="majorBidi" w:hint="eastAsia"/>
          <w:caps/>
          <w:color w:val="5B9BD5" w:themeColor="accent1"/>
          <w:kern w:val="24"/>
          <w:position w:val="1"/>
          <w:sz w:val="56"/>
          <w:szCs w:val="56"/>
        </w:rPr>
        <w:t>徵的就是你</w:t>
      </w:r>
      <w:r w:rsidRPr="00743F9D">
        <w:rPr>
          <w:rFonts w:asciiTheme="majorHAnsi" w:eastAsiaTheme="majorEastAsia" w:cstheme="majorBidi" w:hint="eastAsia"/>
          <w:caps/>
          <w:color w:val="5B9BD5" w:themeColor="accent1"/>
          <w:kern w:val="24"/>
          <w:position w:val="1"/>
          <w:sz w:val="56"/>
          <w:szCs w:val="56"/>
        </w:rPr>
        <w:t xml:space="preserve">  </w:t>
      </w:r>
      <w:r w:rsidRPr="00743F9D">
        <w:rPr>
          <w:rFonts w:asciiTheme="majorHAnsi" w:eastAsiaTheme="majorEastAsia" w:hAnsi="Calibri Light" w:cstheme="majorBidi"/>
          <w:caps/>
          <w:color w:val="5B9BD5" w:themeColor="accent1"/>
          <w:kern w:val="24"/>
          <w:position w:val="1"/>
          <w:sz w:val="56"/>
          <w:szCs w:val="56"/>
        </w:rPr>
        <w:t>service</w:t>
      </w:r>
    </w:p>
    <w:p w:rsidR="00000000" w:rsidRPr="00743F9D" w:rsidRDefault="00743F9D" w:rsidP="00743F9D">
      <w:pPr>
        <w:pStyle w:val="Web"/>
        <w:numPr>
          <w:ilvl w:val="0"/>
          <w:numId w:val="4"/>
        </w:numPr>
        <w:spacing w:line="216" w:lineRule="auto"/>
        <w:jc w:val="both"/>
      </w:pPr>
      <w:r w:rsidRPr="00743F9D">
        <w:t xml:space="preserve">1.  </w:t>
      </w:r>
      <w:r w:rsidRPr="00743F9D">
        <w:t>提供使用者全國各大企業之實習機會。</w:t>
      </w:r>
    </w:p>
    <w:p w:rsidR="00000000" w:rsidRPr="00743F9D" w:rsidRDefault="00743F9D" w:rsidP="00743F9D">
      <w:pPr>
        <w:pStyle w:val="Web"/>
        <w:numPr>
          <w:ilvl w:val="0"/>
          <w:numId w:val="4"/>
        </w:numPr>
        <w:spacing w:line="216" w:lineRule="auto"/>
        <w:jc w:val="both"/>
      </w:pPr>
      <w:r w:rsidRPr="00743F9D">
        <w:t xml:space="preserve">2. </w:t>
      </w:r>
      <w:r w:rsidRPr="00743F9D">
        <w:t>使用者可以條件搜尋或是關鍵字搜尋相關實習工作，尋找最適合自己的實習職缺。</w:t>
      </w:r>
    </w:p>
    <w:p w:rsidR="00000000" w:rsidRPr="00743F9D" w:rsidRDefault="00743F9D" w:rsidP="00743F9D">
      <w:pPr>
        <w:pStyle w:val="Web"/>
        <w:numPr>
          <w:ilvl w:val="0"/>
          <w:numId w:val="4"/>
        </w:numPr>
        <w:spacing w:line="216" w:lineRule="auto"/>
        <w:jc w:val="both"/>
      </w:pPr>
      <w:r w:rsidRPr="00743F9D">
        <w:t xml:space="preserve">3. </w:t>
      </w:r>
      <w:r w:rsidRPr="00743F9D">
        <w:t>系統將會根據使用者之科系專長，智慧推薦相關類別之實習機會。</w:t>
      </w:r>
    </w:p>
    <w:p w:rsidR="00000000" w:rsidRPr="00743F9D" w:rsidRDefault="00743F9D" w:rsidP="00743F9D">
      <w:pPr>
        <w:pStyle w:val="Web"/>
        <w:numPr>
          <w:ilvl w:val="0"/>
          <w:numId w:val="4"/>
        </w:numPr>
        <w:spacing w:line="216" w:lineRule="auto"/>
        <w:jc w:val="both"/>
      </w:pPr>
      <w:r w:rsidRPr="00743F9D">
        <w:t xml:space="preserve">4. </w:t>
      </w:r>
      <w:r w:rsidRPr="00743F9D">
        <w:t>系統將以使用者的科系專長，智慧選擇全國各大專院校之課程資源，精進技能</w:t>
      </w:r>
    </w:p>
    <w:p w:rsidR="00743F9D" w:rsidRDefault="00743F9D" w:rsidP="00743F9D">
      <w:pPr>
        <w:pStyle w:val="Web"/>
        <w:numPr>
          <w:ilvl w:val="0"/>
          <w:numId w:val="4"/>
        </w:numPr>
        <w:spacing w:line="216" w:lineRule="auto"/>
        <w:jc w:val="both"/>
      </w:pPr>
      <w:r w:rsidRPr="00743F9D">
        <w:t xml:space="preserve">5. </w:t>
      </w:r>
      <w:r w:rsidRPr="00743F9D">
        <w:t>使用者可以填寫履歷，可以被更多企業所關注，能見度更高。</w:t>
      </w:r>
    </w:p>
    <w:p w:rsidR="00743F9D" w:rsidRPr="00743F9D" w:rsidRDefault="00743F9D" w:rsidP="00743F9D">
      <w:pPr>
        <w:pStyle w:val="Web"/>
        <w:spacing w:line="216" w:lineRule="auto"/>
        <w:jc w:val="both"/>
      </w:pPr>
      <w:r w:rsidRPr="00743F9D">
        <w:rPr>
          <w:rFonts w:asciiTheme="majorHAnsi" w:eastAsiaTheme="majorEastAsia" w:cstheme="majorBidi" w:hint="eastAsia"/>
          <w:caps/>
          <w:color w:val="5B9BD5" w:themeColor="accent1"/>
          <w:kern w:val="24"/>
          <w:position w:val="1"/>
          <w:sz w:val="56"/>
          <w:szCs w:val="56"/>
        </w:rPr>
        <w:t>徵的就是你</w:t>
      </w:r>
      <w:r w:rsidRPr="00743F9D">
        <w:rPr>
          <w:rFonts w:asciiTheme="majorHAnsi" w:eastAsiaTheme="majorEastAsia" w:cstheme="majorBidi" w:hint="eastAsia"/>
          <w:caps/>
          <w:color w:val="5B9BD5" w:themeColor="accent1"/>
          <w:kern w:val="24"/>
          <w:position w:val="1"/>
          <w:sz w:val="56"/>
          <w:szCs w:val="56"/>
        </w:rPr>
        <w:t xml:space="preserve"> </w:t>
      </w:r>
      <w:r w:rsidRPr="00743F9D">
        <w:rPr>
          <w:rFonts w:asciiTheme="majorHAnsi" w:eastAsiaTheme="majorEastAsia" w:hAnsi="Calibri Light" w:cstheme="majorBidi"/>
          <w:caps/>
          <w:color w:val="5B9BD5" w:themeColor="accent1"/>
          <w:kern w:val="24"/>
          <w:position w:val="1"/>
          <w:sz w:val="56"/>
          <w:szCs w:val="56"/>
        </w:rPr>
        <w:t>Business model</w:t>
      </w:r>
    </w:p>
    <w:p w:rsidR="00000000" w:rsidRPr="00743F9D" w:rsidRDefault="00743F9D" w:rsidP="00743F9D">
      <w:pPr>
        <w:pStyle w:val="Web"/>
        <w:numPr>
          <w:ilvl w:val="0"/>
          <w:numId w:val="9"/>
        </w:numPr>
        <w:spacing w:line="216" w:lineRule="auto"/>
        <w:jc w:val="both"/>
      </w:pPr>
      <w:r w:rsidRPr="00743F9D">
        <w:t xml:space="preserve">1. </w:t>
      </w:r>
      <w:r w:rsidRPr="00743F9D">
        <w:rPr>
          <w:rFonts w:hint="eastAsia"/>
        </w:rPr>
        <w:t>讓企業刊登實習職缺需求，快速尋找適合公司的人才</w:t>
      </w:r>
      <w:r w:rsidRPr="00743F9D">
        <w:rPr>
          <w:rFonts w:hint="eastAsia"/>
        </w:rPr>
        <w:t xml:space="preserve"> </w:t>
      </w:r>
      <w:r w:rsidRPr="00743F9D">
        <w:rPr>
          <w:rFonts w:hint="eastAsia"/>
        </w:rPr>
        <w:t>。</w:t>
      </w:r>
    </w:p>
    <w:p w:rsidR="00000000" w:rsidRPr="00743F9D" w:rsidRDefault="00743F9D" w:rsidP="00743F9D">
      <w:pPr>
        <w:pStyle w:val="Web"/>
        <w:numPr>
          <w:ilvl w:val="0"/>
          <w:numId w:val="9"/>
        </w:numPr>
        <w:spacing w:line="216" w:lineRule="auto"/>
        <w:jc w:val="both"/>
      </w:pPr>
      <w:r w:rsidRPr="00743F9D">
        <w:t xml:space="preserve">2. </w:t>
      </w:r>
      <w:r w:rsidRPr="00743F9D">
        <w:t>提供各大專院校實習管道，讓學校與企業更加緊密。</w:t>
      </w:r>
    </w:p>
    <w:p w:rsidR="00000000" w:rsidRPr="00743F9D" w:rsidRDefault="00743F9D" w:rsidP="00743F9D">
      <w:pPr>
        <w:pStyle w:val="Web"/>
        <w:numPr>
          <w:ilvl w:val="0"/>
          <w:numId w:val="9"/>
        </w:numPr>
        <w:spacing w:line="216" w:lineRule="auto"/>
        <w:jc w:val="both"/>
      </w:pPr>
      <w:r w:rsidRPr="00743F9D">
        <w:t xml:space="preserve">3. </w:t>
      </w:r>
      <w:r w:rsidRPr="00743F9D">
        <w:t>提供政府更多產學實習合作之計畫，提高就業機率。</w:t>
      </w:r>
    </w:p>
    <w:p w:rsidR="00743F9D" w:rsidRDefault="00743F9D" w:rsidP="00743F9D">
      <w:pPr>
        <w:pStyle w:val="Web"/>
        <w:spacing w:before="0" w:beforeAutospacing="0" w:after="0" w:afterAutospacing="0" w:line="216" w:lineRule="auto"/>
        <w:jc w:val="both"/>
      </w:pPr>
      <w:r>
        <w:rPr>
          <w:rFonts w:hint="eastAsia"/>
        </w:rPr>
        <w:t>DEMO:</w:t>
      </w:r>
    </w:p>
    <w:p w:rsidR="00743F9D" w:rsidRDefault="00743F9D" w:rsidP="00743F9D">
      <w:pPr>
        <w:pStyle w:val="Web"/>
        <w:spacing w:before="0" w:beforeAutospacing="0" w:after="0" w:afterAutospacing="0" w:line="216" w:lineRule="auto"/>
        <w:jc w:val="both"/>
      </w:pPr>
    </w:p>
    <w:p w:rsidR="00743F9D" w:rsidRDefault="00743F9D" w:rsidP="00743F9D">
      <w:pPr>
        <w:pStyle w:val="Web"/>
        <w:spacing w:before="0" w:beforeAutospacing="0" w:after="0" w:afterAutospacing="0" w:line="216" w:lineRule="auto"/>
        <w:jc w:val="both"/>
      </w:pPr>
    </w:p>
    <w:p w:rsidR="00743F9D" w:rsidRDefault="00743F9D" w:rsidP="00743F9D">
      <w:pPr>
        <w:pStyle w:val="Web"/>
        <w:spacing w:before="0" w:beforeAutospacing="0" w:after="0" w:afterAutospacing="0" w:line="216" w:lineRule="auto"/>
        <w:jc w:val="both"/>
      </w:pPr>
    </w:p>
    <w:p w:rsidR="00743F9D" w:rsidRDefault="00743F9D" w:rsidP="00743F9D">
      <w:pPr>
        <w:pStyle w:val="Web"/>
        <w:spacing w:before="0" w:beforeAutospacing="0" w:after="0" w:afterAutospacing="0" w:line="216" w:lineRule="auto"/>
        <w:jc w:val="both"/>
      </w:pPr>
    </w:p>
    <w:p w:rsidR="00743F9D" w:rsidRDefault="00743F9D" w:rsidP="00743F9D">
      <w:pPr>
        <w:pStyle w:val="Web"/>
        <w:spacing w:before="0" w:beforeAutospacing="0" w:after="0" w:afterAutospacing="0" w:line="216" w:lineRule="auto"/>
        <w:jc w:val="both"/>
      </w:pPr>
    </w:p>
    <w:p w:rsidR="00743F9D" w:rsidRDefault="00743F9D" w:rsidP="00743F9D">
      <w:pPr>
        <w:pStyle w:val="Web"/>
        <w:spacing w:before="0" w:beforeAutospacing="0" w:after="0" w:afterAutospacing="0" w:line="216" w:lineRule="auto"/>
        <w:jc w:val="both"/>
      </w:pPr>
    </w:p>
    <w:p w:rsidR="00743F9D" w:rsidRDefault="00743F9D" w:rsidP="00743F9D">
      <w:pPr>
        <w:pStyle w:val="Web"/>
        <w:spacing w:before="0" w:beforeAutospacing="0" w:after="0" w:afterAutospacing="0" w:line="216" w:lineRule="auto"/>
        <w:jc w:val="both"/>
      </w:pPr>
      <w:r w:rsidRPr="00743F9D">
        <w:drawing>
          <wp:anchor distT="0" distB="0" distL="114300" distR="114300" simplePos="0" relativeHeight="251659264" behindDoc="0" locked="0" layoutInCell="1" allowOverlap="1" wp14:anchorId="5E1D681B" wp14:editId="292FCA7F">
            <wp:simplePos x="0" y="0"/>
            <wp:positionH relativeFrom="margin">
              <wp:posOffset>266700</wp:posOffset>
            </wp:positionH>
            <wp:positionV relativeFrom="paragraph">
              <wp:posOffset>7620</wp:posOffset>
            </wp:positionV>
            <wp:extent cx="2296160" cy="3317240"/>
            <wp:effectExtent l="0" t="0" r="889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9125463_1505736922820379_785885890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F9D">
        <w:drawing>
          <wp:anchor distT="0" distB="0" distL="114300" distR="114300" simplePos="0" relativeHeight="251661312" behindDoc="0" locked="0" layoutInCell="1" allowOverlap="1" wp14:anchorId="10A43EAB" wp14:editId="0804D900">
            <wp:simplePos x="0" y="0"/>
            <wp:positionH relativeFrom="column">
              <wp:posOffset>2613660</wp:posOffset>
            </wp:positionH>
            <wp:positionV relativeFrom="paragraph">
              <wp:posOffset>7620</wp:posOffset>
            </wp:positionV>
            <wp:extent cx="2301240" cy="3342005"/>
            <wp:effectExtent l="0" t="0" r="381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9125503_1505736849487053_177481044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3F9D" w:rsidRDefault="00743F9D" w:rsidP="00743F9D">
      <w:pPr>
        <w:pStyle w:val="Web"/>
        <w:spacing w:before="0" w:beforeAutospacing="0" w:after="0" w:afterAutospacing="0" w:line="216" w:lineRule="auto"/>
        <w:jc w:val="both"/>
      </w:pPr>
    </w:p>
    <w:p w:rsidR="00743F9D" w:rsidRPr="00743F9D" w:rsidRDefault="00743F9D" w:rsidP="00743F9D">
      <w:pPr>
        <w:pStyle w:val="Web"/>
        <w:spacing w:before="0" w:beforeAutospacing="0" w:after="0" w:afterAutospacing="0" w:line="216" w:lineRule="auto"/>
        <w:jc w:val="both"/>
        <w:rPr>
          <w:rFonts w:hint="eastAsia"/>
        </w:rPr>
      </w:pPr>
      <w:bookmarkStart w:id="0" w:name="_GoBack"/>
      <w:bookmarkEnd w:id="0"/>
      <w:r w:rsidRPr="00743F9D">
        <w:drawing>
          <wp:anchor distT="0" distB="0" distL="114300" distR="114300" simplePos="0" relativeHeight="251663360" behindDoc="0" locked="0" layoutInCell="1" allowOverlap="1" wp14:anchorId="5571AC66" wp14:editId="04EF96F5">
            <wp:simplePos x="0" y="0"/>
            <wp:positionH relativeFrom="margin">
              <wp:posOffset>2636520</wp:posOffset>
            </wp:positionH>
            <wp:positionV relativeFrom="paragraph">
              <wp:posOffset>2895600</wp:posOffset>
            </wp:positionV>
            <wp:extent cx="2324100" cy="3463290"/>
            <wp:effectExtent l="0" t="0" r="0" b="381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9125584_1505736839487054_1235461497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F9D">
        <w:drawing>
          <wp:anchor distT="0" distB="0" distL="114300" distR="114300" simplePos="0" relativeHeight="251662336" behindDoc="0" locked="0" layoutInCell="1" allowOverlap="1" wp14:anchorId="1A3D0BE1" wp14:editId="32FD81F8">
            <wp:simplePos x="0" y="0"/>
            <wp:positionH relativeFrom="margin">
              <wp:posOffset>261620</wp:posOffset>
            </wp:positionH>
            <wp:positionV relativeFrom="paragraph">
              <wp:posOffset>2880360</wp:posOffset>
            </wp:positionV>
            <wp:extent cx="2301240" cy="3503295"/>
            <wp:effectExtent l="0" t="0" r="3810" b="1905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9181864_1505736906153714_254398854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3F9D" w:rsidRPr="00743F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4CDD"/>
    <w:multiLevelType w:val="hybridMultilevel"/>
    <w:tmpl w:val="F5789E46"/>
    <w:lvl w:ilvl="0" w:tplc="948AF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E6921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99A25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C4A1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544E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D8B8A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80C6B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7D20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6044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0B980797"/>
    <w:multiLevelType w:val="hybridMultilevel"/>
    <w:tmpl w:val="A03A4546"/>
    <w:lvl w:ilvl="0" w:tplc="01824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F7A0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3B9C2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75A2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0E04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DC8A5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4689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B6240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2B43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1185425B"/>
    <w:multiLevelType w:val="hybridMultilevel"/>
    <w:tmpl w:val="C3260EE4"/>
    <w:lvl w:ilvl="0" w:tplc="B9EAE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FA45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9EA48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3E188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73724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1FC06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C7708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53706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B5389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 w15:restartNumberingAfterBreak="0">
    <w:nsid w:val="170E227C"/>
    <w:multiLevelType w:val="hybridMultilevel"/>
    <w:tmpl w:val="43A09F78"/>
    <w:lvl w:ilvl="0" w:tplc="586A5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150A5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59407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A8C1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DB0C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37344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FB020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BC20D0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5F44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20E225A5"/>
    <w:multiLevelType w:val="hybridMultilevel"/>
    <w:tmpl w:val="EB36F87A"/>
    <w:lvl w:ilvl="0" w:tplc="13367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594C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5C47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8546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0301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1E5C0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F32EF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D84C8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C316C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38AA23A2"/>
    <w:multiLevelType w:val="hybridMultilevel"/>
    <w:tmpl w:val="49E41DAE"/>
    <w:lvl w:ilvl="0" w:tplc="0B18E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501A7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9858F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9FA02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5DC4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E909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220C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4BDEF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3282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6" w15:restartNumberingAfterBreak="0">
    <w:nsid w:val="48BC26EB"/>
    <w:multiLevelType w:val="hybridMultilevel"/>
    <w:tmpl w:val="5A76EF5A"/>
    <w:lvl w:ilvl="0" w:tplc="EC480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FEAA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F1526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76A5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85C9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18C2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FE03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EFA3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C52E1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7" w15:restartNumberingAfterBreak="0">
    <w:nsid w:val="49126BDE"/>
    <w:multiLevelType w:val="hybridMultilevel"/>
    <w:tmpl w:val="D474DE80"/>
    <w:lvl w:ilvl="0" w:tplc="85DCE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FE8E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520C0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C2A3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53E8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21866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8AC4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C14AE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27EE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8" w15:restartNumberingAfterBreak="0">
    <w:nsid w:val="495B7526"/>
    <w:multiLevelType w:val="hybridMultilevel"/>
    <w:tmpl w:val="0662373C"/>
    <w:lvl w:ilvl="0" w:tplc="77A8F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4E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84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C6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B2B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5C7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0B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26B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A40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997C0B"/>
    <w:multiLevelType w:val="hybridMultilevel"/>
    <w:tmpl w:val="0D469B8A"/>
    <w:lvl w:ilvl="0" w:tplc="A2FAF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C44B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310CE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7C847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37D2F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7FE4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6661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934C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D94F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0" w15:restartNumberingAfterBreak="0">
    <w:nsid w:val="6B242011"/>
    <w:multiLevelType w:val="hybridMultilevel"/>
    <w:tmpl w:val="BF1E8700"/>
    <w:lvl w:ilvl="0" w:tplc="85742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7D01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8DCF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C92AF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62769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8DC4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60CE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080E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5B89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9D"/>
    <w:rsid w:val="00016B4E"/>
    <w:rsid w:val="000577FE"/>
    <w:rsid w:val="000E7C66"/>
    <w:rsid w:val="00161EE8"/>
    <w:rsid w:val="00192F7A"/>
    <w:rsid w:val="001F59F6"/>
    <w:rsid w:val="00221D71"/>
    <w:rsid w:val="002A19D1"/>
    <w:rsid w:val="002C74B9"/>
    <w:rsid w:val="002D304F"/>
    <w:rsid w:val="003213F3"/>
    <w:rsid w:val="0037448B"/>
    <w:rsid w:val="003E2FF3"/>
    <w:rsid w:val="003F3388"/>
    <w:rsid w:val="0042174E"/>
    <w:rsid w:val="00432E9A"/>
    <w:rsid w:val="004472F7"/>
    <w:rsid w:val="00453554"/>
    <w:rsid w:val="00472D6C"/>
    <w:rsid w:val="004A526F"/>
    <w:rsid w:val="00503B5F"/>
    <w:rsid w:val="00571398"/>
    <w:rsid w:val="00577020"/>
    <w:rsid w:val="005D3985"/>
    <w:rsid w:val="005F0518"/>
    <w:rsid w:val="00671969"/>
    <w:rsid w:val="006A37A0"/>
    <w:rsid w:val="006B041A"/>
    <w:rsid w:val="006C0A06"/>
    <w:rsid w:val="006F6D6A"/>
    <w:rsid w:val="00743F9D"/>
    <w:rsid w:val="007508DD"/>
    <w:rsid w:val="0075141E"/>
    <w:rsid w:val="00796D4E"/>
    <w:rsid w:val="007B27A6"/>
    <w:rsid w:val="00800D78"/>
    <w:rsid w:val="009103A8"/>
    <w:rsid w:val="00917694"/>
    <w:rsid w:val="009A1916"/>
    <w:rsid w:val="009D3BA0"/>
    <w:rsid w:val="00A03C60"/>
    <w:rsid w:val="00A0533A"/>
    <w:rsid w:val="00A36652"/>
    <w:rsid w:val="00A809EC"/>
    <w:rsid w:val="00A94D86"/>
    <w:rsid w:val="00AB04AA"/>
    <w:rsid w:val="00AC5D4E"/>
    <w:rsid w:val="00B03D4C"/>
    <w:rsid w:val="00B233CA"/>
    <w:rsid w:val="00B336B9"/>
    <w:rsid w:val="00B36A54"/>
    <w:rsid w:val="00B5411D"/>
    <w:rsid w:val="00BD22B1"/>
    <w:rsid w:val="00C13B99"/>
    <w:rsid w:val="00C538C6"/>
    <w:rsid w:val="00C75126"/>
    <w:rsid w:val="00C86F76"/>
    <w:rsid w:val="00CC6A90"/>
    <w:rsid w:val="00CC6CC0"/>
    <w:rsid w:val="00CE019B"/>
    <w:rsid w:val="00CF09BA"/>
    <w:rsid w:val="00D0474F"/>
    <w:rsid w:val="00D3058B"/>
    <w:rsid w:val="00D629D2"/>
    <w:rsid w:val="00D65B04"/>
    <w:rsid w:val="00D83B4C"/>
    <w:rsid w:val="00DB4209"/>
    <w:rsid w:val="00E36BB4"/>
    <w:rsid w:val="00E44816"/>
    <w:rsid w:val="00E81516"/>
    <w:rsid w:val="00E92420"/>
    <w:rsid w:val="00EE5885"/>
    <w:rsid w:val="00F27809"/>
    <w:rsid w:val="00F83CF6"/>
    <w:rsid w:val="00FE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355E"/>
  <w15:chartTrackingRefBased/>
  <w15:docId w15:val="{FC0D6666-7427-4651-8239-44C6BB2D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F9D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43F9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743F9D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74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3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9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3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5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2017-06-13T12:28:00Z</dcterms:created>
  <dcterms:modified xsi:type="dcterms:W3CDTF">2017-06-13T12:40:00Z</dcterms:modified>
</cp:coreProperties>
</file>