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bookmarkStart w:id="23" w:name="_GoBack"/>
      <w:bookmarkEnd w:id="23"/>
      <w:bookmarkStart w:id="0" w:name="_Toc5602369"/>
      <w:r>
        <w:rPr>
          <w:rFonts w:ascii="Times" w:hAnsi="Times" w:eastAsia="Times New Roman" w:cs="Times New Roman"/>
          <w:b/>
          <w:bCs/>
          <w:kern w:val="36"/>
          <w:sz w:val="48"/>
          <w:szCs w:val="48"/>
          <w:lang w:eastAsia="en-US"/>
        </w:rPr>
        <w:t>Software Design Specification (SDS)</w:t>
      </w:r>
      <w:bookmarkEnd w:id="0"/>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Style w:val="17"/>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33"/>
        <w:gridCol w:w="2196"/>
        <w:gridCol w:w="2316"/>
      </w:tblGrid>
      <w:tr>
        <w:tblPrEx>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r>
        <w:tblPrEx>
          <w:tblLayout w:type="fixed"/>
        </w:tblPrEx>
        <w:trPr>
          <w:tblCellSpacing w:w="0" w:type="dxa"/>
          <w:jc w:val="center"/>
        </w:trPr>
        <w:tc>
          <w:tcPr>
            <w:tcW w:w="2133"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19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c>
          <w:tcPr>
            <w:tcW w:w="2316" w:type="dxa"/>
            <w:tcBorders>
              <w:top w:val="outset" w:color="auto" w:sz="6" w:space="0"/>
              <w:left w:val="outset" w:color="auto" w:sz="6" w:space="0"/>
              <w:bottom w:val="outset" w:color="auto" w:sz="6" w:space="0"/>
              <w:right w:val="outset" w:color="auto" w:sz="6" w:space="0"/>
            </w:tcBorders>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w:t>
            </w:r>
          </w:p>
        </w:tc>
      </w:tr>
    </w:tbl>
    <w:p>
      <w:pPr>
        <w:rPr>
          <w:lang w:eastAsia="en-US"/>
        </w:rPr>
      </w:pPr>
    </w:p>
    <w:sdt>
      <w:sdtPr>
        <w:rPr>
          <w:rFonts w:asciiTheme="minorHAnsi" w:hAnsiTheme="minorHAnsi" w:eastAsiaTheme="minorEastAsia" w:cstheme="minorBidi"/>
          <w:color w:val="auto"/>
          <w:sz w:val="24"/>
          <w:szCs w:val="24"/>
          <w:lang w:val="zh-CN" w:eastAsia="ja-JP"/>
        </w:rPr>
        <w:id w:val="954148675"/>
      </w:sdtPr>
      <w:sdtEndPr>
        <w:rPr>
          <w:rFonts w:asciiTheme="minorHAnsi" w:hAnsiTheme="minorHAnsi" w:eastAsiaTheme="minorEastAsia" w:cstheme="minorBidi"/>
          <w:b/>
          <w:bCs/>
          <w:color w:val="auto"/>
          <w:sz w:val="24"/>
          <w:szCs w:val="24"/>
          <w:lang w:val="zh-CN" w:eastAsia="ja-JP"/>
        </w:rPr>
      </w:sdtEndPr>
      <w:sdtContent>
        <w:p>
          <w:pPr>
            <w:pStyle w:val="25"/>
            <w:jc w:val="center"/>
            <w:rPr>
              <w:rFonts w:eastAsia="宋体"/>
            </w:rPr>
          </w:pPr>
          <w:r>
            <w:rPr>
              <w:rFonts w:hint="eastAsia" w:eastAsia="宋体"/>
              <w:lang w:val="zh-CN"/>
            </w:rPr>
            <w:t>C</w:t>
          </w:r>
          <w:r>
            <w:rPr>
              <w:rFonts w:eastAsia="宋体"/>
              <w:lang w:val="zh-CN"/>
            </w:rPr>
            <w:t>ontents</w:t>
          </w:r>
        </w:p>
        <w:p>
          <w:pPr>
            <w:pStyle w:val="9"/>
            <w:tabs>
              <w:tab w:val="right" w:leader="dot" w:pos="8630"/>
            </w:tabs>
            <w:rPr>
              <w:rFonts w:cstheme="minorBidi"/>
              <w:kern w:val="2"/>
              <w:sz w:val="21"/>
            </w:rPr>
          </w:pPr>
          <w:r>
            <w:fldChar w:fldCharType="begin"/>
          </w:r>
          <w:r>
            <w:instrText xml:space="preserve"> TOC \o "1-3" \h \z \u </w:instrText>
          </w:r>
          <w:r>
            <w:fldChar w:fldCharType="separate"/>
          </w:r>
        </w:p>
        <w:p>
          <w:pPr>
            <w:pStyle w:val="10"/>
            <w:tabs>
              <w:tab w:val="left" w:pos="630"/>
              <w:tab w:val="right" w:leader="dot" w:pos="8630"/>
            </w:tabs>
            <w:rPr>
              <w:rFonts w:cstheme="minorBidi"/>
              <w:kern w:val="2"/>
              <w:sz w:val="21"/>
            </w:rPr>
          </w:pPr>
          <w:r>
            <w:fldChar w:fldCharType="begin"/>
          </w:r>
          <w:r>
            <w:instrText xml:space="preserve"> HYPERLINK \l "_Toc5602370" </w:instrText>
          </w:r>
          <w:r>
            <w:fldChar w:fldCharType="separate"/>
          </w:r>
          <w:r>
            <w:rPr>
              <w:rStyle w:val="15"/>
            </w:rPr>
            <w:t>1.</w:t>
          </w:r>
          <w:r>
            <w:rPr>
              <w:rFonts w:cstheme="minorBidi"/>
              <w:kern w:val="2"/>
              <w:sz w:val="21"/>
            </w:rPr>
            <w:tab/>
          </w:r>
          <w:r>
            <w:rPr>
              <w:rStyle w:val="15"/>
            </w:rPr>
            <w:t>Introduction</w:t>
          </w:r>
          <w:r>
            <w:tab/>
          </w:r>
          <w:r>
            <w:fldChar w:fldCharType="begin"/>
          </w:r>
          <w:r>
            <w:instrText xml:space="preserve"> PAGEREF _Toc5602370 \h </w:instrText>
          </w:r>
          <w:r>
            <w:fldChar w:fldCharType="separate"/>
          </w:r>
          <w:r>
            <w:t>1</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"_Toc5602371" </w:instrText>
          </w:r>
          <w:r>
            <w:fldChar w:fldCharType="separate"/>
          </w:r>
          <w:r>
            <w:rPr>
              <w:rStyle w:val="15"/>
            </w:rPr>
            <w:t>1.1.</w:t>
          </w:r>
          <w:r>
            <w:rPr>
              <w:rFonts w:cstheme="minorBidi"/>
              <w:kern w:val="2"/>
              <w:sz w:val="21"/>
            </w:rPr>
            <w:tab/>
          </w:r>
          <w:r>
            <w:rPr>
              <w:rStyle w:val="15"/>
            </w:rPr>
            <w:t>Intended Audience and Purpose</w:t>
          </w:r>
          <w:r>
            <w:tab/>
          </w:r>
          <w:r>
            <w:fldChar w:fldCharType="begin"/>
          </w:r>
          <w:r>
            <w:instrText xml:space="preserve"> PAGEREF _Toc5602371 \h </w:instrText>
          </w:r>
          <w:r>
            <w:fldChar w:fldCharType="separate"/>
          </w:r>
          <w:r>
            <w:t>1</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"_Toc5602372" </w:instrText>
          </w:r>
          <w:r>
            <w:fldChar w:fldCharType="separate"/>
          </w:r>
          <w:r>
            <w:rPr>
              <w:rStyle w:val="15"/>
            </w:rPr>
            <w:t>1.2.</w:t>
          </w:r>
          <w:r>
            <w:rPr>
              <w:rFonts w:cstheme="minorBidi"/>
              <w:kern w:val="2"/>
              <w:sz w:val="21"/>
            </w:rPr>
            <w:tab/>
          </w:r>
          <w:r>
            <w:rPr>
              <w:rStyle w:val="15"/>
            </w:rPr>
            <w:t>How to use the document</w:t>
          </w:r>
          <w:r>
            <w:tab/>
          </w:r>
          <w:r>
            <w:fldChar w:fldCharType="begin"/>
          </w:r>
          <w:r>
            <w:instrText xml:space="preserve"> PAGEREF _Toc5602372 \h </w:instrText>
          </w:r>
          <w:r>
            <w:fldChar w:fldCharType="separate"/>
          </w:r>
          <w:r>
            <w:t>1</w:t>
          </w:r>
          <w:r>
            <w:fldChar w:fldCharType="end"/>
          </w:r>
          <w:r>
            <w:fldChar w:fldCharType="end"/>
          </w:r>
        </w:p>
        <w:p>
          <w:pPr>
            <w:pStyle w:val="10"/>
            <w:tabs>
              <w:tab w:val="left" w:pos="630"/>
              <w:tab w:val="right" w:leader="dot" w:pos="8630"/>
            </w:tabs>
            <w:rPr>
              <w:rFonts w:cstheme="minorBidi"/>
              <w:kern w:val="2"/>
              <w:sz w:val="21"/>
            </w:rPr>
          </w:pPr>
          <w:r>
            <w:fldChar w:fldCharType="begin"/>
          </w:r>
          <w:r>
            <w:instrText xml:space="preserve"> HYPERLINK \l "_Toc5602373" </w:instrText>
          </w:r>
          <w:r>
            <w:fldChar w:fldCharType="separate"/>
          </w:r>
          <w:r>
            <w:rPr>
              <w:rStyle w:val="15"/>
            </w:rPr>
            <w:t>2.</w:t>
          </w:r>
          <w:r>
            <w:rPr>
              <w:rFonts w:cstheme="minorBidi"/>
              <w:kern w:val="2"/>
              <w:sz w:val="21"/>
            </w:rPr>
            <w:tab/>
          </w:r>
          <w:r>
            <w:rPr>
              <w:rStyle w:val="15"/>
            </w:rPr>
            <w:t>System Design</w:t>
          </w:r>
          <w:r>
            <w:tab/>
          </w:r>
          <w:r>
            <w:fldChar w:fldCharType="begin"/>
          </w:r>
          <w:r>
            <w:instrText xml:space="preserve"> PAGEREF _Toc5602373 \h </w:instrText>
          </w:r>
          <w:r>
            <w:fldChar w:fldCharType="separate"/>
          </w:r>
          <w:r>
            <w:t>1</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"_Toc5602374" </w:instrText>
          </w:r>
          <w:r>
            <w:fldChar w:fldCharType="separate"/>
          </w:r>
          <w:r>
            <w:rPr>
              <w:rStyle w:val="15"/>
            </w:rPr>
            <w:t>2.1.</w:t>
          </w:r>
          <w:r>
            <w:rPr>
              <w:rFonts w:cstheme="minorBidi"/>
              <w:kern w:val="2"/>
              <w:sz w:val="21"/>
            </w:rPr>
            <w:tab/>
          </w:r>
          <w:r>
            <w:rPr>
              <w:rStyle w:val="15"/>
            </w:rPr>
            <w:t>Context</w:t>
          </w:r>
          <w:r>
            <w:tab/>
          </w:r>
          <w:r>
            <w:fldChar w:fldCharType="begin"/>
          </w:r>
          <w:r>
            <w:instrText xml:space="preserve"> PAGEREF _Toc5602374 \h </w:instrText>
          </w:r>
          <w:r>
            <w:fldChar w:fldCharType="separate"/>
          </w:r>
          <w:r>
            <w:t>1</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"_Toc5602375" </w:instrText>
          </w:r>
          <w:r>
            <w:fldChar w:fldCharType="separate"/>
          </w:r>
          <w:r>
            <w:rPr>
              <w:rStyle w:val="15"/>
            </w:rPr>
            <w:t>2.2.</w:t>
          </w:r>
          <w:r>
            <w:rPr>
              <w:rFonts w:cstheme="minorBidi"/>
              <w:kern w:val="2"/>
              <w:sz w:val="21"/>
            </w:rPr>
            <w:tab/>
          </w:r>
          <w:r>
            <w:rPr>
              <w:rStyle w:val="15"/>
            </w:rPr>
            <w:t>Design Pattern</w:t>
          </w:r>
          <w:r>
            <w:tab/>
          </w:r>
          <w:r>
            <w:fldChar w:fldCharType="begin"/>
          </w:r>
          <w:r>
            <w:instrText xml:space="preserve"> PAGEREF _Toc5602375 \h </w:instrText>
          </w:r>
          <w:r>
            <w:fldChar w:fldCharType="separate"/>
          </w:r>
          <w:r>
            <w:t>1</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"_Toc5602376" </w:instrText>
          </w:r>
          <w:r>
            <w:fldChar w:fldCharType="separate"/>
          </w:r>
          <w:r>
            <w:rPr>
              <w:rStyle w:val="15"/>
            </w:rPr>
            <w:t>2.3.</w:t>
          </w:r>
          <w:r>
            <w:rPr>
              <w:rFonts w:cstheme="minorBidi"/>
              <w:kern w:val="2"/>
              <w:sz w:val="21"/>
            </w:rPr>
            <w:tab/>
          </w:r>
          <w:r>
            <w:rPr>
              <w:rStyle w:val="15"/>
            </w:rPr>
            <w:t>Architecture</w:t>
          </w:r>
          <w:r>
            <w:tab/>
          </w:r>
          <w:r>
            <w:fldChar w:fldCharType="begin"/>
          </w:r>
          <w:r>
            <w:instrText xml:space="preserve"> PAGEREF _Toc5602376 \h </w:instrText>
          </w:r>
          <w:r>
            <w:fldChar w:fldCharType="separate"/>
          </w:r>
          <w:r>
            <w:t>1</w:t>
          </w:r>
          <w:r>
            <w:fldChar w:fldCharType="end"/>
          </w:r>
          <w:r>
            <w:fldChar w:fldCharType="end"/>
          </w:r>
        </w:p>
        <w:p>
          <w:pPr>
            <w:pStyle w:val="10"/>
            <w:tabs>
              <w:tab w:val="left" w:pos="1050"/>
              <w:tab w:val="right" w:leader="dot" w:pos="8630"/>
            </w:tabs>
            <w:rPr>
              <w:rFonts w:cstheme="minorBidi"/>
              <w:kern w:val="2"/>
              <w:sz w:val="21"/>
            </w:rPr>
          </w:pPr>
          <w:r>
            <w:fldChar w:fldCharType="begin"/>
          </w:r>
          <w:r>
            <w:instrText xml:space="preserve"> HYPERLINK \l "_Toc5602377" </w:instrText>
          </w:r>
          <w:r>
            <w:fldChar w:fldCharType="separate"/>
          </w:r>
          <w:r>
            <w:rPr>
              <w:rStyle w:val="15"/>
            </w:rPr>
            <w:t>2.3.1.</w:t>
          </w:r>
          <w:r>
            <w:rPr>
              <w:rFonts w:cstheme="minorBidi"/>
              <w:kern w:val="2"/>
              <w:sz w:val="21"/>
            </w:rPr>
            <w:tab/>
          </w:r>
          <w:r>
            <w:rPr>
              <w:rStyle w:val="15"/>
            </w:rPr>
            <w:t>&lt;Component Diagram&gt;</w:t>
          </w:r>
          <w:r>
            <w:tab/>
          </w:r>
          <w:r>
            <w:fldChar w:fldCharType="begin"/>
          </w:r>
          <w:r>
            <w:instrText xml:space="preserve"> PAGEREF _Toc5602377 \h </w:instrText>
          </w:r>
          <w:r>
            <w:fldChar w:fldCharType="separate"/>
          </w:r>
          <w:r>
            <w:t>2</w:t>
          </w:r>
          <w:r>
            <w:fldChar w:fldCharType="end"/>
          </w:r>
          <w:r>
            <w:fldChar w:fldCharType="end"/>
          </w:r>
        </w:p>
        <w:p>
          <w:pPr>
            <w:pStyle w:val="10"/>
            <w:tabs>
              <w:tab w:val="left" w:pos="1050"/>
              <w:tab w:val="right" w:leader="dot" w:pos="8630"/>
            </w:tabs>
            <w:rPr>
              <w:rFonts w:cstheme="minorBidi"/>
              <w:kern w:val="2"/>
              <w:sz w:val="21"/>
            </w:rPr>
          </w:pPr>
          <w:r>
            <w:fldChar w:fldCharType="begin"/>
          </w:r>
          <w:r>
            <w:instrText xml:space="preserve"> HYPERLINK \l "_Toc5602378" </w:instrText>
          </w:r>
          <w:r>
            <w:fldChar w:fldCharType="separate"/>
          </w:r>
          <w:r>
            <w:rPr>
              <w:rStyle w:val="15"/>
            </w:rPr>
            <w:t>2.3.2.</w:t>
          </w:r>
          <w:r>
            <w:rPr>
              <w:rFonts w:cstheme="minorBidi"/>
              <w:kern w:val="2"/>
              <w:sz w:val="21"/>
            </w:rPr>
            <w:tab/>
          </w:r>
          <w:r>
            <w:rPr>
              <w:rStyle w:val="15"/>
            </w:rPr>
            <w:t>&lt;Deploy Diagram&gt;</w:t>
          </w:r>
          <w:r>
            <w:tab/>
          </w:r>
          <w:r>
            <w:fldChar w:fldCharType="begin"/>
          </w:r>
          <w:r>
            <w:instrText xml:space="preserve"> PAGEREF _Toc5602378 \h </w:instrText>
          </w:r>
          <w:r>
            <w:fldChar w:fldCharType="separate"/>
          </w:r>
          <w:r>
            <w:t>2</w:t>
          </w:r>
          <w:r>
            <w:fldChar w:fldCharType="end"/>
          </w:r>
          <w:r>
            <w:fldChar w:fldCharType="end"/>
          </w:r>
        </w:p>
        <w:p>
          <w:pPr>
            <w:pStyle w:val="10"/>
            <w:tabs>
              <w:tab w:val="left" w:pos="630"/>
              <w:tab w:val="right" w:leader="dot" w:pos="8630"/>
            </w:tabs>
            <w:rPr>
              <w:rFonts w:cstheme="minorBidi"/>
              <w:kern w:val="2"/>
              <w:sz w:val="21"/>
            </w:rPr>
          </w:pPr>
          <w:r>
            <w:fldChar w:fldCharType="begin"/>
          </w:r>
          <w:r>
            <w:instrText xml:space="preserve"> HYPERLINK \l "_Toc5602379" </w:instrText>
          </w:r>
          <w:r>
            <w:fldChar w:fldCharType="separate"/>
          </w:r>
          <w:r>
            <w:rPr>
              <w:rStyle w:val="15"/>
            </w:rPr>
            <w:t>3.</w:t>
          </w:r>
          <w:r>
            <w:rPr>
              <w:rFonts w:cstheme="minorBidi"/>
              <w:kern w:val="2"/>
              <w:sz w:val="21"/>
            </w:rPr>
            <w:tab/>
          </w:r>
          <w:r>
            <w:rPr>
              <w:rStyle w:val="15"/>
            </w:rPr>
            <w:t>Module Interface Design</w:t>
          </w:r>
          <w:r>
            <w:tab/>
          </w:r>
          <w:r>
            <w:fldChar w:fldCharType="begin"/>
          </w:r>
          <w:r>
            <w:instrText xml:space="preserve"> PAGEREF _Toc5602379 \h </w:instrText>
          </w:r>
          <w:r>
            <w:fldChar w:fldCharType="separate"/>
          </w:r>
          <w:r>
            <w:t>2</w:t>
          </w:r>
          <w:r>
            <w:fldChar w:fldCharType="end"/>
          </w:r>
          <w:r>
            <w:fldChar w:fldCharType="end"/>
          </w:r>
        </w:p>
        <w:p>
          <w:pPr>
            <w:pStyle w:val="10"/>
            <w:tabs>
              <w:tab w:val="left" w:pos="630"/>
              <w:tab w:val="right" w:leader="dot" w:pos="8630"/>
            </w:tabs>
            <w:rPr>
              <w:rFonts w:cstheme="minorBidi"/>
              <w:kern w:val="2"/>
              <w:sz w:val="21"/>
            </w:rPr>
          </w:pPr>
          <w:r>
            <w:fldChar w:fldCharType="begin"/>
          </w:r>
          <w:r>
            <w:instrText xml:space="preserve"> HYPERLINK \l "_Toc5602380" </w:instrText>
          </w:r>
          <w:r>
            <w:fldChar w:fldCharType="separate"/>
          </w:r>
          <w:r>
            <w:rPr>
              <w:rStyle w:val="15"/>
            </w:rPr>
            <w:t>4.</w:t>
          </w:r>
          <w:r>
            <w:rPr>
              <w:rFonts w:cstheme="minorBidi"/>
              <w:kern w:val="2"/>
              <w:sz w:val="21"/>
            </w:rPr>
            <w:tab/>
          </w:r>
          <w:r>
            <w:rPr>
              <w:rStyle w:val="15"/>
            </w:rPr>
            <w:t>Detailed Design</w:t>
          </w:r>
          <w:r>
            <w:tab/>
          </w:r>
          <w:r>
            <w:fldChar w:fldCharType="begin"/>
          </w:r>
          <w:r>
            <w:instrText xml:space="preserve"> PAGEREF _Toc5602380 \h </w:instrText>
          </w:r>
          <w:r>
            <w:fldChar w:fldCharType="separate"/>
          </w:r>
          <w:r>
            <w:t>2</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"_Toc5602381" </w:instrText>
          </w:r>
          <w:r>
            <w:fldChar w:fldCharType="separate"/>
          </w:r>
          <w:r>
            <w:rPr>
              <w:rStyle w:val="15"/>
            </w:rPr>
            <w:t>4.1.</w:t>
          </w:r>
          <w:r>
            <w:rPr>
              <w:rFonts w:cstheme="minorBidi"/>
              <w:kern w:val="2"/>
              <w:sz w:val="21"/>
            </w:rPr>
            <w:tab/>
          </w:r>
          <w:r>
            <w:rPr>
              <w:rStyle w:val="15"/>
            </w:rPr>
            <w:t>Server Detailed Design</w:t>
          </w:r>
          <w:r>
            <w:tab/>
          </w:r>
          <w:r>
            <w:fldChar w:fldCharType="begin"/>
          </w:r>
          <w:r>
            <w:instrText xml:space="preserve"> PAGEREF _Toc5602381 \h </w:instrText>
          </w:r>
          <w:r>
            <w:fldChar w:fldCharType="separate"/>
          </w:r>
          <w:r>
            <w:t>2</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"_Toc5602382" </w:instrText>
          </w:r>
          <w:r>
            <w:fldChar w:fldCharType="separate"/>
          </w:r>
          <w:r>
            <w:rPr>
              <w:rStyle w:val="15"/>
            </w:rPr>
            <w:t>4.2.</w:t>
          </w:r>
          <w:r>
            <w:rPr>
              <w:rFonts w:cstheme="minorBidi"/>
              <w:kern w:val="2"/>
              <w:sz w:val="21"/>
            </w:rPr>
            <w:tab/>
          </w:r>
          <w:r>
            <w:rPr>
              <w:rStyle w:val="15"/>
            </w:rPr>
            <w:t>Client (Android) Detailed Design</w:t>
          </w:r>
          <w:r>
            <w:tab/>
          </w:r>
          <w:r>
            <w:fldChar w:fldCharType="begin"/>
          </w:r>
          <w:r>
            <w:instrText xml:space="preserve"> PAGEREF _Toc5602382 \h </w:instrText>
          </w:r>
          <w:r>
            <w:fldChar w:fldCharType="separate"/>
          </w:r>
          <w:r>
            <w:t>2</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"_Toc5602383" </w:instrText>
          </w:r>
          <w:r>
            <w:fldChar w:fldCharType="separate"/>
          </w:r>
          <w:r>
            <w:rPr>
              <w:rStyle w:val="15"/>
            </w:rPr>
            <w:t>4.3.</w:t>
          </w:r>
          <w:r>
            <w:rPr>
              <w:rFonts w:cstheme="minorBidi"/>
              <w:kern w:val="2"/>
              <w:sz w:val="21"/>
            </w:rPr>
            <w:tab/>
          </w:r>
          <w:r>
            <w:rPr>
              <w:rStyle w:val="15"/>
            </w:rPr>
            <w:t>Client (Web) Detailed Design</w:t>
          </w:r>
          <w:r>
            <w:tab/>
          </w:r>
          <w:r>
            <w:fldChar w:fldCharType="begin"/>
          </w:r>
          <w:r>
            <w:instrText xml:space="preserve"> PAGEREF _Toc5602383 \h </w:instrText>
          </w:r>
          <w:r>
            <w:fldChar w:fldCharType="separate"/>
          </w:r>
          <w:r>
            <w:t>2</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"_Toc5602384" </w:instrText>
          </w:r>
          <w:r>
            <w:fldChar w:fldCharType="separate"/>
          </w:r>
          <w:r>
            <w:rPr>
              <w:rStyle w:val="15"/>
            </w:rPr>
            <w:t>4.4.</w:t>
          </w:r>
          <w:r>
            <w:rPr>
              <w:rFonts w:cstheme="minorBidi"/>
              <w:kern w:val="2"/>
              <w:sz w:val="21"/>
            </w:rPr>
            <w:tab/>
          </w:r>
          <w:r>
            <w:rPr>
              <w:rStyle w:val="15"/>
            </w:rPr>
            <w:t>Intelligent Control Detailed Design</w:t>
          </w:r>
          <w:r>
            <w:tab/>
          </w:r>
          <w:r>
            <w:fldChar w:fldCharType="begin"/>
          </w:r>
          <w:r>
            <w:instrText xml:space="preserve"> PAGEREF _Toc5602384 \h </w:instrText>
          </w:r>
          <w:r>
            <w:fldChar w:fldCharType="separate"/>
          </w:r>
          <w:r>
            <w:t>2</w:t>
          </w:r>
          <w:r>
            <w:fldChar w:fldCharType="end"/>
          </w:r>
          <w:r>
            <w:fldChar w:fldCharType="end"/>
          </w:r>
        </w:p>
        <w:p>
          <w:pPr>
            <w:pStyle w:val="10"/>
            <w:tabs>
              <w:tab w:val="left" w:pos="840"/>
              <w:tab w:val="right" w:leader="dot" w:pos="8630"/>
            </w:tabs>
            <w:rPr>
              <w:rFonts w:cstheme="minorBidi"/>
              <w:kern w:val="2"/>
              <w:sz w:val="21"/>
            </w:rPr>
          </w:pPr>
          <w:r>
            <w:fldChar w:fldCharType="begin"/>
          </w:r>
          <w:r>
            <w:instrText xml:space="preserve"> HYPERLINK \l "_Toc5602385" </w:instrText>
          </w:r>
          <w:r>
            <w:fldChar w:fldCharType="separate"/>
          </w:r>
          <w:r>
            <w:rPr>
              <w:rStyle w:val="15"/>
            </w:rPr>
            <w:t>4.5.</w:t>
          </w:r>
          <w:r>
            <w:rPr>
              <w:rFonts w:cstheme="minorBidi"/>
              <w:kern w:val="2"/>
              <w:sz w:val="21"/>
            </w:rPr>
            <w:tab/>
          </w:r>
          <w:r>
            <w:rPr>
              <w:rStyle w:val="15"/>
            </w:rPr>
            <w:t>Database Detailed Design</w:t>
          </w:r>
          <w:r>
            <w:tab/>
          </w:r>
          <w:r>
            <w:fldChar w:fldCharType="begin"/>
          </w:r>
          <w:r>
            <w:instrText xml:space="preserve"> PAGEREF _Toc5602385 \h </w:instrText>
          </w:r>
          <w:r>
            <w:fldChar w:fldCharType="separate"/>
          </w:r>
          <w:r>
            <w:t>2</w:t>
          </w:r>
          <w:r>
            <w:fldChar w:fldCharType="end"/>
          </w:r>
          <w:r>
            <w:fldChar w:fldCharType="end"/>
          </w:r>
        </w:p>
        <w:p>
          <w:pPr>
            <w:pStyle w:val="10"/>
            <w:tabs>
              <w:tab w:val="right" w:leader="dot" w:pos="8630"/>
            </w:tabs>
            <w:rPr>
              <w:rFonts w:cstheme="minorBidi"/>
              <w:kern w:val="2"/>
              <w:sz w:val="21"/>
            </w:rPr>
          </w:pPr>
          <w:r>
            <w:fldChar w:fldCharType="begin"/>
          </w:r>
          <w:r>
            <w:instrText xml:space="preserve"> HYPERLINK \l "_Toc5602386" </w:instrText>
          </w:r>
          <w:r>
            <w:fldChar w:fldCharType="separate"/>
          </w:r>
          <w:r>
            <w:rPr>
              <w:rStyle w:val="15"/>
            </w:rPr>
            <w:t>A.    Appendices</w:t>
          </w:r>
          <w:r>
            <w:tab/>
          </w:r>
          <w:r>
            <w:fldChar w:fldCharType="begin"/>
          </w:r>
          <w:r>
            <w:instrText xml:space="preserve"> PAGEREF _Toc5602386 \h </w:instrText>
          </w:r>
          <w:r>
            <w:fldChar w:fldCharType="separate"/>
          </w:r>
          <w:r>
            <w:t>3</w:t>
          </w:r>
          <w:r>
            <w:fldChar w:fldCharType="end"/>
          </w:r>
          <w:r>
            <w:fldChar w:fldCharType="end"/>
          </w:r>
        </w:p>
        <w:p>
          <w:pPr>
            <w:pStyle w:val="10"/>
            <w:tabs>
              <w:tab w:val="right" w:leader="dot" w:pos="8630"/>
            </w:tabs>
            <w:rPr>
              <w:rFonts w:cstheme="minorBidi"/>
              <w:kern w:val="2"/>
              <w:sz w:val="21"/>
            </w:rPr>
          </w:pPr>
          <w:r>
            <w:fldChar w:fldCharType="begin"/>
          </w:r>
          <w:r>
            <w:instrText xml:space="preserve"> HYPERLINK \l "_Toc5602387" </w:instrText>
          </w:r>
          <w:r>
            <w:fldChar w:fldCharType="separate"/>
          </w:r>
          <w:r>
            <w:rPr>
              <w:rStyle w:val="15"/>
            </w:rPr>
            <w:t>A.1    Definitions and acronyms</w:t>
          </w:r>
          <w:r>
            <w:tab/>
          </w:r>
          <w:r>
            <w:fldChar w:fldCharType="begin"/>
          </w:r>
          <w:r>
            <w:instrText xml:space="preserve"> PAGEREF _Toc5602387 \h </w:instrText>
          </w:r>
          <w:r>
            <w:fldChar w:fldCharType="separate"/>
          </w:r>
          <w:r>
            <w:t>3</w:t>
          </w:r>
          <w:r>
            <w:fldChar w:fldCharType="end"/>
          </w:r>
          <w:r>
            <w:fldChar w:fldCharType="end"/>
          </w:r>
        </w:p>
        <w:p>
          <w:pPr>
            <w:pStyle w:val="10"/>
            <w:tabs>
              <w:tab w:val="right" w:leader="dot" w:pos="8630"/>
            </w:tabs>
            <w:rPr>
              <w:rFonts w:cstheme="minorBidi"/>
              <w:kern w:val="2"/>
              <w:sz w:val="21"/>
            </w:rPr>
          </w:pPr>
          <w:r>
            <w:fldChar w:fldCharType="begin"/>
          </w:r>
          <w:r>
            <w:instrText xml:space="preserve"> HYPERLINK \l "_Toc5602388" </w:instrText>
          </w:r>
          <w:r>
            <w:fldChar w:fldCharType="separate"/>
          </w:r>
          <w:r>
            <w:rPr>
              <w:rStyle w:val="15"/>
            </w:rPr>
            <w:t>A.1.1    Definitions</w:t>
          </w:r>
          <w:r>
            <w:tab/>
          </w:r>
          <w:r>
            <w:fldChar w:fldCharType="begin"/>
          </w:r>
          <w:r>
            <w:instrText xml:space="preserve"> PAGEREF _Toc5602388 \h </w:instrText>
          </w:r>
          <w:r>
            <w:fldChar w:fldCharType="separate"/>
          </w:r>
          <w:r>
            <w:t>3</w:t>
          </w:r>
          <w:r>
            <w:fldChar w:fldCharType="end"/>
          </w:r>
          <w:r>
            <w:fldChar w:fldCharType="end"/>
          </w:r>
        </w:p>
        <w:p>
          <w:pPr>
            <w:pStyle w:val="10"/>
            <w:tabs>
              <w:tab w:val="right" w:leader="dot" w:pos="8630"/>
            </w:tabs>
            <w:rPr>
              <w:rFonts w:cstheme="minorBidi"/>
              <w:kern w:val="2"/>
              <w:sz w:val="21"/>
            </w:rPr>
          </w:pPr>
          <w:r>
            <w:fldChar w:fldCharType="begin"/>
          </w:r>
          <w:r>
            <w:instrText xml:space="preserve"> HYPERLINK \l "_Toc5602389" </w:instrText>
          </w:r>
          <w:r>
            <w:fldChar w:fldCharType="separate"/>
          </w:r>
          <w:r>
            <w:rPr>
              <w:rStyle w:val="15"/>
            </w:rPr>
            <w:t>A.1.2    Acronyms and abbreviations</w:t>
          </w:r>
          <w:r>
            <w:tab/>
          </w:r>
          <w:r>
            <w:fldChar w:fldCharType="begin"/>
          </w:r>
          <w:r>
            <w:instrText xml:space="preserve"> PAGEREF _Toc5602389 \h </w:instrText>
          </w:r>
          <w:r>
            <w:fldChar w:fldCharType="separate"/>
          </w:r>
          <w:r>
            <w:t>3</w:t>
          </w:r>
          <w:r>
            <w:fldChar w:fldCharType="end"/>
          </w:r>
          <w:r>
            <w:fldChar w:fldCharType="end"/>
          </w:r>
        </w:p>
        <w:p>
          <w:pPr>
            <w:pStyle w:val="10"/>
            <w:tabs>
              <w:tab w:val="right" w:leader="dot" w:pos="8630"/>
            </w:tabs>
            <w:rPr>
              <w:rFonts w:cstheme="minorBidi"/>
              <w:kern w:val="2"/>
              <w:sz w:val="21"/>
            </w:rPr>
          </w:pPr>
          <w:r>
            <w:fldChar w:fldCharType="begin"/>
          </w:r>
          <w:r>
            <w:instrText xml:space="preserve"> HYPERLINK \l "_Toc5602390" </w:instrText>
          </w:r>
          <w:r>
            <w:fldChar w:fldCharType="separate"/>
          </w:r>
          <w:r>
            <w:rPr>
              <w:rStyle w:val="15"/>
            </w:rPr>
            <w:t>A.2    References</w:t>
          </w:r>
          <w:r>
            <w:tab/>
          </w:r>
          <w:r>
            <w:fldChar w:fldCharType="begin"/>
          </w:r>
          <w:r>
            <w:instrText xml:space="preserve"> PAGEREF _Toc5602390 \h </w:instrText>
          </w:r>
          <w:r>
            <w:fldChar w:fldCharType="separate"/>
          </w:r>
          <w:r>
            <w:t>3</w:t>
          </w:r>
          <w:r>
            <w:fldChar w:fldCharType="end"/>
          </w:r>
          <w:r>
            <w:fldChar w:fldCharType="end"/>
          </w:r>
        </w:p>
        <w:p>
          <w:r>
            <w:rPr>
              <w:b/>
              <w:bCs/>
              <w:lang w:val="zh-CN"/>
            </w:rPr>
            <w:fldChar w:fldCharType="end"/>
          </w:r>
        </w:p>
      </w:sdtContent>
    </w:sdt>
    <w:p>
      <w:pPr>
        <w:rPr>
          <w:lang w:eastAsia="zh-CN"/>
        </w:rPr>
      </w:pPr>
    </w:p>
    <w:p>
      <w:pPr>
        <w:pStyle w:val="3"/>
        <w:numPr>
          <w:ilvl w:val="0"/>
          <w:numId w:val="1"/>
        </w:numPr>
      </w:pPr>
      <w:bookmarkStart w:id="1" w:name="_Toc5602370"/>
      <w:r>
        <w:t>Introduction</w:t>
      </w:r>
      <w:bookmarkEnd w:id="1"/>
    </w:p>
    <w:p>
      <w:pPr>
        <w:pStyle w:val="3"/>
        <w:numPr>
          <w:ilvl w:val="1"/>
          <w:numId w:val="1"/>
        </w:numPr>
      </w:pPr>
      <w:bookmarkStart w:id="2" w:name="_Toc5602371"/>
      <w:r>
        <w:t>Intended Audience and Purpose</w:t>
      </w:r>
      <w:bookmarkEnd w:id="2"/>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&lt;Every technical document should clearly specify who the document is written for and what purpose the document should serve for each intended audience. This section describes the purpose and audience for the Concept of Operations and the Software Requirements.&gt;</w:t>
      </w:r>
    </w:p>
    <w:p>
      <w:pPr>
        <w:pStyle w:val="3"/>
        <w:numPr>
          <w:ilvl w:val="1"/>
          <w:numId w:val="1"/>
        </w:numPr>
      </w:pPr>
      <w:bookmarkStart w:id="3" w:name="_Toc5602372"/>
      <w:r>
        <w:t>How to use the document</w:t>
      </w:r>
      <w:bookmarkEnd w:id="3"/>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&lt;Describes the document organization. This section should answer for the reader: “Where do I find particular information about X?”&gt;</w:t>
      </w:r>
    </w:p>
    <w:p>
      <w:pPr>
        <w:pStyle w:val="3"/>
        <w:numPr>
          <w:ilvl w:val="0"/>
          <w:numId w:val="1"/>
        </w:numPr>
      </w:pPr>
      <w:bookmarkStart w:id="4" w:name="_Toc5602373"/>
      <w:r>
        <w:t>System Design</w:t>
      </w:r>
      <w:bookmarkEnd w:id="4"/>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&lt;Use this section to give a detailed description of the system contexts from an architect's point of view. It should make clear the expected context of the software, such as the platform, design pattern, etc.&gt;</w:t>
      </w:r>
    </w:p>
    <w:p>
      <w:pPr>
        <w:pStyle w:val="3"/>
        <w:numPr>
          <w:ilvl w:val="1"/>
          <w:numId w:val="1"/>
        </w:numPr>
      </w:pPr>
      <w:bookmarkStart w:id="5" w:name="_Toc5602374"/>
      <w:r>
        <w:t>Context</w:t>
      </w:r>
      <w:bookmarkEnd w:id="5"/>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&lt;Specifies the system's operational context: i.e., the programming languages to develop the software with, the operating system your software runs on, the database management system your data will be stored, the internet protocol for the component communication, etc.&gt;</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P</w:t>
      </w:r>
      <w:r>
        <w:rPr>
          <w:rFonts w:ascii="Times" w:hAnsi="Times" w:cs="Times New Roman"/>
          <w:sz w:val="20"/>
          <w:szCs w:val="20"/>
          <w:lang w:eastAsia="en-US"/>
        </w:rPr>
        <w:t>rogramming languages:python</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O</w:t>
      </w:r>
      <w:r>
        <w:rPr>
          <w:rFonts w:ascii="Times" w:hAnsi="Times" w:cs="Times New Roman"/>
          <w:sz w:val="20"/>
          <w:szCs w:val="20"/>
          <w:lang w:eastAsia="en-US"/>
        </w:rPr>
        <w:t>perating system:</w:t>
      </w:r>
    </w:p>
    <w:p>
      <w:pPr>
        <w:pStyle w:val="27"/>
        <w:spacing w:after="45"/>
        <w:ind w:left="480"/>
        <w:rPr>
          <w:rFonts w:ascii="Times" w:hAnsi="Times" w:cs="Helvetica"/>
          <w:color w:val="111111"/>
          <w:sz w:val="20"/>
          <w:szCs w:val="20"/>
        </w:rPr>
      </w:pPr>
      <w:r>
        <w:rPr>
          <w:rFonts w:hint="eastAsia" w:ascii="Times" w:hAnsi="Times" w:cs="Times New Roman"/>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5.5+1, 6.x (32-bit), 6.x (64-bit)2</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pPr>
        <w:pStyle w:val="27"/>
        <w:spacing w:after="45"/>
        <w:ind w:left="480"/>
        <w:rPr>
          <w:rFonts w:ascii="Times" w:hAnsi="Times" w:cs="Helvetica"/>
          <w:color w:val="111111"/>
          <w:sz w:val="20"/>
          <w:szCs w:val="20"/>
        </w:rPr>
      </w:pPr>
    </w:p>
    <w:p>
      <w:pPr>
        <w:pStyle w:val="11"/>
        <w:spacing w:before="0" w:beforeAutospacing="0" w:after="0" w:afterAutospacing="0"/>
        <w:rPr>
          <w:rFonts w:cs="Helvetica"/>
          <w:color w:val="111111"/>
        </w:rPr>
      </w:pPr>
      <w:r>
        <w:rPr>
          <w:rFonts w:cs="Helvetica"/>
          <w:color w:val="111111"/>
        </w:rPr>
        <w:t xml:space="preserve">          Windows:</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ind w:firstLine="500" w:firstLineChars="250"/>
        <w:rPr>
          <w:rFonts w:ascii="Times" w:hAnsi="Times" w:cs="Helvetica"/>
          <w:color w:val="111111"/>
          <w:sz w:val="20"/>
          <w:szCs w:val="20"/>
        </w:rPr>
      </w:pPr>
      <w:r>
        <w:rPr>
          <w:rFonts w:ascii="Times" w:hAnsi="Times" w:cs="Helvetica"/>
          <w:color w:val="111111"/>
          <w:sz w:val="20"/>
          <w:szCs w:val="20"/>
        </w:rPr>
        <w:t>Mac OS X</w:t>
      </w:r>
      <w:r>
        <w:rPr>
          <w:rFonts w:ascii="Times" w:hAnsi="Times" w:eastAsia="宋体" w:cs="Helvetica"/>
          <w:color w:val="111111"/>
          <w:sz w:val="20"/>
          <w:szCs w:val="20"/>
          <w:lang w:eastAsia="zh-CN"/>
        </w:rPr>
        <w:t>:</w:t>
      </w:r>
      <w:r>
        <w:rPr>
          <w:rFonts w:ascii="Times" w:hAnsi="Times" w:cs="Helvetica"/>
          <w:color w:val="111111"/>
          <w:sz w:val="20"/>
          <w:szCs w:val="20"/>
        </w:rPr>
        <w:t> </w:t>
      </w:r>
    </w:p>
    <w:p>
      <w:pPr>
        <w:pStyle w:val="27"/>
        <w:numPr>
          <w:ilvl w:val="0"/>
          <w:numId w:val="2"/>
        </w:numPr>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pStyle w:val="27"/>
        <w:spacing w:after="45"/>
        <w:ind w:left="480"/>
        <w:rPr>
          <w:rFonts w:ascii="Times" w:hAnsi="Times" w:cs="Helvetica"/>
          <w:color w:val="111111"/>
          <w:sz w:val="20"/>
          <w:szCs w:val="20"/>
        </w:rPr>
      </w:pPr>
    </w:p>
    <w:p>
      <w:pPr>
        <w:spacing w:before="100" w:beforeAutospacing="1" w:after="100" w:afterAutospacing="1"/>
        <w:rPr>
          <w:rFonts w:ascii="Times" w:hAnsi="Times" w:cs="Times New Roman"/>
          <w:sz w:val="20"/>
          <w:szCs w:val="20"/>
          <w:lang w:eastAsia="zh-CN"/>
        </w:rPr>
      </w:pP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Internet</w:t>
      </w:r>
      <w:r>
        <w:rPr>
          <w:rFonts w:ascii="Times" w:hAnsi="Times" w:cs="Times New Roman"/>
          <w:sz w:val="20"/>
          <w:szCs w:val="20"/>
          <w:lang w:eastAsia="zh-CN"/>
        </w:rPr>
        <w:t xml:space="preserve"> protocol:IPV4</w:t>
      </w:r>
    </w:p>
    <w:p>
      <w:pPr>
        <w:pStyle w:val="3"/>
        <w:numPr>
          <w:ilvl w:val="1"/>
          <w:numId w:val="1"/>
        </w:numPr>
      </w:pPr>
      <w:bookmarkStart w:id="6" w:name="_Toc5602375"/>
      <w:r>
        <w:t>Design Pattern</w:t>
      </w:r>
      <w:bookmarkEnd w:id="6"/>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w:t>
      </w:r>
      <w:r>
        <w:rPr>
          <w:rFonts w:hint="cs" w:ascii="Times" w:hAnsi="Times" w:cs="Times New Roman"/>
          <w:sz w:val="20"/>
          <w:szCs w:val="20"/>
          <w:lang w:eastAsia="en-US"/>
        </w:rPr>
        <w:t>S</w:t>
      </w:r>
      <w:r>
        <w:rPr>
          <w:rFonts w:ascii="Times" w:hAnsi="Times" w:cs="Times New Roman"/>
          <w:sz w:val="20"/>
          <w:szCs w:val="20"/>
          <w:lang w:eastAsia="en-US"/>
        </w:rPr>
        <w:t>pecifies the technical details of the software system: i.e., model-view-control division, restful service pattern, etc.&gt;</w:t>
      </w:r>
    </w:p>
    <w:p>
      <w:pPr>
        <w:pStyle w:val="3"/>
        <w:numPr>
          <w:ilvl w:val="1"/>
          <w:numId w:val="1"/>
        </w:numPr>
      </w:pPr>
      <w:bookmarkStart w:id="7" w:name="_Toc5602376"/>
      <w:r>
        <w:t>Architecture</w:t>
      </w:r>
      <w:bookmarkEnd w:id="7"/>
    </w:p>
    <w:p>
      <w:pPr>
        <w:pStyle w:val="3"/>
        <w:numPr>
          <w:ilvl w:val="2"/>
          <w:numId w:val="1"/>
        </w:numPr>
      </w:pPr>
      <w:r>
        <w:t xml:space="preserve"> </w:t>
      </w:r>
      <w:bookmarkStart w:id="8" w:name="_Toc5602377"/>
      <w:r>
        <w:t>&lt;Component Diagram&gt;</w:t>
      </w:r>
      <w:bookmarkEnd w:id="8"/>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&lt;Component Diagram (CD) specifies how the system is parted according to the use cases analyzed from RS. &gt;</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en-US"/>
        </w:rPr>
        <w:t>T</w:t>
      </w:r>
      <w:r>
        <w:rPr>
          <w:rFonts w:ascii="Times" w:hAnsi="Times" w:cs="Times New Roman"/>
          <w:sz w:val="20"/>
          <w:szCs w:val="20"/>
          <w:lang w:eastAsia="en-US"/>
        </w:rPr>
        <w:t>he whole system is divided into five parts according to the SRS document, known as the Intelligent Control(IC), the Server, the Database(DB), the Web Client and the App Client.</w:t>
      </w:r>
      <w:r>
        <w:t xml:space="preserve"> </w:t>
      </w:r>
      <w:r>
        <w:rPr>
          <w:rFonts w:ascii="Times" w:hAnsi="Times" w:cs="Times New Roman"/>
          <w:sz w:val="20"/>
          <w:szCs w:val="20"/>
          <w:lang w:eastAsia="en-US"/>
        </w:rPr>
        <w:t>The server part mainly deals with the interaction functions with hardware, intelligent control modules, applications and databases. Its role can be considered as a transit station, as a hub for various information processing and interaction. According to the SRS file, the server mainly provides six services: (1) stable link between hardware (2) receiving hardware response (3) accepting hardware status data (4) accepting end user requirements (5) responding to end user query (6) End user access to the database to provide access</w:t>
      </w:r>
      <w:r>
        <w:rPr>
          <w:rFonts w:ascii="Times" w:hAnsi="Times" w:cs="Times New Roman"/>
          <w:sz w:val="20"/>
          <w:szCs w:val="20"/>
          <w:lang w:eastAsia="zh-CN"/>
        </w:rPr>
        <w:t>.</w:t>
      </w:r>
    </w:p>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There</w:t>
      </w:r>
      <w:r>
        <w:rPr>
          <w:rFonts w:ascii="Times" w:hAnsi="Times" w:cs="Times New Roman"/>
          <w:sz w:val="20"/>
          <w:szCs w:val="20"/>
          <w:lang w:eastAsia="zh-CN"/>
        </w:rPr>
        <w:t xml:space="preserve"> </w:t>
      </w:r>
      <w:r>
        <w:rPr>
          <w:rFonts w:hint="eastAsia" w:ascii="Times" w:hAnsi="Times" w:cs="Times New Roman"/>
          <w:sz w:val="20"/>
          <w:szCs w:val="20"/>
          <w:lang w:eastAsia="zh-CN"/>
        </w:rPr>
        <w:t>a</w:t>
      </w:r>
      <w:r>
        <w:rPr>
          <w:rFonts w:ascii="Times" w:hAnsi="Times" w:cs="Times New Roman"/>
          <w:sz w:val="20"/>
          <w:szCs w:val="20"/>
          <w:lang w:eastAsia="zh-CN"/>
        </w:rPr>
        <w:t xml:space="preserve">re </w:t>
      </w:r>
      <w:r>
        <w:rPr>
          <w:rFonts w:hint="eastAsia" w:ascii="Times" w:hAnsi="Times" w:cs="Times New Roman"/>
          <w:sz w:val="20"/>
          <w:szCs w:val="20"/>
          <w:lang w:eastAsia="zh-CN"/>
        </w:rPr>
        <w:t>totally</w:t>
      </w:r>
      <w:r>
        <w:rPr>
          <w:rFonts w:ascii="Times" w:hAnsi="Times" w:cs="Times New Roman"/>
          <w:sz w:val="20"/>
          <w:szCs w:val="20"/>
          <w:lang w:eastAsia="zh-CN"/>
        </w:rPr>
        <w:t xml:space="preserve"> 5 ways for other parts to get access to the server, </w:t>
      </w:r>
      <w:r>
        <w:rPr>
          <w:rFonts w:hint="eastAsia" w:ascii="Times" w:hAnsi="Times" w:cs="Times New Roman"/>
          <w:sz w:val="20"/>
          <w:szCs w:val="20"/>
          <w:lang w:eastAsia="zh-CN"/>
        </w:rPr>
        <w:t>which</w:t>
      </w:r>
      <w:r>
        <w:rPr>
          <w:rFonts w:ascii="Times" w:hAnsi="Times" w:cs="Times New Roman"/>
          <w:sz w:val="20"/>
          <w:szCs w:val="20"/>
          <w:lang w:eastAsia="zh-CN"/>
        </w:rPr>
        <w:t xml:space="preserve"> are server_report, server_register, server_query, server_command, server_DB.</w:t>
      </w:r>
      <w:r>
        <w:t xml:space="preserve"> </w:t>
      </w:r>
      <w:r>
        <w:rPr>
          <w:rFonts w:ascii="Times" w:hAnsi="Times" w:cs="Times New Roman"/>
          <w:sz w:val="20"/>
          <w:szCs w:val="20"/>
          <w:lang w:eastAsia="zh-CN"/>
        </w:rPr>
        <w:t>All the details are implemented in the fourth quarter.</w:t>
      </w:r>
    </w:p>
    <w:p>
      <w:pPr>
        <w:spacing w:before="100" w:beforeAutospacing="1" w:after="100" w:afterAutospacing="1"/>
        <w:rPr>
          <w:rFonts w:ascii="Times" w:hAnsi="Times" w:cs="Times New Roman"/>
          <w:sz w:val="20"/>
          <w:szCs w:val="20"/>
          <w:lang w:eastAsia="en-US"/>
        </w:rPr>
      </w:pPr>
    </w:p>
    <w:p>
      <w:pPr>
        <w:pStyle w:val="3"/>
        <w:numPr>
          <w:ilvl w:val="2"/>
          <w:numId w:val="1"/>
        </w:numPr>
      </w:pPr>
      <w:bookmarkStart w:id="9" w:name="_Toc5602378"/>
      <w:r>
        <w:t>&lt;Deploy Diagram&gt;</w:t>
      </w:r>
      <w:bookmarkEnd w:id="9"/>
    </w:p>
    <w:p>
      <w:pPr>
        <w:rPr>
          <w:lang w:eastAsia="zh-CN"/>
        </w:rPr>
      </w:pPr>
      <w:r>
        <w:rPr>
          <w:lang w:eastAsia="zh-CN"/>
        </w:rPr>
        <w:t>&lt;</w:t>
      </w:r>
      <w:r>
        <w:rPr>
          <w:rFonts w:hint="eastAsia" w:ascii="微软雅黑" w:hAnsi="微软雅黑" w:eastAsia="微软雅黑" w:cs="微软雅黑"/>
          <w:lang w:eastAsia="zh-CN"/>
        </w:rPr>
        <w:t>这里应该是个总图</w:t>
      </w:r>
      <w:r>
        <w:rPr>
          <w:rFonts w:ascii="微软雅黑" w:hAnsi="微软雅黑" w:eastAsia="微软雅黑" w:cs="微软雅黑"/>
          <w:lang w:eastAsia="zh-CN"/>
        </w:rPr>
        <w:t>&gt;</w:t>
      </w:r>
    </w:p>
    <w:p>
      <w:pPr>
        <w:pStyle w:val="3"/>
        <w:numPr>
          <w:ilvl w:val="0"/>
          <w:numId w:val="1"/>
        </w:numPr>
      </w:pPr>
      <w:bookmarkStart w:id="10" w:name="_Toc5602379"/>
      <w:r>
        <w:t>Module Interface Design</w:t>
      </w:r>
      <w:bookmarkEnd w:id="10"/>
    </w:p>
    <w:p>
      <w:pPr>
        <w:spacing w:before="100" w:beforeAutospacing="1" w:after="100" w:afterAutospacing="1"/>
        <w:rPr>
          <w:rFonts w:ascii="Times New Roman" w:hAnsi="Times New Roman" w:cs="Times New Roman"/>
          <w:sz w:val="20"/>
          <w:szCs w:val="20"/>
          <w:lang w:eastAsia="en-US"/>
        </w:rPr>
      </w:pPr>
      <w:r>
        <w:rPr>
          <w:rFonts w:ascii="Times New Roman" w:hAnsi="Times New Roman" w:eastAsia="宋体" w:cs="Times New Roman"/>
          <w:sz w:val="20"/>
          <w:szCs w:val="20"/>
          <w:lang w:eastAsia="zh-CN"/>
        </w:rPr>
        <w:t>&lt; It specifies the contracts with which the modules communicate.&gt;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  (Mogic for System Interface Specifications, extra template available; all groups should contribute via interface design of her own module.)</w:t>
      </w:r>
    </w:p>
    <w:p>
      <w:pPr>
        <w:pStyle w:val="4"/>
        <w:numPr>
          <w:ilvl w:val="2"/>
          <w:numId w:val="0"/>
        </w:numPr>
        <w:rPr>
          <w:rFonts w:eastAsia="宋体"/>
          <w:lang w:eastAsia="zh-CN"/>
        </w:rPr>
      </w:pPr>
      <w:r>
        <w:rPr>
          <w:rFonts w:eastAsia="宋体"/>
          <w:lang w:eastAsia="zh-CN"/>
        </w:rPr>
        <w:t>3.1 The hardware build socket connection with server.</w:t>
      </w:r>
    </w:p>
    <w:p>
      <w:pPr>
        <w:rPr>
          <w:lang w:eastAsia="zh-CN"/>
        </w:rPr>
      </w:pPr>
      <w:r>
        <w:rPr>
          <w:lang w:eastAsia="zh-CN"/>
        </w:rPr>
        <w:t>When hardware is running, it should try to build sockets with server, in the following steps:</w:t>
      </w:r>
    </w:p>
    <w:p>
      <w:pPr>
        <w:numPr>
          <w:ilvl w:val="0"/>
          <w:numId w:val="3"/>
        </w:numPr>
        <w:ind w:left="420"/>
        <w:rPr>
          <w:lang w:eastAsia="zh-CN"/>
        </w:rPr>
      </w:pPr>
      <w:r>
        <w:rPr>
          <w:lang w:eastAsia="zh-CN"/>
        </w:rPr>
        <w:t>Try to build a reporting socket with server.(If the hardware is a actuator, it should build another receiving socket for receiving command.)</w:t>
      </w:r>
    </w:p>
    <w:p>
      <w:pPr>
        <w:numPr>
          <w:ilvl w:val="0"/>
          <w:numId w:val="3"/>
        </w:numPr>
        <w:ind w:left="420"/>
        <w:rPr>
          <w:lang w:eastAsia="zh-CN"/>
        </w:rPr>
      </w:pPr>
      <w:r>
        <w:rPr>
          <w:lang w:eastAsia="zh-CN"/>
        </w:rPr>
        <w:t>When socket is built, the hardware should sent a package to server using this socket for authenticating it’s identification.</w:t>
      </w:r>
    </w:p>
    <w:p>
      <w:pPr>
        <w:numPr>
          <w:ilvl w:val="0"/>
          <w:numId w:val="3"/>
        </w:numPr>
        <w:ind w:left="420"/>
        <w:rPr>
          <w:lang w:eastAsia="zh-CN"/>
        </w:rPr>
      </w:pPr>
      <w:r>
        <w:rPr>
          <w:lang w:eastAsia="zh-CN"/>
        </w:rPr>
        <w:t>The hardware will received a package in form of ‘{‘status’:0, ‘msg’:’...’}’ indicating whether the socket is admitted by the sever.</w:t>
      </w:r>
    </w:p>
    <w:p>
      <w:pPr>
        <w:pStyle w:val="4"/>
        <w:numPr>
          <w:ilvl w:val="2"/>
          <w:numId w:val="0"/>
        </w:numPr>
        <w:rPr>
          <w:rFonts w:eastAsia="宋体"/>
          <w:lang w:eastAsia="zh-CN"/>
        </w:rPr>
      </w:pPr>
      <w:r>
        <w:rPr>
          <w:rFonts w:eastAsia="宋体"/>
          <w:lang w:eastAsia="zh-CN"/>
        </w:rPr>
        <w:t>3.2 When actuator received a command.</w:t>
      </w:r>
    </w:p>
    <w:p>
      <w:pPr>
        <w:rPr>
          <w:rFonts w:ascii="Times" w:hAnsi="Times" w:eastAsia="Times New Roman" w:cs="Times New Roman"/>
          <w:sz w:val="20"/>
          <w:szCs w:val="20"/>
          <w:lang w:eastAsia="en-US"/>
        </w:rPr>
      </w:pPr>
      <w:r>
        <w:rPr>
          <w:lang w:eastAsia="zh-CN"/>
        </w:rPr>
        <w:t>When actuator received a command from server and this command let the actuator’s state changed. The actuator should report this command with its up-to-date state to server using the ‘</w:t>
      </w:r>
      <w:r>
        <w:rPr>
          <w:sz w:val="18"/>
          <w:szCs w:val="18"/>
          <w:lang w:eastAsia="zh-CN"/>
        </w:rPr>
        <w:t>server_report</w:t>
      </w:r>
      <w:r>
        <w:rPr>
          <w:lang w:eastAsia="zh-CN"/>
        </w:rPr>
        <w:t>’ method through the socket.</w:t>
      </w:r>
    </w:p>
    <w:p>
      <w:pPr>
        <w:pStyle w:val="3"/>
        <w:numPr>
          <w:ilvl w:val="0"/>
          <w:numId w:val="1"/>
        </w:numPr>
      </w:pPr>
      <w:bookmarkStart w:id="11" w:name="_Toc5602380"/>
      <w:r>
        <w:t>Detailed Design</w:t>
      </w:r>
      <w:bookmarkEnd w:id="11"/>
    </w:p>
    <w:p>
      <w:pPr>
        <w:spacing w:before="100" w:beforeAutospacing="1" w:after="100" w:afterAutospacing="1"/>
        <w:rPr>
          <w:rFonts w:ascii="Times New Roman" w:hAnsi="Times New Roman" w:cs="Times New Roman"/>
          <w:sz w:val="20"/>
          <w:szCs w:val="20"/>
          <w:lang w:eastAsia="en-US"/>
        </w:rPr>
      </w:pPr>
      <w:r>
        <w:rPr>
          <w:rFonts w:ascii="Times New Roman" w:hAnsi="Times New Roman" w:eastAsia="宋体" w:cs="Times New Roman"/>
          <w:sz w:val="20"/>
          <w:szCs w:val="20"/>
          <w:lang w:eastAsia="zh-CN"/>
        </w:rPr>
        <w:t>&lt; It specifies the design information inside the modules.&gt;</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w:t>
      </w:r>
      <w:r>
        <w:rPr>
          <w:rFonts w:ascii="Times" w:hAnsi="Times" w:eastAsia="宋体" w:cs="Times New Roman"/>
          <w:sz w:val="20"/>
          <w:szCs w:val="20"/>
          <w:lang w:eastAsia="zh-CN"/>
        </w:rPr>
        <w:t>Each group should contribute, via diagrams either for the whole system or for her module. Optional diagrams are ER diagram, Sequence diagram, Class diagram)</w:t>
      </w:r>
    </w:p>
    <w:p>
      <w:pPr>
        <w:rPr>
          <w:rFonts w:ascii="Times" w:hAnsi="Times" w:eastAsia="宋体" w:cs="Times New Roman"/>
          <w:sz w:val="20"/>
          <w:szCs w:val="20"/>
          <w:lang w:eastAsia="zh-CN"/>
        </w:rPr>
      </w:pPr>
    </w:p>
    <w:p>
      <w:pPr>
        <w:pStyle w:val="3"/>
        <w:numPr>
          <w:ilvl w:val="1"/>
          <w:numId w:val="1"/>
        </w:numPr>
      </w:pPr>
      <w:bookmarkStart w:id="12" w:name="_Toc5602381"/>
      <w:r>
        <w:t>Server Detailed Design</w:t>
      </w:r>
      <w:bookmarkEnd w:id="12"/>
    </w:p>
    <w:p>
      <w:pPr>
        <w:rPr>
          <w:lang w:eastAsia="en-US"/>
        </w:rPr>
      </w:pPr>
      <w:r>
        <w:rPr>
          <w:lang w:eastAsia="en-US"/>
        </w:rPr>
        <w:drawing>
          <wp:inline distT="0" distB="0" distL="0" distR="0">
            <wp:extent cx="5486400" cy="4119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6400" cy="4119880"/>
                    </a:xfrm>
                    <a:prstGeom prst="rect">
                      <a:avLst/>
                    </a:prstGeom>
                  </pic:spPr>
                </pic:pic>
              </a:graphicData>
            </a:graphic>
          </wp:inline>
        </w:drawing>
      </w:r>
    </w:p>
    <w:p>
      <w:pPr>
        <w:pStyle w:val="3"/>
      </w:pPr>
      <w:r>
        <w:t>Services Provided</w:t>
      </w:r>
    </w:p>
    <w:tbl>
      <w:tblPr>
        <w:tblStyle w:val="17"/>
        <w:tblW w:w="8749"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40"/>
        <w:gridCol w:w="4760"/>
        <w:gridCol w:w="1926"/>
        <w:gridCol w:w="152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bookmarkStart w:id="13" w:name="OLE_LINK1"/>
            <w:r>
              <w:t>#</w:t>
            </w:r>
          </w:p>
        </w:tc>
        <w:tc>
          <w:tcPr>
            <w:tcW w:w="4760" w:type="dxa"/>
          </w:tcPr>
          <w:p>
            <w:pPr>
              <w:rPr>
                <w:u w:val="single"/>
              </w:rPr>
            </w:pPr>
            <w:r>
              <w:t>Service</w:t>
            </w:r>
          </w:p>
        </w:tc>
        <w:tc>
          <w:tcPr>
            <w:tcW w:w="1926" w:type="dxa"/>
          </w:tcPr>
          <w:p>
            <w:r>
              <w:t>Provided By</w:t>
            </w:r>
          </w:p>
        </w:tc>
        <w:tc>
          <w:tcPr>
            <w:tcW w:w="1523"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pPr>
              <w:rPr>
                <w:sz w:val="22"/>
                <w:szCs w:val="22"/>
                <w:lang w:eastAsia="zh-CN"/>
              </w:rPr>
            </w:pPr>
            <w:r>
              <w:rPr>
                <w:sz w:val="22"/>
                <w:szCs w:val="22"/>
                <w:lang w:eastAsia="zh-CN"/>
              </w:rPr>
              <w:t>1</w:t>
            </w:r>
          </w:p>
        </w:tc>
        <w:tc>
          <w:tcPr>
            <w:tcW w:w="4760" w:type="dxa"/>
          </w:tcPr>
          <w:p>
            <w:pPr>
              <w:rPr>
                <w:sz w:val="22"/>
                <w:szCs w:val="22"/>
                <w:lang w:eastAsia="zh-CN"/>
              </w:rPr>
            </w:pPr>
            <w:r>
              <w:rPr>
                <w:sz w:val="22"/>
                <w:szCs w:val="22"/>
                <w:lang w:eastAsia="zh-CN"/>
              </w:rPr>
              <w:t>Hardware want to build stable connections with server.</w:t>
            </w:r>
          </w:p>
        </w:tc>
        <w:tc>
          <w:tcPr>
            <w:tcW w:w="1926" w:type="dxa"/>
          </w:tcPr>
          <w:p>
            <w:pPr>
              <w:rPr>
                <w:sz w:val="22"/>
                <w:szCs w:val="22"/>
                <w:lang w:eastAsia="zh-CN"/>
              </w:rPr>
            </w:pPr>
            <w:r>
              <w:rPr>
                <w:sz w:val="22"/>
                <w:szCs w:val="22"/>
                <w:lang w:eastAsia="zh-CN"/>
              </w:rPr>
              <w:t>server_register</w:t>
            </w:r>
          </w:p>
        </w:tc>
        <w:tc>
          <w:tcPr>
            <w:tcW w:w="1523" w:type="dxa"/>
          </w:tcPr>
          <w:p>
            <w:pPr>
              <w:rPr>
                <w:sz w:val="22"/>
                <w:szCs w:val="22"/>
                <w:lang w:eastAsia="zh-CN"/>
              </w:rPr>
            </w:pPr>
            <w:r>
              <w:rPr>
                <w:sz w:val="22"/>
                <w:szCs w:val="22"/>
                <w:lang w:eastAsia="zh-CN"/>
              </w:rPr>
              <w:t>TC 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90" w:hRule="atLeast"/>
        </w:trPr>
        <w:tc>
          <w:tcPr>
            <w:tcW w:w="540" w:type="dxa"/>
          </w:tcPr>
          <w:p>
            <w:pPr>
              <w:rPr>
                <w:sz w:val="22"/>
                <w:szCs w:val="22"/>
                <w:lang w:eastAsia="zh-CN"/>
              </w:rPr>
            </w:pPr>
            <w:r>
              <w:rPr>
                <w:sz w:val="22"/>
                <w:szCs w:val="22"/>
                <w:lang w:eastAsia="zh-CN"/>
              </w:rPr>
              <w:t>2</w:t>
            </w:r>
          </w:p>
        </w:tc>
        <w:tc>
          <w:tcPr>
            <w:tcW w:w="4760" w:type="dxa"/>
          </w:tcPr>
          <w:p>
            <w:pPr>
              <w:rPr>
                <w:sz w:val="22"/>
                <w:szCs w:val="22"/>
                <w:lang w:eastAsia="zh-CN"/>
              </w:rPr>
            </w:pPr>
            <w:r>
              <w:rPr>
                <w:sz w:val="22"/>
                <w:szCs w:val="22"/>
                <w:lang w:eastAsia="zh-CN"/>
              </w:rPr>
              <w:t>Hardware report data to server when it changes.</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r>
              <w:rPr>
                <w:sz w:val="22"/>
                <w:szCs w:val="22"/>
                <w:lang w:eastAsia="zh-CN"/>
              </w:rPr>
              <w:t>TC 5.3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pPr>
              <w:rPr>
                <w:sz w:val="22"/>
                <w:szCs w:val="22"/>
                <w:lang w:eastAsia="zh-CN"/>
              </w:rPr>
            </w:pPr>
            <w:r>
              <w:rPr>
                <w:sz w:val="22"/>
                <w:szCs w:val="22"/>
                <w:lang w:eastAsia="zh-CN"/>
              </w:rPr>
              <w:t>3</w:t>
            </w:r>
          </w:p>
        </w:tc>
        <w:tc>
          <w:tcPr>
            <w:tcW w:w="4760" w:type="dxa"/>
          </w:tcPr>
          <w:p>
            <w:pPr>
              <w:rPr>
                <w:sz w:val="22"/>
                <w:szCs w:val="22"/>
                <w:lang w:eastAsia="zh-CN"/>
              </w:rPr>
            </w:pPr>
            <w:r>
              <w:rPr>
                <w:sz w:val="22"/>
                <w:szCs w:val="22"/>
                <w:lang w:eastAsia="zh-CN"/>
              </w:rPr>
              <w:t>Hardware send heartbeat package to server.</w:t>
            </w:r>
          </w:p>
        </w:tc>
        <w:tc>
          <w:tcPr>
            <w:tcW w:w="1926" w:type="dxa"/>
          </w:tcPr>
          <w:p>
            <w:pPr>
              <w:rPr>
                <w:sz w:val="22"/>
                <w:szCs w:val="22"/>
                <w:lang w:eastAsia="zh-CN"/>
              </w:rPr>
            </w:pPr>
            <w:r>
              <w:rPr>
                <w:sz w:val="22"/>
                <w:szCs w:val="22"/>
                <w:lang w:eastAsia="zh-CN"/>
              </w:rPr>
              <w:t>server_report</w:t>
            </w:r>
          </w:p>
        </w:tc>
        <w:tc>
          <w:tcPr>
            <w:tcW w:w="1523" w:type="dxa"/>
          </w:tcPr>
          <w:p>
            <w:pPr>
              <w:rPr>
                <w:sz w:val="22"/>
                <w:szCs w:val="22"/>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pPr>
              <w:rPr>
                <w:sz w:val="22"/>
                <w:szCs w:val="22"/>
                <w:lang w:eastAsia="zh-CN"/>
              </w:rPr>
            </w:pPr>
            <w:r>
              <w:rPr>
                <w:sz w:val="22"/>
                <w:szCs w:val="22"/>
                <w:lang w:eastAsia="zh-CN"/>
              </w:rPr>
              <w:t>4</w:t>
            </w:r>
          </w:p>
        </w:tc>
        <w:tc>
          <w:tcPr>
            <w:tcW w:w="4760" w:type="dxa"/>
          </w:tcPr>
          <w:p>
            <w:pPr>
              <w:rPr>
                <w:sz w:val="22"/>
                <w:szCs w:val="22"/>
                <w:lang w:eastAsia="zh-CN"/>
              </w:rPr>
            </w:pPr>
            <w:r>
              <w:rPr>
                <w:sz w:val="22"/>
                <w:szCs w:val="22"/>
                <w:lang w:eastAsia="zh-CN"/>
              </w:rPr>
              <w:t>End user want to query hardware’s information.</w:t>
            </w:r>
          </w:p>
        </w:tc>
        <w:tc>
          <w:tcPr>
            <w:tcW w:w="1926" w:type="dxa"/>
          </w:tcPr>
          <w:p>
            <w:pPr>
              <w:rPr>
                <w:sz w:val="22"/>
                <w:szCs w:val="22"/>
                <w:lang w:eastAsia="zh-CN"/>
              </w:rPr>
            </w:pPr>
            <w:r>
              <w:rPr>
                <w:sz w:val="22"/>
                <w:szCs w:val="22"/>
                <w:lang w:eastAsia="zh-CN"/>
              </w:rPr>
              <w:t>server_query, DB_checkAuthority</w:t>
            </w:r>
          </w:p>
        </w:tc>
        <w:tc>
          <w:tcPr>
            <w:tcW w:w="1523" w:type="dxa"/>
          </w:tcPr>
          <w:p>
            <w:pPr>
              <w:rPr>
                <w:sz w:val="22"/>
                <w:szCs w:val="22"/>
                <w:lang w:eastAsia="zh-CN"/>
              </w:rPr>
            </w:pP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pPr>
              <w:rPr>
                <w:sz w:val="22"/>
                <w:szCs w:val="22"/>
                <w:lang w:eastAsia="zh-CN"/>
              </w:rPr>
            </w:pPr>
            <w:r>
              <w:rPr>
                <w:sz w:val="22"/>
                <w:szCs w:val="22"/>
                <w:lang w:eastAsia="zh-CN"/>
              </w:rPr>
              <w:t>5</w:t>
            </w:r>
          </w:p>
        </w:tc>
        <w:tc>
          <w:tcPr>
            <w:tcW w:w="4760" w:type="dxa"/>
          </w:tcPr>
          <w:p>
            <w:pPr>
              <w:rPr>
                <w:sz w:val="22"/>
                <w:szCs w:val="22"/>
                <w:lang w:eastAsia="zh-CN"/>
              </w:rPr>
            </w:pPr>
            <w:r>
              <w:rPr>
                <w:sz w:val="22"/>
                <w:szCs w:val="22"/>
                <w:lang w:eastAsia="zh-CN"/>
              </w:rPr>
              <w:t>End user want to send command to hardware.</w:t>
            </w:r>
          </w:p>
        </w:tc>
        <w:tc>
          <w:tcPr>
            <w:tcW w:w="1926" w:type="dxa"/>
          </w:tcPr>
          <w:p>
            <w:pPr>
              <w:rPr>
                <w:sz w:val="22"/>
                <w:szCs w:val="22"/>
                <w:lang w:eastAsia="zh-CN"/>
              </w:rPr>
            </w:pPr>
            <w:r>
              <w:rPr>
                <w:sz w:val="22"/>
                <w:szCs w:val="22"/>
                <w:lang w:eastAsia="zh-CN"/>
              </w:rPr>
              <w:t>server_command, DB_queryHardware, DB_checkAuthority</w:t>
            </w:r>
          </w:p>
        </w:tc>
        <w:tc>
          <w:tcPr>
            <w:tcW w:w="1523" w:type="dxa"/>
          </w:tcPr>
          <w:p>
            <w:pPr>
              <w:rPr>
                <w:sz w:val="22"/>
                <w:szCs w:val="22"/>
                <w:lang w:eastAsia="zh-CN"/>
              </w:rPr>
            </w:pPr>
            <w:r>
              <w:rPr>
                <w:sz w:val="22"/>
                <w:szCs w:val="22"/>
                <w:lang w:eastAsia="zh-CN"/>
              </w:rPr>
              <w:t>TC 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c>
          <w:tcPr>
            <w:tcW w:w="540" w:type="dxa"/>
          </w:tcPr>
          <w:p>
            <w:pPr>
              <w:rPr>
                <w:sz w:val="22"/>
                <w:szCs w:val="22"/>
                <w:lang w:eastAsia="zh-CN"/>
              </w:rPr>
            </w:pPr>
            <w:r>
              <w:rPr>
                <w:sz w:val="22"/>
                <w:szCs w:val="22"/>
                <w:lang w:eastAsia="zh-CN"/>
              </w:rPr>
              <w:t>6</w:t>
            </w:r>
          </w:p>
        </w:tc>
        <w:tc>
          <w:tcPr>
            <w:tcW w:w="4760" w:type="dxa"/>
          </w:tcPr>
          <w:p>
            <w:pPr>
              <w:rPr>
                <w:sz w:val="22"/>
                <w:szCs w:val="22"/>
                <w:lang w:eastAsia="zh-CN"/>
              </w:rPr>
            </w:pPr>
            <w:r>
              <w:rPr>
                <w:sz w:val="22"/>
                <w:szCs w:val="22"/>
                <w:lang w:eastAsia="zh-CN"/>
              </w:rPr>
              <w:t>End user want to communicate with DB.(When it comes to something about user, building, room and so on.)</w:t>
            </w:r>
          </w:p>
        </w:tc>
        <w:tc>
          <w:tcPr>
            <w:tcW w:w="1926" w:type="dxa"/>
          </w:tcPr>
          <w:p>
            <w:pPr>
              <w:rPr>
                <w:sz w:val="22"/>
                <w:szCs w:val="22"/>
                <w:lang w:eastAsia="zh-CN"/>
              </w:rPr>
            </w:pPr>
            <w:r>
              <w:rPr>
                <w:sz w:val="22"/>
                <w:szCs w:val="22"/>
                <w:lang w:eastAsia="zh-CN"/>
              </w:rPr>
              <w:t xml:space="preserve">server_DB, DB’s other functions. </w:t>
            </w:r>
          </w:p>
        </w:tc>
        <w:tc>
          <w:tcPr>
            <w:tcW w:w="1523" w:type="dxa"/>
          </w:tcPr>
          <w:p>
            <w:pPr>
              <w:rPr>
                <w:sz w:val="22"/>
                <w:szCs w:val="22"/>
                <w:lang w:eastAsia="zh-CN"/>
              </w:rPr>
            </w:pPr>
            <w:r>
              <w:rPr>
                <w:sz w:val="22"/>
                <w:szCs w:val="22"/>
                <w:lang w:eastAsia="zh-CN"/>
              </w:rPr>
              <w:t>TC 5.4</w:t>
            </w:r>
          </w:p>
        </w:tc>
      </w:tr>
      <w:bookmarkEnd w:id="13"/>
    </w:tbl>
    <w:p/>
    <w:p>
      <w:pPr>
        <w:pStyle w:val="3"/>
      </w:pPr>
      <w:r>
        <w:t xml:space="preserve">Access Method </w:t>
      </w:r>
    </w:p>
    <w:tbl>
      <w:tblPr>
        <w:tblStyle w:val="17"/>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Layout w:type="fixed"/>
        </w:tblPrEx>
        <w:trPr>
          <w:trHeight w:val="341" w:hRule="atLeast"/>
        </w:trPr>
        <w:tc>
          <w:tcPr>
            <w:tcW w:w="948" w:type="dxa"/>
          </w:tcPr>
          <w:p>
            <w:pPr>
              <w:rPr>
                <w:sz w:val="18"/>
                <w:szCs w:val="18"/>
                <w:lang w:eastAsia="zh-CN"/>
              </w:rPr>
            </w:pPr>
            <w:r>
              <w:rPr>
                <w:sz w:val="18"/>
                <w:szCs w:val="18"/>
                <w:lang w:eastAsia="zh-CN"/>
              </w:rPr>
              <w:t>server_report</w:t>
            </w:r>
          </w:p>
        </w:tc>
        <w:tc>
          <w:tcPr>
            <w:tcW w:w="1454" w:type="dxa"/>
          </w:tcPr>
          <w:p>
            <w:pPr>
              <w:rPr>
                <w:sz w:val="18"/>
                <w:szCs w:val="18"/>
                <w:lang w:eastAsia="zh-CN"/>
              </w:rPr>
            </w:pPr>
            <w:r>
              <w:rPr>
                <w:sz w:val="18"/>
                <w:szCs w:val="18"/>
                <w:lang w:eastAsia="zh-CN"/>
              </w:rPr>
              <w:t>Hardware use the socket which built in register stage to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content of data could be different when hardware want to report its data or send heartbeat package.</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server_register</w:t>
            </w:r>
          </w:p>
        </w:tc>
        <w:tc>
          <w:tcPr>
            <w:tcW w:w="1454" w:type="dxa"/>
          </w:tcPr>
          <w:p>
            <w:pPr>
              <w:rPr>
                <w:sz w:val="18"/>
                <w:szCs w:val="18"/>
                <w:lang w:eastAsia="zh-CN"/>
              </w:rPr>
            </w:pPr>
            <w:r>
              <w:rPr>
                <w:sz w:val="18"/>
                <w:szCs w:val="18"/>
                <w:lang w:eastAsia="zh-CN"/>
              </w:rPr>
              <w:t>Hardware built a socket with server  on ‘IP:443’. And then send data.</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Text in JSON format</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‘hid’: Hardware’s unique ID.</w:t>
            </w:r>
          </w:p>
          <w:p>
            <w:pPr>
              <w:rPr>
                <w:sz w:val="18"/>
                <w:szCs w:val="18"/>
                <w:lang w:eastAsia="zh-CN"/>
              </w:rPr>
            </w:pPr>
            <w:r>
              <w:rPr>
                <w:sz w:val="18"/>
                <w:szCs w:val="18"/>
                <w:lang w:eastAsia="zh-CN"/>
              </w:rPr>
              <w:t>‘type’: The type of this socket. (Report / Receive)</w:t>
            </w:r>
          </w:p>
          <w:p>
            <w:pPr>
              <w:rPr>
                <w:sz w:val="18"/>
                <w:szCs w:val="18"/>
                <w:lang w:eastAsia="zh-CN"/>
              </w:rPr>
            </w:pPr>
            <w:r>
              <w:rPr>
                <w:sz w:val="18"/>
                <w:szCs w:val="18"/>
                <w:lang w:eastAsia="zh-CN"/>
              </w:rPr>
              <w:t>‘auth’: The authenticating key which will be confirmed by server.</w:t>
            </w:r>
          </w:p>
        </w:tc>
        <w:tc>
          <w:tcPr>
            <w:tcW w:w="1146" w:type="dxa"/>
          </w:tcPr>
          <w:p>
            <w:pPr>
              <w:rPr>
                <w:sz w:val="18"/>
                <w:szCs w:val="18"/>
                <w:lang w:eastAsia="zh-CN"/>
              </w:rPr>
            </w:pPr>
            <w:r>
              <w:rPr>
                <w:sz w:val="18"/>
                <w:szCs w:val="18"/>
                <w:lang w:eastAsia="zh-CN"/>
              </w:rPr>
              <w:t>Wrong hardware’s ID or authenticating key.</w:t>
            </w:r>
          </w:p>
        </w:tc>
        <w:tc>
          <w:tcPr>
            <w:tcW w:w="797" w:type="dxa"/>
          </w:tcPr>
          <w:p>
            <w:pPr>
              <w:rPr>
                <w:sz w:val="18"/>
                <w:szCs w:val="18"/>
                <w:lang w:eastAsia="zh-CN"/>
              </w:rPr>
            </w:pPr>
            <w:r>
              <w:rPr>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server_query</w:t>
            </w:r>
          </w:p>
        </w:tc>
        <w:tc>
          <w:tcPr>
            <w:tcW w:w="1454" w:type="dxa"/>
          </w:tcPr>
          <w:p>
            <w:pPr>
              <w:rPr>
                <w:sz w:val="18"/>
                <w:szCs w:val="18"/>
                <w:lang w:eastAsia="zh-CN"/>
              </w:rPr>
            </w:pPr>
            <w:r>
              <w:rPr>
                <w:sz w:val="18"/>
                <w:szCs w:val="18"/>
                <w:lang w:eastAsia="zh-CN"/>
              </w:rPr>
              <w:t>Send post/get request to ‘IP:80/api/hardware’</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server_command</w:t>
            </w:r>
          </w:p>
        </w:tc>
        <w:tc>
          <w:tcPr>
            <w:tcW w:w="1454" w:type="dxa"/>
          </w:tcPr>
          <w:p>
            <w:pPr>
              <w:rPr>
                <w:sz w:val="18"/>
                <w:szCs w:val="18"/>
                <w:lang w:eastAsia="zh-CN"/>
              </w:rPr>
            </w:pPr>
            <w:r>
              <w:rPr>
                <w:sz w:val="18"/>
                <w:szCs w:val="18"/>
                <w:lang w:eastAsia="zh-CN"/>
              </w:rPr>
              <w:t>Send post/get request to ‘IP:80/api/command’</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JSON format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p>
            <w:pPr>
              <w:rPr>
                <w:sz w:val="18"/>
                <w:szCs w:val="18"/>
                <w:lang w:eastAsia="zh-CN"/>
              </w:rPr>
            </w:pPr>
            <w:r>
              <w:rPr>
                <w:sz w:val="18"/>
                <w:szCs w:val="18"/>
                <w:lang w:eastAsia="zh-CN"/>
              </w:rPr>
              <w:t>‘cmd’: The user command.</w:t>
            </w:r>
          </w:p>
        </w:tc>
        <w:tc>
          <w:tcPr>
            <w:tcW w:w="1146" w:type="dxa"/>
          </w:tcPr>
          <w:p>
            <w:pPr>
              <w:rPr>
                <w:sz w:val="18"/>
                <w:szCs w:val="18"/>
                <w:lang w:eastAsia="zh-CN"/>
              </w:rPr>
            </w:pPr>
            <w:r>
              <w:rPr>
                <w:sz w:val="18"/>
                <w:szCs w:val="18"/>
                <w:lang w:eastAsia="zh-CN"/>
              </w:rPr>
              <w:t>The user don’t have authority to access the hardware.</w:t>
            </w:r>
          </w:p>
        </w:tc>
        <w:tc>
          <w:tcPr>
            <w:tcW w:w="797" w:type="dxa"/>
          </w:tcPr>
          <w:p>
            <w:pPr>
              <w:rPr>
                <w:sz w:val="18"/>
                <w:szCs w:val="18"/>
                <w:lang w:eastAsia="zh-CN"/>
              </w:rPr>
            </w:pPr>
            <w:r>
              <w:rPr>
                <w:sz w:val="18"/>
                <w:szCs w:val="18"/>
                <w:lang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server_DB</w:t>
            </w:r>
          </w:p>
        </w:tc>
        <w:tc>
          <w:tcPr>
            <w:tcW w:w="1454" w:type="dxa"/>
          </w:tcPr>
          <w:p>
            <w:pPr>
              <w:rPr>
                <w:sz w:val="18"/>
                <w:szCs w:val="18"/>
                <w:lang w:eastAsia="zh-CN"/>
              </w:rPr>
            </w:pPr>
            <w:r>
              <w:rPr>
                <w:sz w:val="18"/>
                <w:szCs w:val="18"/>
                <w:lang w:eastAsia="zh-CN"/>
              </w:rPr>
              <w:t>Send post/get request to ‘IP:80/interface/&lt;type&gt;/&lt;task&gt;’</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 everything that the interface of DB need.</w:t>
            </w:r>
          </w:p>
        </w:tc>
        <w:tc>
          <w:tcPr>
            <w:tcW w:w="1146" w:type="dxa"/>
          </w:tcPr>
          <w:p>
            <w:pPr>
              <w:rPr>
                <w:sz w:val="18"/>
                <w:szCs w:val="18"/>
                <w:lang w:eastAsia="zh-CN"/>
              </w:rPr>
            </w:pPr>
            <w:r>
              <w:rPr>
                <w:sz w:val="18"/>
                <w:szCs w:val="18"/>
                <w:lang w:eastAsia="zh-CN"/>
              </w:rPr>
              <w:t>According to the DB’s response.</w:t>
            </w:r>
          </w:p>
        </w:tc>
        <w:tc>
          <w:tcPr>
            <w:tcW w:w="797" w:type="dxa"/>
          </w:tcPr>
          <w:p>
            <w:pPr>
              <w:rPr>
                <w:sz w:val="18"/>
                <w:szCs w:val="18"/>
                <w:lang w:eastAsia="zh-CN"/>
              </w:rPr>
            </w:pPr>
            <w:r>
              <w:rPr>
                <w:sz w:val="18"/>
                <w:szCs w:val="18"/>
                <w:lang w:eastAsia="zh-CN"/>
              </w:rPr>
              <w:t>6</w:t>
            </w:r>
          </w:p>
        </w:tc>
      </w:tr>
    </w:tbl>
    <w:p/>
    <w:p>
      <w:pPr>
        <w:pStyle w:val="3"/>
      </w:pPr>
      <w:r>
        <w:t>Access Method Effects</w:t>
      </w:r>
    </w:p>
    <w:tbl>
      <w:tblPr>
        <w:tblStyle w:val="17"/>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1"/>
        <w:gridCol w:w="7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62" w:hRule="atLeast"/>
        </w:trPr>
        <w:tc>
          <w:tcPr>
            <w:tcW w:w="1741" w:type="dxa"/>
          </w:tcPr>
          <w:p>
            <w:pPr>
              <w:rPr>
                <w:b/>
                <w:sz w:val="22"/>
              </w:rPr>
            </w:pPr>
            <w:r>
              <w:rPr>
                <w:b/>
                <w:sz w:val="22"/>
              </w:rPr>
              <w:t>Access</w:t>
            </w:r>
            <w:r>
              <w:rPr>
                <w:b/>
                <w:sz w:val="22"/>
              </w:rPr>
              <w:br w:type="textWrapping"/>
            </w:r>
            <w:r>
              <w:rPr>
                <w:b/>
                <w:sz w:val="22"/>
              </w:rPr>
              <w:t>Method</w:t>
            </w:r>
          </w:p>
        </w:tc>
        <w:tc>
          <w:tcPr>
            <w:tcW w:w="7079" w:type="dxa"/>
          </w:tcPr>
          <w:p>
            <w:pPr>
              <w:rPr>
                <w:b/>
                <w:sz w:val="22"/>
              </w:rPr>
            </w:pPr>
            <w:r>
              <w:rPr>
                <w:b/>
                <w:sz w:val="22"/>
              </w:rPr>
              <w:t>Description</w:t>
            </w:r>
          </w:p>
        </w:tc>
      </w:tr>
      <w:tr>
        <w:tblPrEx>
          <w:tblLayout w:type="fixed"/>
        </w:tblPrEx>
        <w:trPr>
          <w:trHeight w:val="298" w:hRule="atLeast"/>
        </w:trPr>
        <w:tc>
          <w:tcPr>
            <w:tcW w:w="1741" w:type="dxa"/>
          </w:tcPr>
          <w:p>
            <w:pPr>
              <w:rPr>
                <w:sz w:val="18"/>
                <w:szCs w:val="18"/>
                <w:lang w:eastAsia="zh-CN"/>
              </w:rPr>
            </w:pPr>
            <w:r>
              <w:rPr>
                <w:sz w:val="18"/>
                <w:szCs w:val="18"/>
                <w:lang w:eastAsia="zh-CN"/>
              </w:rPr>
              <w:t>server_report</w:t>
            </w:r>
          </w:p>
        </w:tc>
        <w:tc>
          <w:tcPr>
            <w:tcW w:w="7079" w:type="dxa"/>
          </w:tcPr>
          <w:p>
            <w:pPr>
              <w:rPr>
                <w:sz w:val="18"/>
                <w:szCs w:val="18"/>
                <w:lang w:eastAsia="zh-CN"/>
              </w:rPr>
            </w:pPr>
            <w:r>
              <w:rPr>
                <w:sz w:val="18"/>
                <w:szCs w:val="18"/>
                <w:lang w:eastAsia="zh-CN"/>
              </w:rPr>
              <w:t>If the received JSON data is empty which indicating that hardware sent a heartbeat package, the server will update the hardware’s last updating time to keep it in a online state.</w:t>
            </w:r>
          </w:p>
          <w:p>
            <w:pPr>
              <w:rPr>
                <w:sz w:val="18"/>
                <w:szCs w:val="18"/>
                <w:lang w:eastAsia="zh-CN"/>
              </w:rPr>
            </w:pPr>
            <w:r>
              <w:rPr>
                <w:sz w:val="18"/>
                <w:szCs w:val="18"/>
                <w:lang w:eastAsia="zh-CN"/>
              </w:rPr>
              <w:t>If the received JSON only contains ‘data’ filed indicating that the sensor want to report it latest data, the server will record the data in the RAM or Redis.</w:t>
            </w:r>
          </w:p>
          <w:p>
            <w:pPr>
              <w:rPr>
                <w:sz w:val="18"/>
                <w:szCs w:val="18"/>
                <w:lang w:eastAsia="zh-CN"/>
              </w:rPr>
            </w:pPr>
            <w:r>
              <w:rPr>
                <w:sz w:val="18"/>
                <w:szCs w:val="18"/>
                <w:lang w:eastAsia="zh-CN"/>
              </w:rPr>
              <w:t>If the received JSON data contains ‘data’ and ‘cmd’ filed which indicating that the actuator’s state is change by a command, the server will record it’s latest data and the latest efficient command in RAM or Redis.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9" w:hRule="atLeast"/>
        </w:trPr>
        <w:tc>
          <w:tcPr>
            <w:tcW w:w="1741" w:type="dxa"/>
          </w:tcPr>
          <w:p>
            <w:pPr>
              <w:rPr>
                <w:sz w:val="18"/>
                <w:szCs w:val="18"/>
                <w:lang w:eastAsia="zh-CN"/>
              </w:rPr>
            </w:pPr>
            <w:r>
              <w:rPr>
                <w:sz w:val="18"/>
                <w:szCs w:val="18"/>
                <w:lang w:eastAsia="zh-CN"/>
              </w:rPr>
              <w:t>server_register</w:t>
            </w:r>
          </w:p>
        </w:tc>
        <w:tc>
          <w:tcPr>
            <w:tcW w:w="7079" w:type="dxa"/>
          </w:tcPr>
          <w:p>
            <w:pPr>
              <w:rPr>
                <w:sz w:val="18"/>
                <w:szCs w:val="18"/>
                <w:lang w:eastAsia="zh-CN"/>
              </w:rPr>
            </w:pPr>
            <w:r>
              <w:rPr>
                <w:sz w:val="18"/>
                <w:szCs w:val="18"/>
                <w:lang w:eastAsia="zh-CN"/>
              </w:rPr>
              <w:t xml:space="preserve">The server will check whether the authenticating key is correct or not. </w:t>
            </w:r>
          </w:p>
          <w:p>
            <w:pPr>
              <w:rPr>
                <w:sz w:val="18"/>
                <w:szCs w:val="18"/>
                <w:lang w:eastAsia="zh-CN"/>
              </w:rPr>
            </w:pPr>
            <w:r>
              <w:rPr>
                <w:sz w:val="18"/>
                <w:szCs w:val="18"/>
                <w:lang w:eastAsia="zh-CN"/>
              </w:rPr>
              <w:t>After, the server will check the hardware’s identification according to the the information which got from DB.</w:t>
            </w:r>
          </w:p>
          <w:p>
            <w:pPr>
              <w:rPr>
                <w:sz w:val="18"/>
                <w:szCs w:val="18"/>
                <w:lang w:eastAsia="zh-CN"/>
              </w:rPr>
            </w:pPr>
            <w:r>
              <w:rPr>
                <w:sz w:val="18"/>
                <w:szCs w:val="18"/>
                <w:lang w:eastAsia="zh-CN"/>
              </w:rPr>
              <w:t>The server will build a report / receive socket according to the filed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9" w:hRule="atLeast"/>
        </w:trPr>
        <w:tc>
          <w:tcPr>
            <w:tcW w:w="1741" w:type="dxa"/>
          </w:tcPr>
          <w:p>
            <w:pPr>
              <w:rPr>
                <w:sz w:val="18"/>
                <w:szCs w:val="18"/>
                <w:lang w:eastAsia="zh-CN"/>
              </w:rPr>
            </w:pPr>
            <w:r>
              <w:rPr>
                <w:sz w:val="18"/>
                <w:szCs w:val="18"/>
                <w:lang w:eastAsia="zh-CN"/>
              </w:rPr>
              <w:t>server_query</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the server will request hardware’s persistent information like it’s nickname, type and so on from DB.Combining the real-time data which stored in server, the server will return this to clients.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9" w:hRule="atLeast"/>
        </w:trPr>
        <w:tc>
          <w:tcPr>
            <w:tcW w:w="1741" w:type="dxa"/>
          </w:tcPr>
          <w:p>
            <w:pPr>
              <w:rPr>
                <w:sz w:val="18"/>
                <w:szCs w:val="18"/>
                <w:lang w:eastAsia="zh-CN"/>
              </w:rPr>
            </w:pPr>
            <w:r>
              <w:rPr>
                <w:sz w:val="18"/>
                <w:szCs w:val="18"/>
                <w:lang w:eastAsia="zh-CN"/>
              </w:rPr>
              <w:t>server_command</w:t>
            </w:r>
          </w:p>
        </w:tc>
        <w:tc>
          <w:tcPr>
            <w:tcW w:w="7079" w:type="dxa"/>
          </w:tcPr>
          <w:p>
            <w:pPr>
              <w:rPr>
                <w:sz w:val="18"/>
                <w:szCs w:val="18"/>
                <w:lang w:eastAsia="zh-CN"/>
              </w:rPr>
            </w:pPr>
            <w:r>
              <w:rPr>
                <w:sz w:val="18"/>
                <w:szCs w:val="18"/>
                <w:lang w:eastAsia="zh-CN"/>
              </w:rPr>
              <w:t>The server will check whether the user has authority to access this hardware.</w:t>
            </w:r>
          </w:p>
          <w:p>
            <w:pPr>
              <w:rPr>
                <w:sz w:val="18"/>
                <w:szCs w:val="18"/>
                <w:lang w:eastAsia="zh-CN"/>
              </w:rPr>
            </w:pPr>
            <w:r>
              <w:rPr>
                <w:sz w:val="18"/>
                <w:szCs w:val="18"/>
                <w:lang w:eastAsia="zh-CN"/>
              </w:rPr>
              <w:t>Next, server will ask the IC for command which need to be sent to hardware.</w:t>
            </w:r>
          </w:p>
          <w:p>
            <w:pPr>
              <w:rPr>
                <w:sz w:val="18"/>
                <w:szCs w:val="18"/>
                <w:lang w:eastAsia="zh-CN"/>
              </w:rPr>
            </w:pPr>
            <w:r>
              <w:rPr>
                <w:sz w:val="18"/>
                <w:szCs w:val="18"/>
                <w:lang w:eastAsia="zh-CN"/>
              </w:rPr>
              <w:t>Finally, the server will send the command to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9" w:hRule="atLeast"/>
        </w:trPr>
        <w:tc>
          <w:tcPr>
            <w:tcW w:w="1741" w:type="dxa"/>
          </w:tcPr>
          <w:p>
            <w:pPr>
              <w:rPr>
                <w:sz w:val="18"/>
                <w:szCs w:val="18"/>
                <w:lang w:eastAsia="zh-CN"/>
              </w:rPr>
            </w:pPr>
            <w:r>
              <w:rPr>
                <w:sz w:val="18"/>
                <w:szCs w:val="18"/>
                <w:lang w:eastAsia="zh-CN"/>
              </w:rPr>
              <w:t>server_DB</w:t>
            </w:r>
          </w:p>
        </w:tc>
        <w:tc>
          <w:tcPr>
            <w:tcW w:w="7079" w:type="dxa"/>
          </w:tcPr>
          <w:p>
            <w:pPr>
              <w:rPr>
                <w:sz w:val="18"/>
                <w:szCs w:val="18"/>
                <w:lang w:eastAsia="zh-CN"/>
              </w:rPr>
            </w:pPr>
            <w:r>
              <w:rPr>
                <w:sz w:val="18"/>
                <w:szCs w:val="18"/>
                <w:lang w:eastAsia="zh-CN"/>
              </w:rPr>
              <w:t>The server will redirect this request to DB’s API and return what DB response to client.</w:t>
            </w:r>
          </w:p>
        </w:tc>
      </w:tr>
    </w:tbl>
    <w:p/>
    <w:p>
      <w:pPr>
        <w:pStyle w:val="3"/>
      </w:pPr>
      <w:r>
        <w:t>Services Required</w:t>
      </w:r>
    </w:p>
    <w:tbl>
      <w:tblPr>
        <w:tblStyle w:val="17"/>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80"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Layout w:type="fixed"/>
        </w:tblPrEx>
        <w:trPr>
          <w:trHeight w:val="341" w:hRule="atLeast"/>
        </w:trPr>
        <w:tc>
          <w:tcPr>
            <w:tcW w:w="948" w:type="dxa"/>
          </w:tcPr>
          <w:p>
            <w:pPr>
              <w:rPr>
                <w:sz w:val="18"/>
                <w:szCs w:val="18"/>
                <w:lang w:eastAsia="zh-CN"/>
              </w:rPr>
            </w:pPr>
            <w:r>
              <w:rPr>
                <w:sz w:val="18"/>
                <w:szCs w:val="18"/>
                <w:lang w:eastAsia="zh-CN"/>
              </w:rPr>
              <w:t>DB_checkAuthority</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DB_queryHardware</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rPr>
                <w:sz w:val="18"/>
                <w:szCs w:val="18"/>
                <w:lang w:eastAsia="zh-CN"/>
              </w:rPr>
            </w:pPr>
            <w:r>
              <w:rPr>
                <w:sz w:val="18"/>
                <w:szCs w:val="18"/>
                <w:lang w:eastAsia="zh-CN"/>
              </w:rPr>
              <w:t>‘uid’: The user’s unique ID.</w:t>
            </w:r>
          </w:p>
          <w:p>
            <w:pPr>
              <w:rPr>
                <w:sz w:val="18"/>
                <w:szCs w:val="18"/>
                <w:lang w:eastAsia="zh-CN"/>
              </w:rPr>
            </w:pPr>
            <w:r>
              <w:rPr>
                <w:sz w:val="18"/>
                <w:szCs w:val="18"/>
                <w:lang w:eastAsia="zh-CN"/>
              </w:rPr>
              <w:t>‘sid’: The user’s security ID.</w:t>
            </w:r>
          </w:p>
          <w:p>
            <w:pPr>
              <w:rPr>
                <w:sz w:val="18"/>
                <w:szCs w:val="18"/>
                <w:lang w:eastAsia="zh-CN"/>
              </w:rPr>
            </w:pPr>
            <w:r>
              <w:rPr>
                <w:sz w:val="18"/>
                <w:szCs w:val="18"/>
                <w:lang w:eastAsia="zh-CN"/>
              </w:rPr>
              <w:t>‘hid’: The target hardware’s unique ID.</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1" w:hRule="atLeast"/>
        </w:trPr>
        <w:tc>
          <w:tcPr>
            <w:tcW w:w="948" w:type="dxa"/>
          </w:tcPr>
          <w:p>
            <w:pPr>
              <w:rPr>
                <w:sz w:val="18"/>
                <w:szCs w:val="18"/>
                <w:lang w:eastAsia="zh-CN"/>
              </w:rPr>
            </w:pPr>
            <w:r>
              <w:rPr>
                <w:sz w:val="18"/>
                <w:szCs w:val="18"/>
                <w:lang w:eastAsia="zh-CN"/>
              </w:rPr>
              <w:t xml:space="preserve">DB’s other functions. </w:t>
            </w:r>
          </w:p>
        </w:tc>
        <w:tc>
          <w:tcPr>
            <w:tcW w:w="1454" w:type="dxa"/>
          </w:tcPr>
          <w:p>
            <w:pPr>
              <w:rPr>
                <w:sz w:val="18"/>
                <w:szCs w:val="18"/>
                <w:lang w:eastAsia="zh-CN"/>
              </w:rPr>
            </w:pPr>
            <w:r>
              <w:rPr>
                <w:sz w:val="18"/>
                <w:szCs w:val="18"/>
                <w:lang w:eastAsia="zh-CN"/>
              </w:rPr>
              <w:t>Send post/get request to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According to the functions of DB.</w:t>
            </w:r>
          </w:p>
        </w:tc>
        <w:tc>
          <w:tcPr>
            <w:tcW w:w="1146" w:type="dxa"/>
          </w:tcPr>
          <w:p>
            <w:pPr>
              <w:rPr>
                <w:sz w:val="18"/>
                <w:szCs w:val="18"/>
                <w:lang w:eastAsia="zh-CN"/>
              </w:rPr>
            </w:pPr>
          </w:p>
        </w:tc>
        <w:tc>
          <w:tcPr>
            <w:tcW w:w="797" w:type="dxa"/>
          </w:tcPr>
          <w:p>
            <w:pPr>
              <w:rPr>
                <w:sz w:val="18"/>
                <w:szCs w:val="18"/>
                <w:lang w:eastAsia="zh-CN"/>
              </w:rPr>
            </w:pPr>
            <w:r>
              <w:rPr>
                <w:sz w:val="18"/>
                <w:szCs w:val="18"/>
                <w:lang w:eastAsia="zh-CN"/>
              </w:rPr>
              <w:t>6</w:t>
            </w:r>
          </w:p>
        </w:tc>
      </w:tr>
    </w:tbl>
    <w:p>
      <w:pPr>
        <w:rPr>
          <w:lang w:eastAsia="zh-CN"/>
        </w:rPr>
      </w:pPr>
    </w:p>
    <w:p>
      <w:pPr>
        <w:pStyle w:val="3"/>
        <w:numPr>
          <w:ilvl w:val="1"/>
          <w:numId w:val="1"/>
        </w:numPr>
      </w:pPr>
      <w:bookmarkStart w:id="14" w:name="_Toc5602382"/>
      <w:r>
        <w:t>Client (Android) Detailed Design</w:t>
      </w:r>
      <w:bookmarkEnd w:id="14"/>
    </w:p>
    <w:p>
      <w:pPr>
        <w:rPr>
          <w:lang w:eastAsia="zh-CN"/>
        </w:rPr>
      </w:pPr>
    </w:p>
    <w:p>
      <w:pPr>
        <w:rPr>
          <w:lang w:eastAsia="zh-CN"/>
        </w:rPr>
      </w:pPr>
    </w:p>
    <w:p>
      <w:pPr>
        <w:pStyle w:val="3"/>
        <w:numPr>
          <w:ilvl w:val="1"/>
          <w:numId w:val="1"/>
        </w:numPr>
      </w:pPr>
      <w:bookmarkStart w:id="15" w:name="_Toc5602383"/>
      <w:r>
        <w:t>Client (Web) Detailed Design</w:t>
      </w:r>
      <w:bookmarkEnd w:id="15"/>
    </w:p>
    <w:p>
      <w:pPr>
        <w:rPr>
          <w:lang w:eastAsia="zh-CN"/>
        </w:rPr>
      </w:pPr>
    </w:p>
    <w:p>
      <w:pPr>
        <w:pStyle w:val="3"/>
        <w:numPr>
          <w:ilvl w:val="1"/>
          <w:numId w:val="1"/>
        </w:numPr>
      </w:pPr>
      <w:bookmarkStart w:id="16" w:name="_Toc5602384"/>
      <w:r>
        <w:t>Intelligent Control Detailed Design</w:t>
      </w:r>
      <w:bookmarkEnd w:id="16"/>
    </w:p>
    <w:p>
      <w:pPr>
        <w:rPr>
          <w:lang w:eastAsia="zh-CN"/>
        </w:rPr>
      </w:pPr>
    </w:p>
    <w:p>
      <w:pPr>
        <w:pStyle w:val="3"/>
        <w:numPr>
          <w:ilvl w:val="1"/>
          <w:numId w:val="1"/>
        </w:numPr>
      </w:pPr>
      <w:bookmarkStart w:id="17" w:name="_Toc5602385"/>
      <w:r>
        <w:t>Database Detailed Design</w:t>
      </w:r>
      <w:bookmarkEnd w:id="17"/>
    </w:p>
    <w:p>
      <w:pPr>
        <w:rPr>
          <w:lang w:eastAsia="zh-CN"/>
        </w:rPr>
      </w:pPr>
    </w:p>
    <w:p>
      <w:pPr>
        <w:rPr>
          <w:lang w:eastAsia="zh-CN"/>
        </w:rPr>
      </w:pPr>
    </w:p>
    <w:p>
      <w:pPr>
        <w:rPr>
          <w:lang w:eastAsia="zh-CN"/>
        </w:rPr>
      </w:pPr>
    </w:p>
    <w:p>
      <w:pPr>
        <w:pStyle w:val="3"/>
      </w:pPr>
      <w:bookmarkStart w:id="18" w:name="_Toc5602386"/>
      <w:r>
        <w:t>A.    Appendices</w:t>
      </w:r>
      <w:bookmarkEnd w:id="18"/>
    </w:p>
    <w:p>
      <w:pPr>
        <w:pStyle w:val="3"/>
        <w:ind w:left="240" w:leftChars="100"/>
      </w:pPr>
      <w:bookmarkStart w:id="19" w:name="_Toc5602387"/>
      <w:r>
        <w:t>A.1    Definitions and acronyms</w:t>
      </w:r>
      <w:bookmarkEnd w:id="19"/>
    </w:p>
    <w:p>
      <w:pPr>
        <w:pStyle w:val="3"/>
      </w:pPr>
      <w:r>
        <w:t> </w:t>
      </w:r>
    </w:p>
    <w:p>
      <w:pPr>
        <w:pStyle w:val="3"/>
        <w:ind w:left="480" w:leftChars="200"/>
      </w:pPr>
      <w:bookmarkStart w:id="20" w:name="_Toc5602388"/>
      <w:r>
        <w:t>A.1.1    Definitions</w:t>
      </w:r>
      <w:bookmarkEnd w:id="20"/>
    </w:p>
    <w:tbl>
      <w:tblPr>
        <w:tblStyle w:val="17"/>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pStyle w:val="3"/>
        <w:ind w:left="480" w:leftChars="200"/>
      </w:pPr>
      <w:bookmarkStart w:id="21" w:name="_Toc5602389"/>
      <w:r>
        <w:t>A.1.2    Acronyms and abbreviations</w:t>
      </w:r>
      <w:bookmarkEnd w:id="21"/>
    </w:p>
    <w:tbl>
      <w:tblPr>
        <w:tblStyle w:val="17"/>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pStyle w:val="3"/>
        <w:ind w:left="240" w:leftChars="100"/>
      </w:pPr>
      <w:bookmarkStart w:id="22" w:name="_Toc5602390"/>
      <w:r>
        <w:t>A.2    References</w:t>
      </w:r>
      <w:bookmarkEnd w:id="22"/>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Times">
    <w:panose1 w:val="00000500000000020000"/>
    <w:charset w:val="00"/>
    <w:family w:val="auto"/>
    <w:pitch w:val="default"/>
    <w:sig w:usb0="E00002FF" w:usb1="5000205A" w:usb2="00000000" w:usb3="00000000" w:csb0="2000019F" w:csb1="4F010000"/>
  </w:font>
  <w:font w:name="Lucida Grande">
    <w:panose1 w:val="020B0600040502020204"/>
    <w:charset w:val="00"/>
    <w:family w:val="swiss"/>
    <w:pitch w:val="default"/>
    <w:sig w:usb0="E1000AEF" w:usb1="5000A1FF" w:usb2="00000000" w:usb3="00000000" w:csb0="200001BF" w:csb1="4F010000"/>
  </w:font>
  <w:font w:name="MS Gothic">
    <w:altName w:val="Hiragino Sans"/>
    <w:panose1 w:val="020B0609070205080204"/>
    <w:charset w:val="80"/>
    <w:family w:val="modern"/>
    <w:pitch w:val="default"/>
    <w:sig w:usb0="00000000" w:usb1="00000000" w:usb2="08000012" w:usb3="00000000" w:csb0="0002009F" w:csb1="00000000"/>
  </w:font>
  <w:font w:name="Helvetica">
    <w:panose1 w:val="00000000000000000000"/>
    <w:charset w:val="00"/>
    <w:family w:val="auto"/>
    <w:pitch w:val="default"/>
    <w:sig w:usb0="E00002FF" w:usb1="5000785B" w:usb2="00000000" w:usb3="00000000" w:csb0="2000019F" w:csb1="4F010000"/>
  </w:font>
  <w:font w:name="微软雅黑">
    <w:altName w:val="HYJunHei"/>
    <w:panose1 w:val="020B0503020204020204"/>
    <w:charset w:val="86"/>
    <w:family w:val="swiss"/>
    <w:pitch w:val="default"/>
    <w:sig w:usb0="00000000" w:usb1="00000000" w:usb2="00000016" w:usb3="00000000" w:csb0="0004001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YJunHei">
    <w:panose1 w:val="020B0604020202020204"/>
    <w:charset w:val="86"/>
    <w:family w:val="auto"/>
    <w:pitch w:val="default"/>
    <w:sig w:usb0="A00002BF" w:usb1="0ACF7CFA" w:usb2="00000016" w:usb3="00000000" w:csb0="2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4B1C29E0"/>
    <w:multiLevelType w:val="multilevel"/>
    <w:tmpl w:val="4B1C29E0"/>
    <w:lvl w:ilvl="0" w:tentative="0">
      <w:start w:val="1"/>
      <w:numFmt w:val="decimal"/>
      <w:lvlText w:val="%1."/>
      <w:lvlJc w:val="left"/>
      <w:pPr>
        <w:ind w:left="450" w:hanging="45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5CAAEFB2"/>
    <w:multiLevelType w:val="singleLevel"/>
    <w:tmpl w:val="5CAAEFB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001B211B"/>
    <w:rsid w:val="001E4F93"/>
    <w:rsid w:val="00225567"/>
    <w:rsid w:val="00260CCE"/>
    <w:rsid w:val="0033525D"/>
    <w:rsid w:val="003467E5"/>
    <w:rsid w:val="00386496"/>
    <w:rsid w:val="0039192E"/>
    <w:rsid w:val="004679F4"/>
    <w:rsid w:val="00473D12"/>
    <w:rsid w:val="00534EEF"/>
    <w:rsid w:val="005C1D49"/>
    <w:rsid w:val="006126FC"/>
    <w:rsid w:val="0061596A"/>
    <w:rsid w:val="00764E63"/>
    <w:rsid w:val="007A3456"/>
    <w:rsid w:val="007B62BF"/>
    <w:rsid w:val="00851A0D"/>
    <w:rsid w:val="009A539E"/>
    <w:rsid w:val="009C302F"/>
    <w:rsid w:val="00A10E50"/>
    <w:rsid w:val="00A53CF9"/>
    <w:rsid w:val="00A62732"/>
    <w:rsid w:val="00A94C3A"/>
    <w:rsid w:val="00BA355E"/>
    <w:rsid w:val="00C0477A"/>
    <w:rsid w:val="00C4087A"/>
    <w:rsid w:val="00C90FC8"/>
    <w:rsid w:val="00D035DB"/>
    <w:rsid w:val="00D337AA"/>
    <w:rsid w:val="00D40528"/>
    <w:rsid w:val="00D413A9"/>
    <w:rsid w:val="00D50E93"/>
    <w:rsid w:val="00E21A60"/>
    <w:rsid w:val="00E96F08"/>
    <w:rsid w:val="00EC7065"/>
    <w:rsid w:val="00ED7971"/>
    <w:rsid w:val="00F42696"/>
    <w:rsid w:val="00F91D12"/>
    <w:rsid w:val="00FC2319"/>
    <w:rsid w:val="00FC707F"/>
    <w:rsid w:val="7EDF7739"/>
    <w:rsid w:val="DF970BA2"/>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9"/>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20"/>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21"/>
    <w:qFormat/>
    <w:uiPriority w:val="9"/>
    <w:pPr>
      <w:spacing w:before="100" w:beforeAutospacing="1" w:after="100" w:afterAutospacing="1"/>
      <w:outlineLvl w:val="3"/>
    </w:pPr>
    <w:rPr>
      <w:rFonts w:ascii="Times" w:hAnsi="Times"/>
      <w:b/>
      <w:bCs/>
      <w:lang w:eastAsia="en-US"/>
    </w:rPr>
  </w:style>
  <w:style w:type="character" w:default="1" w:styleId="12">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26"/>
    <w:unhideWhenUsed/>
    <w:qFormat/>
    <w:uiPriority w:val="99"/>
  </w:style>
  <w:style w:type="paragraph" w:styleId="7">
    <w:name w:val="toc 3"/>
    <w:basedOn w:val="1"/>
    <w:next w:val="1"/>
    <w:unhideWhenUsed/>
    <w:qFormat/>
    <w:uiPriority w:val="39"/>
    <w:pPr>
      <w:spacing w:after="100" w:line="259" w:lineRule="auto"/>
      <w:ind w:left="440"/>
    </w:pPr>
    <w:rPr>
      <w:rFonts w:cs="Times New Roman"/>
      <w:sz w:val="22"/>
      <w:szCs w:val="22"/>
      <w:lang w:eastAsia="zh-CN"/>
    </w:rPr>
  </w:style>
  <w:style w:type="paragraph" w:styleId="8">
    <w:name w:val="Balloon Text"/>
    <w:basedOn w:val="1"/>
    <w:link w:val="23"/>
    <w:unhideWhenUsed/>
    <w:qFormat/>
    <w:uiPriority w:val="99"/>
    <w:rPr>
      <w:rFonts w:ascii="Lucida Grande" w:hAnsi="Lucida Grande"/>
      <w:sz w:val="18"/>
      <w:szCs w:val="18"/>
    </w:rPr>
  </w:style>
  <w:style w:type="paragraph" w:styleId="9">
    <w:name w:val="toc 1"/>
    <w:basedOn w:val="1"/>
    <w:next w:val="1"/>
    <w:unhideWhenUsed/>
    <w:qFormat/>
    <w:uiPriority w:val="39"/>
    <w:pPr>
      <w:spacing w:after="100" w:line="259" w:lineRule="auto"/>
    </w:pPr>
    <w:rPr>
      <w:rFonts w:cs="Times New Roman"/>
      <w:sz w:val="22"/>
      <w:szCs w:val="22"/>
      <w:lang w:eastAsia="zh-CN"/>
    </w:rPr>
  </w:style>
  <w:style w:type="paragraph" w:styleId="10">
    <w:name w:val="toc 2"/>
    <w:basedOn w:val="1"/>
    <w:next w:val="1"/>
    <w:unhideWhenUsed/>
    <w:qFormat/>
    <w:uiPriority w:val="39"/>
    <w:pPr>
      <w:spacing w:after="100" w:line="259" w:lineRule="auto"/>
      <w:ind w:left="220"/>
    </w:pPr>
    <w:rPr>
      <w:rFonts w:cs="Times New Roman"/>
      <w:sz w:val="22"/>
      <w:szCs w:val="22"/>
      <w:lang w:eastAsia="zh-CN"/>
    </w:rPr>
  </w:style>
  <w:style w:type="paragraph" w:styleId="11">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styleId="16">
    <w:name w:val="annotation reference"/>
    <w:basedOn w:val="12"/>
    <w:unhideWhenUsed/>
    <w:qFormat/>
    <w:uiPriority w:val="99"/>
    <w:rPr>
      <w:sz w:val="21"/>
      <w:szCs w:val="21"/>
    </w:rPr>
  </w:style>
  <w:style w:type="character" w:customStyle="1" w:styleId="18">
    <w:name w:val="标题 1 字符"/>
    <w:basedOn w:val="12"/>
    <w:link w:val="2"/>
    <w:qFormat/>
    <w:uiPriority w:val="9"/>
    <w:rPr>
      <w:rFonts w:ascii="Times" w:hAnsi="Times"/>
      <w:b/>
      <w:bCs/>
      <w:kern w:val="36"/>
      <w:sz w:val="48"/>
      <w:szCs w:val="48"/>
      <w:lang w:eastAsia="en-US"/>
    </w:rPr>
  </w:style>
  <w:style w:type="character" w:customStyle="1" w:styleId="19">
    <w:name w:val="标题 2 字符"/>
    <w:basedOn w:val="12"/>
    <w:link w:val="3"/>
    <w:qFormat/>
    <w:uiPriority w:val="9"/>
    <w:rPr>
      <w:rFonts w:ascii="Times" w:hAnsi="Times"/>
      <w:b/>
      <w:bCs/>
      <w:sz w:val="36"/>
      <w:szCs w:val="36"/>
      <w:lang w:eastAsia="en-US"/>
    </w:rPr>
  </w:style>
  <w:style w:type="character" w:customStyle="1" w:styleId="20">
    <w:name w:val="标题 3 字符"/>
    <w:basedOn w:val="12"/>
    <w:link w:val="4"/>
    <w:qFormat/>
    <w:uiPriority w:val="9"/>
    <w:rPr>
      <w:rFonts w:ascii="Times" w:hAnsi="Times"/>
      <w:b/>
      <w:bCs/>
      <w:sz w:val="27"/>
      <w:szCs w:val="27"/>
      <w:lang w:eastAsia="en-US"/>
    </w:rPr>
  </w:style>
  <w:style w:type="character" w:customStyle="1" w:styleId="21">
    <w:name w:val="标题 4 字符"/>
    <w:basedOn w:val="12"/>
    <w:link w:val="5"/>
    <w:qFormat/>
    <w:uiPriority w:val="9"/>
    <w:rPr>
      <w:rFonts w:ascii="Times" w:hAnsi="Times"/>
      <w:b/>
      <w:bCs/>
      <w:sz w:val="24"/>
      <w:szCs w:val="24"/>
      <w:lang w:eastAsia="en-US"/>
    </w:rPr>
  </w:style>
  <w:style w:type="paragraph" w:customStyle="1" w:styleId="22">
    <w:name w:val="Table Paragraph"/>
    <w:basedOn w:val="1"/>
    <w:qFormat/>
    <w:uiPriority w:val="1"/>
    <w:pPr>
      <w:widowControl w:val="0"/>
    </w:pPr>
    <w:rPr>
      <w:rFonts w:eastAsiaTheme="minorHAnsi"/>
      <w:sz w:val="22"/>
      <w:szCs w:val="22"/>
      <w:lang w:eastAsia="en-US"/>
    </w:rPr>
  </w:style>
  <w:style w:type="character" w:customStyle="1" w:styleId="23">
    <w:name w:val="批注框文本 字符"/>
    <w:basedOn w:val="12"/>
    <w:link w:val="8"/>
    <w:semiHidden/>
    <w:qFormat/>
    <w:uiPriority w:val="99"/>
    <w:rPr>
      <w:rFonts w:ascii="Lucida Grande" w:hAnsi="Lucida Grande"/>
      <w:sz w:val="18"/>
      <w:szCs w:val="18"/>
    </w:rPr>
  </w:style>
  <w:style w:type="paragraph" w:customStyle="1" w:styleId="24">
    <w:name w:val="列表段落1"/>
    <w:basedOn w:val="1"/>
    <w:qFormat/>
    <w:uiPriority w:val="34"/>
    <w:pPr>
      <w:ind w:firstLine="420" w:firstLineChars="200"/>
    </w:pPr>
  </w:style>
  <w:style w:type="paragraph" w:customStyle="1" w:styleId="25">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26">
    <w:name w:val="批注文字 字符"/>
    <w:basedOn w:val="12"/>
    <w:link w:val="6"/>
    <w:qFormat/>
    <w:uiPriority w:val="99"/>
    <w:rPr>
      <w:sz w:val="24"/>
      <w:szCs w:val="24"/>
      <w:lang w:eastAsia="ja-JP"/>
    </w:rPr>
  </w:style>
  <w:style w:type="paragraph" w:customStyle="1" w:styleId="27">
    <w:name w:val="列出段落2"/>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8</Pages>
  <Words>1623</Words>
  <Characters>9254</Characters>
  <Lines>77</Lines>
  <Paragraphs>21</Paragraphs>
  <TotalTime>0</TotalTime>
  <ScaleCrop>false</ScaleCrop>
  <LinksUpToDate>false</LinksUpToDate>
  <CharactersWithSpaces>10856</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2019-04-01T15:17:00Z</dcterms:created>
  <dc:creator>Stuart Faulk</dc:creator>
  <cp:lastModifiedBy>wnjxyk</cp:lastModifiedBy>
  <dcterms:modified xsi:type="dcterms:W3CDTF">2019-04-10T08:13:22Z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