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9C6EEC">
        <w:tc>
          <w:tcPr>
            <w:tcW w:w="1809" w:type="dxa"/>
            <w:tcBorders>
              <w:bottom w:val="single" w:sz="12" w:space="0" w:color="auto"/>
            </w:tcBorders>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Borders>
              <w:bottom w:val="single" w:sz="12" w:space="0" w:color="auto"/>
            </w:tcBorders>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Borders>
              <w:bottom w:val="single" w:sz="12" w:space="0" w:color="auto"/>
            </w:tcBorders>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Borders>
              <w:bottom w:val="single" w:sz="12" w:space="0" w:color="auto"/>
            </w:tcBorders>
          </w:tcPr>
          <w:p w14:paraId="08649D2C" w14:textId="77777777" w:rsidR="00E74F11" w:rsidRPr="009228FE" w:rsidRDefault="00E74F11">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w:t>
      </w:r>
      <w:proofErr w:type="gramStart"/>
      <w:r w:rsidR="00757C6F">
        <w:rPr>
          <w:rFonts w:hint="eastAsia"/>
          <w:lang w:eastAsia="zh-CN"/>
        </w:rPr>
        <w:t>方建议</w:t>
      </w:r>
      <w:proofErr w:type="gramEnd"/>
      <w:r w:rsidR="00757C6F">
        <w:rPr>
          <w:rFonts w:hint="eastAsia"/>
          <w:lang w:eastAsia="zh-CN"/>
        </w:rPr>
        <w:t>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41FEF404" w14:textId="77777777" w:rsidR="004B4BA3" w:rsidRDefault="000037F8">
      <w:pPr>
        <w:pStyle w:val="1"/>
      </w:pPr>
      <w:r>
        <w:rPr>
          <w:rFonts w:hint="eastAsia"/>
          <w:lang w:eastAsia="zh-CN"/>
        </w:rPr>
        <w:lastRenderedPageBreak/>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w:t>
      </w:r>
      <w:proofErr w:type="gramStart"/>
      <w:r w:rsidR="003C5C0A">
        <w:rPr>
          <w:rFonts w:hint="eastAsia"/>
          <w:lang w:eastAsia="zh-CN"/>
        </w:rPr>
        <w:t>信功能</w:t>
      </w:r>
      <w:proofErr w:type="gramEnd"/>
      <w:r w:rsidR="003C5C0A">
        <w:rPr>
          <w:rFonts w:hint="eastAsia"/>
          <w:lang w:eastAsia="zh-CN"/>
        </w:rPr>
        <w:t>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5B835B59" w:rsidR="004B4BA3" w:rsidRDefault="00A21506">
      <w:pPr>
        <w:pStyle w:val="1"/>
      </w:pPr>
      <w:r>
        <w:rPr>
          <w:rFonts w:hint="eastAsia"/>
          <w:lang w:eastAsia="zh-CN"/>
        </w:rPr>
        <w:t>外部</w:t>
      </w:r>
      <w:r>
        <w:rPr>
          <w:rFonts w:hint="eastAsia"/>
          <w:lang w:eastAsia="zh-CN"/>
        </w:rPr>
        <w:t>API</w:t>
      </w:r>
      <w:r>
        <w:rPr>
          <w:rFonts w:hint="eastAsia"/>
          <w:lang w:eastAsia="zh-CN"/>
        </w:rPr>
        <w:t>需求</w:t>
      </w:r>
    </w:p>
    <w:p w14:paraId="6BF882BD" w14:textId="54B1BA2A" w:rsidR="004B4BA3" w:rsidRDefault="005E15E3">
      <w:pPr>
        <w:pStyle w:val="2"/>
      </w:pPr>
      <w:r>
        <w:rPr>
          <w:rFonts w:hint="eastAsia"/>
          <w:lang w:eastAsia="zh-CN"/>
        </w:rPr>
        <w:t>用户</w:t>
      </w:r>
      <w:r w:rsidR="00847B89">
        <w:rPr>
          <w:rFonts w:hint="eastAsia"/>
          <w:lang w:eastAsia="zh-CN"/>
        </w:rPr>
        <w:t>交互</w:t>
      </w:r>
    </w:p>
    <w:p w14:paraId="37BC7017" w14:textId="5122E87C" w:rsidR="004B4BA3" w:rsidRPr="00687775" w:rsidRDefault="00A35DEB">
      <w:pPr>
        <w:pStyle w:val="template"/>
        <w:rPr>
          <w:rFonts w:ascii="Times" w:hAnsi="Times"/>
          <w:i w:val="0"/>
          <w:sz w:val="24"/>
          <w:lang w:eastAsia="zh-CN"/>
        </w:rPr>
      </w:pPr>
      <w:bookmarkStart w:id="31" w:name="OLE_LINK1"/>
      <w:bookmarkStart w:id="32" w:name="OLE_LINK2"/>
      <w:bookmarkStart w:id="33" w:name="_GoBack"/>
      <w:bookmarkEnd w:id="33"/>
      <w:r>
        <w:rPr>
          <w:rFonts w:ascii="Times" w:hAnsi="Times" w:hint="eastAsia"/>
          <w:i w:val="0"/>
          <w:sz w:val="24"/>
          <w:lang w:eastAsia="zh-CN"/>
        </w:rPr>
        <w:t>向用户提供一个</w:t>
      </w:r>
      <w:r>
        <w:rPr>
          <w:rFonts w:ascii="Times" w:hAnsi="Times" w:hint="eastAsia"/>
          <w:i w:val="0"/>
          <w:sz w:val="24"/>
          <w:lang w:eastAsia="zh-CN"/>
        </w:rPr>
        <w:t xml:space="preserve"> Web</w:t>
      </w:r>
      <w:r>
        <w:rPr>
          <w:rFonts w:ascii="Times" w:hAnsi="Times"/>
          <w:i w:val="0"/>
          <w:sz w:val="24"/>
          <w:lang w:eastAsia="zh-CN"/>
        </w:rPr>
        <w:t xml:space="preserve"> </w:t>
      </w:r>
      <w:r>
        <w:rPr>
          <w:rFonts w:ascii="Times" w:hAnsi="Times" w:hint="eastAsia"/>
          <w:i w:val="0"/>
          <w:sz w:val="24"/>
          <w:lang w:eastAsia="zh-CN"/>
        </w:rPr>
        <w:t>界面</w:t>
      </w:r>
    </w:p>
    <w:bookmarkEnd w:id="31"/>
    <w:bookmarkEnd w:id="32"/>
    <w:p w14:paraId="52197CA2" w14:textId="7D6BDE06" w:rsidR="004B4BA3" w:rsidRDefault="00325EFE">
      <w:pPr>
        <w:pStyle w:val="2"/>
      </w:pPr>
      <w:r>
        <w:rPr>
          <w:rFonts w:hint="eastAsia"/>
          <w:lang w:eastAsia="zh-CN"/>
        </w:rPr>
        <w:lastRenderedPageBreak/>
        <w:t>软件接口</w:t>
      </w:r>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3224E08F" w:rsidR="004B4BA3" w:rsidRDefault="004200E3">
      <w:pPr>
        <w:pStyle w:val="2"/>
      </w:pPr>
      <w:r>
        <w:rPr>
          <w:rFonts w:hint="eastAsia"/>
          <w:lang w:eastAsia="zh-CN"/>
        </w:rPr>
        <w:t>通信接口</w:t>
      </w:r>
    </w:p>
    <w:p w14:paraId="52F14C37" w14:textId="7C60E5EB" w:rsidR="004B4BA3" w:rsidRPr="00066855" w:rsidRDefault="00066855">
      <w:pPr>
        <w:pStyle w:val="template"/>
        <w:rPr>
          <w:rFonts w:ascii="Times" w:hAnsi="Times"/>
          <w:i w:val="0"/>
          <w:sz w:val="24"/>
          <w:lang w:eastAsia="zh-CN"/>
        </w:rPr>
      </w:pPr>
      <w:r>
        <w:rPr>
          <w:rFonts w:ascii="Times" w:hAnsi="Times" w:hint="eastAsia"/>
          <w:i w:val="0"/>
          <w:sz w:val="24"/>
          <w:lang w:eastAsia="zh-CN"/>
        </w:rPr>
        <w:t>前端</w:t>
      </w:r>
      <w:r>
        <w:rPr>
          <w:rFonts w:ascii="Times" w:hAnsi="Times" w:hint="eastAsia"/>
          <w:i w:val="0"/>
          <w:sz w:val="24"/>
          <w:lang w:eastAsia="zh-CN"/>
        </w:rPr>
        <w:t>Web</w:t>
      </w:r>
      <w:r>
        <w:rPr>
          <w:rFonts w:ascii="Times" w:hAnsi="Times" w:hint="eastAsia"/>
          <w:i w:val="0"/>
          <w:sz w:val="24"/>
          <w:lang w:eastAsia="zh-CN"/>
        </w:rPr>
        <w:t>界面使用</w:t>
      </w:r>
      <w:r>
        <w:rPr>
          <w:rFonts w:ascii="Times" w:hAnsi="Times"/>
          <w:i w:val="0"/>
          <w:sz w:val="24"/>
          <w:lang w:eastAsia="zh-CN"/>
        </w:rPr>
        <w:t xml:space="preserve"> </w:t>
      </w:r>
      <w:r>
        <w:rPr>
          <w:rFonts w:ascii="Times" w:hAnsi="Times" w:hint="eastAsia"/>
          <w:i w:val="0"/>
          <w:sz w:val="24"/>
          <w:lang w:eastAsia="zh-CN"/>
        </w:rPr>
        <w:t>A</w:t>
      </w:r>
      <w:r>
        <w:rPr>
          <w:rFonts w:ascii="Times" w:hAnsi="Times"/>
          <w:i w:val="0"/>
          <w:sz w:val="24"/>
          <w:lang w:eastAsia="zh-CN"/>
        </w:rPr>
        <w:t>j</w:t>
      </w:r>
      <w:r>
        <w:rPr>
          <w:rFonts w:ascii="Times" w:hAnsi="Times" w:hint="eastAsia"/>
          <w:i w:val="0"/>
          <w:sz w:val="24"/>
          <w:lang w:eastAsia="zh-CN"/>
        </w:rPr>
        <w:t>ax</w:t>
      </w:r>
      <w:r>
        <w:rPr>
          <w:rFonts w:ascii="Times" w:hAnsi="Times"/>
          <w:i w:val="0"/>
          <w:sz w:val="24"/>
          <w:lang w:eastAsia="zh-CN"/>
        </w:rPr>
        <w:t xml:space="preserve"> </w:t>
      </w:r>
      <w:r>
        <w:rPr>
          <w:rFonts w:ascii="Times" w:hAnsi="Times" w:hint="eastAsia"/>
          <w:i w:val="0"/>
          <w:sz w:val="24"/>
          <w:lang w:eastAsia="zh-CN"/>
        </w:rPr>
        <w:t>从</w:t>
      </w:r>
      <w:r>
        <w:rPr>
          <w:rFonts w:ascii="Times" w:hAnsi="Times" w:hint="eastAsia"/>
          <w:i w:val="0"/>
          <w:sz w:val="24"/>
          <w:lang w:eastAsia="zh-CN"/>
        </w:rPr>
        <w:t>PHP</w:t>
      </w:r>
      <w:r>
        <w:rPr>
          <w:rFonts w:ascii="Times" w:hAnsi="Times" w:hint="eastAsia"/>
          <w:i w:val="0"/>
          <w:sz w:val="24"/>
          <w:lang w:eastAsia="zh-CN"/>
        </w:rPr>
        <w:t>后台拉取数据</w:t>
      </w:r>
      <w:r w:rsidR="00D03569">
        <w:rPr>
          <w:rFonts w:ascii="Times" w:hAnsi="Times" w:hint="eastAsia"/>
          <w:i w:val="0"/>
          <w:sz w:val="24"/>
          <w:lang w:eastAsia="zh-CN"/>
        </w:rPr>
        <w:t>，数据使用</w:t>
      </w:r>
      <w:r w:rsidR="00D03569">
        <w:rPr>
          <w:rFonts w:ascii="Times" w:hAnsi="Times" w:hint="eastAsia"/>
          <w:i w:val="0"/>
          <w:sz w:val="24"/>
          <w:lang w:eastAsia="zh-CN"/>
        </w:rPr>
        <w:t>JSON</w:t>
      </w:r>
      <w:r w:rsidR="00D03569">
        <w:rPr>
          <w:rFonts w:ascii="Times" w:hAnsi="Times" w:hint="eastAsia"/>
          <w:i w:val="0"/>
          <w:sz w:val="24"/>
          <w:lang w:eastAsia="zh-CN"/>
        </w:rPr>
        <w:t>格式</w:t>
      </w:r>
      <w:r w:rsidR="001C482E">
        <w:rPr>
          <w:rFonts w:ascii="Times" w:hAnsi="Times" w:hint="eastAsia"/>
          <w:i w:val="0"/>
          <w:sz w:val="24"/>
          <w:lang w:eastAsia="zh-CN"/>
        </w:rPr>
        <w:t>在服务器与客户端之间通信</w:t>
      </w:r>
      <w:r w:rsidR="00164321">
        <w:rPr>
          <w:rFonts w:ascii="Times" w:hAnsi="Times" w:hint="eastAsia"/>
          <w:i w:val="0"/>
          <w:sz w:val="24"/>
          <w:lang w:eastAsia="zh-CN"/>
        </w:rPr>
        <w:t>。</w:t>
      </w:r>
    </w:p>
    <w:p w14:paraId="0E05CDF9" w14:textId="3F79EEA0" w:rsidR="004B4BA3" w:rsidRDefault="00F105D7">
      <w:pPr>
        <w:pStyle w:val="1"/>
      </w:pPr>
      <w:r>
        <w:rPr>
          <w:rFonts w:hint="eastAsia"/>
          <w:lang w:eastAsia="zh-CN"/>
        </w:rPr>
        <w:t>系统功能</w:t>
      </w:r>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lastRenderedPageBreak/>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lastRenderedPageBreak/>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t>异常功能需求</w:t>
      </w:r>
    </w:p>
    <w:p w14:paraId="07EC94F4" w14:textId="7B0FC691" w:rsidR="006426DF" w:rsidRPr="006426DF" w:rsidRDefault="006426DF" w:rsidP="006426DF">
      <w:pPr>
        <w:rPr>
          <w:lang w:eastAsia="zh-CN"/>
        </w:rPr>
      </w:pPr>
      <w:r>
        <w:rPr>
          <w:rFonts w:hint="eastAsia"/>
          <w:lang w:eastAsia="zh-CN"/>
        </w:rPr>
        <w:lastRenderedPageBreak/>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094BE12" w:rsidR="001E44AC" w:rsidRDefault="001E44AC" w:rsidP="004557BB">
            <w:pPr>
              <w:rPr>
                <w:lang w:eastAsia="zh-CN"/>
              </w:rPr>
            </w:pPr>
            <w:r>
              <w:rPr>
                <w:rFonts w:hint="eastAsia"/>
                <w:lang w:eastAsia="zh-CN"/>
              </w:rPr>
              <w:t>账户成功登录，并选择站内信中的</w:t>
            </w:r>
            <w:r w:rsidR="006C0E45">
              <w:rPr>
                <w:rFonts w:hint="eastAsia"/>
                <w:lang w:eastAsia="zh-CN"/>
              </w:rPr>
              <w:t>查看收件</w:t>
            </w:r>
            <w:proofErr w:type="gramStart"/>
            <w:r w:rsidR="006C0E45">
              <w:rPr>
                <w:rFonts w:hint="eastAsia"/>
                <w:lang w:eastAsia="zh-CN"/>
              </w:rPr>
              <w:t>箱</w:t>
            </w:r>
            <w:r w:rsidR="00AA5985">
              <w:rPr>
                <w:rFonts w:hint="eastAsia"/>
                <w:lang w:eastAsia="zh-CN"/>
              </w:rPr>
              <w:t>功能</w:t>
            </w:r>
            <w:proofErr w:type="gramEnd"/>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1C55B328" w:rsidR="001E44AC" w:rsidRDefault="00846660" w:rsidP="004557BB">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r>
        <w:rPr>
          <w:rFonts w:hint="eastAsia"/>
          <w:lang w:eastAsia="zh-CN"/>
        </w:rPr>
        <w:t>回复站内邮件</w:t>
      </w:r>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5B4681">
        <w:tc>
          <w:tcPr>
            <w:tcW w:w="666" w:type="dxa"/>
          </w:tcPr>
          <w:p w14:paraId="00FEEBC1" w14:textId="77777777" w:rsidR="002C20E7" w:rsidRDefault="002C20E7" w:rsidP="005B4681">
            <w:pPr>
              <w:rPr>
                <w:lang w:eastAsia="zh-CN"/>
              </w:rPr>
            </w:pPr>
          </w:p>
        </w:tc>
        <w:tc>
          <w:tcPr>
            <w:tcW w:w="4154" w:type="dxa"/>
          </w:tcPr>
          <w:p w14:paraId="4EA6F466" w14:textId="77777777" w:rsidR="002C20E7" w:rsidRDefault="002C20E7" w:rsidP="005B4681">
            <w:pPr>
              <w:rPr>
                <w:lang w:eastAsia="zh-CN"/>
              </w:rPr>
            </w:pPr>
            <w:r>
              <w:rPr>
                <w:rFonts w:hint="eastAsia"/>
                <w:lang w:eastAsia="zh-CN"/>
              </w:rPr>
              <w:t>激励</w:t>
            </w:r>
          </w:p>
        </w:tc>
        <w:tc>
          <w:tcPr>
            <w:tcW w:w="4818" w:type="dxa"/>
          </w:tcPr>
          <w:p w14:paraId="75FACA1D" w14:textId="77777777" w:rsidR="002C20E7" w:rsidRDefault="002C20E7" w:rsidP="005B4681">
            <w:pPr>
              <w:rPr>
                <w:lang w:eastAsia="zh-CN"/>
              </w:rPr>
            </w:pPr>
            <w:r>
              <w:rPr>
                <w:rFonts w:hint="eastAsia"/>
                <w:lang w:eastAsia="zh-CN"/>
              </w:rPr>
              <w:t>响应</w:t>
            </w:r>
          </w:p>
        </w:tc>
      </w:tr>
      <w:tr w:rsidR="002C20E7" w14:paraId="3B22EEDA" w14:textId="77777777" w:rsidTr="005B4681">
        <w:tc>
          <w:tcPr>
            <w:tcW w:w="666" w:type="dxa"/>
          </w:tcPr>
          <w:p w14:paraId="01F85D57" w14:textId="77777777" w:rsidR="002C20E7" w:rsidRDefault="002C20E7" w:rsidP="005B4681">
            <w:pPr>
              <w:rPr>
                <w:lang w:eastAsia="zh-CN"/>
              </w:rPr>
            </w:pPr>
            <w:r>
              <w:rPr>
                <w:rFonts w:hint="eastAsia"/>
                <w:lang w:eastAsia="zh-CN"/>
              </w:rPr>
              <w:t>1</w:t>
            </w:r>
          </w:p>
        </w:tc>
        <w:tc>
          <w:tcPr>
            <w:tcW w:w="4154" w:type="dxa"/>
          </w:tcPr>
          <w:p w14:paraId="302187CE" w14:textId="2F60EFF9" w:rsidR="002C20E7" w:rsidRDefault="002C20E7" w:rsidP="005B4681">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5B4681">
            <w:pPr>
              <w:rPr>
                <w:lang w:eastAsia="zh-CN"/>
              </w:rPr>
            </w:pPr>
          </w:p>
        </w:tc>
      </w:tr>
      <w:tr w:rsidR="002C20E7" w14:paraId="02B2BA22" w14:textId="77777777" w:rsidTr="005B4681">
        <w:tc>
          <w:tcPr>
            <w:tcW w:w="666" w:type="dxa"/>
          </w:tcPr>
          <w:p w14:paraId="4631EEF9" w14:textId="77777777" w:rsidR="002C20E7" w:rsidRDefault="002C20E7" w:rsidP="005B4681">
            <w:pPr>
              <w:rPr>
                <w:lang w:eastAsia="zh-CN"/>
              </w:rPr>
            </w:pPr>
            <w:r>
              <w:rPr>
                <w:rFonts w:hint="eastAsia"/>
                <w:lang w:eastAsia="zh-CN"/>
              </w:rPr>
              <w:t>2</w:t>
            </w:r>
          </w:p>
        </w:tc>
        <w:tc>
          <w:tcPr>
            <w:tcW w:w="4154" w:type="dxa"/>
          </w:tcPr>
          <w:p w14:paraId="04A98EC4" w14:textId="77777777" w:rsidR="002C20E7" w:rsidRDefault="002C20E7" w:rsidP="005B4681">
            <w:pPr>
              <w:rPr>
                <w:lang w:eastAsia="zh-CN"/>
              </w:rPr>
            </w:pPr>
          </w:p>
        </w:tc>
        <w:tc>
          <w:tcPr>
            <w:tcW w:w="4818" w:type="dxa"/>
          </w:tcPr>
          <w:p w14:paraId="77D6B38A" w14:textId="007BB800" w:rsidR="002C20E7" w:rsidRDefault="002C20E7" w:rsidP="005B4681">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w:t>
      </w:r>
      <w:proofErr w:type="gramStart"/>
      <w:r w:rsidR="007F31F6">
        <w:rPr>
          <w:rFonts w:hint="eastAsia"/>
          <w:lang w:eastAsia="zh-CN"/>
        </w:rPr>
        <w:t>发送站内信提示</w:t>
      </w:r>
      <w:proofErr w:type="gramEnd"/>
      <w:r w:rsidR="007F31F6">
        <w:rPr>
          <w:rFonts w:hint="eastAsia"/>
          <w:lang w:eastAsia="zh-CN"/>
        </w:rPr>
        <w:t>。</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lastRenderedPageBreak/>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B86C7A">
        <w:tc>
          <w:tcPr>
            <w:tcW w:w="4154" w:type="dxa"/>
          </w:tcPr>
          <w:p w14:paraId="49527840" w14:textId="77777777" w:rsidR="006E46E4" w:rsidRDefault="006E46E4" w:rsidP="00B86C7A">
            <w:pPr>
              <w:rPr>
                <w:lang w:eastAsia="zh-CN"/>
              </w:rPr>
            </w:pPr>
            <w:r>
              <w:rPr>
                <w:rFonts w:hint="eastAsia"/>
                <w:lang w:eastAsia="zh-CN"/>
              </w:rPr>
              <w:t>激励</w:t>
            </w:r>
          </w:p>
        </w:tc>
        <w:tc>
          <w:tcPr>
            <w:tcW w:w="4818" w:type="dxa"/>
          </w:tcPr>
          <w:p w14:paraId="7BDC12FA" w14:textId="77777777" w:rsidR="006E46E4" w:rsidRDefault="006E46E4" w:rsidP="00B86C7A">
            <w:pPr>
              <w:rPr>
                <w:lang w:eastAsia="zh-CN"/>
              </w:rPr>
            </w:pPr>
            <w:r>
              <w:rPr>
                <w:rFonts w:hint="eastAsia"/>
                <w:lang w:eastAsia="zh-CN"/>
              </w:rPr>
              <w:t>响应</w:t>
            </w:r>
          </w:p>
        </w:tc>
      </w:tr>
      <w:tr w:rsidR="006E46E4" w14:paraId="647BDBF6" w14:textId="77777777" w:rsidTr="00B86C7A">
        <w:tc>
          <w:tcPr>
            <w:tcW w:w="4154" w:type="dxa"/>
          </w:tcPr>
          <w:p w14:paraId="1FC544A7" w14:textId="5C5794C8" w:rsidR="006E46E4" w:rsidRDefault="006E46E4" w:rsidP="00B86C7A">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B86C7A">
            <w:pPr>
              <w:rPr>
                <w:lang w:eastAsia="zh-CN"/>
              </w:rPr>
            </w:pPr>
          </w:p>
        </w:tc>
      </w:tr>
      <w:tr w:rsidR="006E46E4" w14:paraId="57731ED8" w14:textId="77777777" w:rsidTr="00B86C7A">
        <w:tc>
          <w:tcPr>
            <w:tcW w:w="4154" w:type="dxa"/>
          </w:tcPr>
          <w:p w14:paraId="7EB2636D" w14:textId="77777777" w:rsidR="006E46E4" w:rsidRDefault="006E46E4" w:rsidP="00B86C7A">
            <w:pPr>
              <w:rPr>
                <w:lang w:eastAsia="zh-CN"/>
              </w:rPr>
            </w:pPr>
          </w:p>
        </w:tc>
        <w:tc>
          <w:tcPr>
            <w:tcW w:w="4818" w:type="dxa"/>
          </w:tcPr>
          <w:p w14:paraId="1C9D3E7E" w14:textId="4059D6C0" w:rsidR="006E46E4" w:rsidRDefault="006E46E4" w:rsidP="00B86C7A">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B86C7A">
        <w:tc>
          <w:tcPr>
            <w:tcW w:w="4154" w:type="dxa"/>
          </w:tcPr>
          <w:p w14:paraId="00B84C93" w14:textId="77777777" w:rsidR="00AB027A" w:rsidRDefault="00AB027A" w:rsidP="00B86C7A">
            <w:pPr>
              <w:rPr>
                <w:lang w:eastAsia="zh-CN"/>
              </w:rPr>
            </w:pPr>
            <w:r>
              <w:rPr>
                <w:rFonts w:hint="eastAsia"/>
                <w:lang w:eastAsia="zh-CN"/>
              </w:rPr>
              <w:t>激励</w:t>
            </w:r>
          </w:p>
        </w:tc>
        <w:tc>
          <w:tcPr>
            <w:tcW w:w="4818" w:type="dxa"/>
          </w:tcPr>
          <w:p w14:paraId="395E61F8" w14:textId="77777777" w:rsidR="00AB027A" w:rsidRDefault="00AB027A" w:rsidP="00B86C7A">
            <w:pPr>
              <w:rPr>
                <w:lang w:eastAsia="zh-CN"/>
              </w:rPr>
            </w:pPr>
            <w:r>
              <w:rPr>
                <w:rFonts w:hint="eastAsia"/>
                <w:lang w:eastAsia="zh-CN"/>
              </w:rPr>
              <w:t>响应</w:t>
            </w:r>
          </w:p>
        </w:tc>
      </w:tr>
      <w:tr w:rsidR="00AB027A" w14:paraId="0D054F17" w14:textId="77777777" w:rsidTr="00B86C7A">
        <w:tc>
          <w:tcPr>
            <w:tcW w:w="4154" w:type="dxa"/>
          </w:tcPr>
          <w:p w14:paraId="7E9F23D0" w14:textId="1FA823A2" w:rsidR="00AB027A" w:rsidRDefault="00AB027A" w:rsidP="00B86C7A">
            <w:pPr>
              <w:rPr>
                <w:lang w:eastAsia="zh-CN"/>
              </w:rPr>
            </w:pPr>
            <w:r>
              <w:rPr>
                <w:rFonts w:hint="eastAsia"/>
                <w:lang w:eastAsia="zh-CN"/>
              </w:rPr>
              <w:t>教师账户登录成功，进入课程</w:t>
            </w:r>
            <w:r w:rsidR="00081175">
              <w:rPr>
                <w:rFonts w:hint="eastAsia"/>
                <w:lang w:eastAsia="zh-CN"/>
              </w:rPr>
              <w:t>，更新课程作业。</w:t>
            </w:r>
          </w:p>
        </w:tc>
        <w:tc>
          <w:tcPr>
            <w:tcW w:w="4818" w:type="dxa"/>
          </w:tcPr>
          <w:p w14:paraId="3A2DE05E" w14:textId="77777777" w:rsidR="00AB027A" w:rsidRDefault="00AB027A" w:rsidP="00B86C7A">
            <w:pPr>
              <w:rPr>
                <w:lang w:eastAsia="zh-CN"/>
              </w:rPr>
            </w:pPr>
          </w:p>
        </w:tc>
      </w:tr>
      <w:tr w:rsidR="00AB027A" w14:paraId="5FB8B11B" w14:textId="77777777" w:rsidTr="00B86C7A">
        <w:tc>
          <w:tcPr>
            <w:tcW w:w="4154" w:type="dxa"/>
          </w:tcPr>
          <w:p w14:paraId="1FB7F023" w14:textId="77777777" w:rsidR="00AB027A" w:rsidRDefault="00AB027A" w:rsidP="00B86C7A">
            <w:pPr>
              <w:rPr>
                <w:lang w:eastAsia="zh-CN"/>
              </w:rPr>
            </w:pPr>
          </w:p>
        </w:tc>
        <w:tc>
          <w:tcPr>
            <w:tcW w:w="4818" w:type="dxa"/>
          </w:tcPr>
          <w:p w14:paraId="6E842CD4" w14:textId="77777777" w:rsidR="00AB027A" w:rsidRDefault="00AB027A" w:rsidP="00B86C7A">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B86C7A">
        <w:tc>
          <w:tcPr>
            <w:tcW w:w="4154" w:type="dxa"/>
          </w:tcPr>
          <w:p w14:paraId="21B968A0" w14:textId="77777777" w:rsidR="008F0DA4" w:rsidRDefault="008F0DA4" w:rsidP="00B86C7A">
            <w:pPr>
              <w:rPr>
                <w:lang w:eastAsia="zh-CN"/>
              </w:rPr>
            </w:pPr>
            <w:r>
              <w:rPr>
                <w:rFonts w:hint="eastAsia"/>
                <w:lang w:eastAsia="zh-CN"/>
              </w:rPr>
              <w:t>激励</w:t>
            </w:r>
          </w:p>
        </w:tc>
        <w:tc>
          <w:tcPr>
            <w:tcW w:w="4818" w:type="dxa"/>
          </w:tcPr>
          <w:p w14:paraId="60EF784C" w14:textId="77777777" w:rsidR="008F0DA4" w:rsidRDefault="008F0DA4" w:rsidP="00B86C7A">
            <w:pPr>
              <w:rPr>
                <w:lang w:eastAsia="zh-CN"/>
              </w:rPr>
            </w:pPr>
            <w:r>
              <w:rPr>
                <w:rFonts w:hint="eastAsia"/>
                <w:lang w:eastAsia="zh-CN"/>
              </w:rPr>
              <w:t>响应</w:t>
            </w:r>
          </w:p>
        </w:tc>
      </w:tr>
      <w:tr w:rsidR="008F0DA4" w14:paraId="7B0290B4" w14:textId="77777777" w:rsidTr="00B86C7A">
        <w:tc>
          <w:tcPr>
            <w:tcW w:w="4154" w:type="dxa"/>
          </w:tcPr>
          <w:p w14:paraId="7D7778D9" w14:textId="6476FA87" w:rsidR="008F0DA4" w:rsidRDefault="008F0DA4" w:rsidP="00B86C7A">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B86C7A">
            <w:pPr>
              <w:rPr>
                <w:lang w:eastAsia="zh-CN"/>
              </w:rPr>
            </w:pPr>
          </w:p>
        </w:tc>
      </w:tr>
      <w:tr w:rsidR="008F0DA4" w14:paraId="265CF409" w14:textId="77777777" w:rsidTr="00B86C7A">
        <w:tc>
          <w:tcPr>
            <w:tcW w:w="4154" w:type="dxa"/>
          </w:tcPr>
          <w:p w14:paraId="2C765549" w14:textId="77777777" w:rsidR="008F0DA4" w:rsidRDefault="008F0DA4" w:rsidP="00B86C7A">
            <w:pPr>
              <w:rPr>
                <w:lang w:eastAsia="zh-CN"/>
              </w:rPr>
            </w:pPr>
          </w:p>
        </w:tc>
        <w:tc>
          <w:tcPr>
            <w:tcW w:w="4818" w:type="dxa"/>
          </w:tcPr>
          <w:p w14:paraId="52B289CA" w14:textId="0951C201" w:rsidR="008F0DA4" w:rsidRDefault="008F0DA4" w:rsidP="00B86C7A">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B86C7A">
        <w:tc>
          <w:tcPr>
            <w:tcW w:w="4154" w:type="dxa"/>
          </w:tcPr>
          <w:p w14:paraId="519F0962" w14:textId="77777777" w:rsidR="00B0439A" w:rsidRDefault="00B0439A" w:rsidP="00B86C7A">
            <w:pPr>
              <w:rPr>
                <w:lang w:eastAsia="zh-CN"/>
              </w:rPr>
            </w:pPr>
            <w:r>
              <w:rPr>
                <w:rFonts w:hint="eastAsia"/>
                <w:lang w:eastAsia="zh-CN"/>
              </w:rPr>
              <w:t>激励</w:t>
            </w:r>
          </w:p>
        </w:tc>
        <w:tc>
          <w:tcPr>
            <w:tcW w:w="4818" w:type="dxa"/>
          </w:tcPr>
          <w:p w14:paraId="5D37C812" w14:textId="77777777" w:rsidR="00B0439A" w:rsidRDefault="00B0439A" w:rsidP="00B86C7A">
            <w:pPr>
              <w:rPr>
                <w:lang w:eastAsia="zh-CN"/>
              </w:rPr>
            </w:pPr>
            <w:r>
              <w:rPr>
                <w:rFonts w:hint="eastAsia"/>
                <w:lang w:eastAsia="zh-CN"/>
              </w:rPr>
              <w:t>响应</w:t>
            </w:r>
          </w:p>
        </w:tc>
      </w:tr>
      <w:tr w:rsidR="00B0439A" w14:paraId="1A2BCD97" w14:textId="77777777" w:rsidTr="00B86C7A">
        <w:tc>
          <w:tcPr>
            <w:tcW w:w="4154" w:type="dxa"/>
          </w:tcPr>
          <w:p w14:paraId="57FCE7E4" w14:textId="4F34EBCA" w:rsidR="00B0439A" w:rsidRDefault="00344EB6" w:rsidP="00B86C7A">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B86C7A">
            <w:pPr>
              <w:rPr>
                <w:lang w:eastAsia="zh-CN"/>
              </w:rPr>
            </w:pPr>
          </w:p>
        </w:tc>
      </w:tr>
      <w:tr w:rsidR="00B0439A" w14:paraId="1D849137" w14:textId="77777777" w:rsidTr="00B86C7A">
        <w:tc>
          <w:tcPr>
            <w:tcW w:w="4154" w:type="dxa"/>
          </w:tcPr>
          <w:p w14:paraId="1D7AD893" w14:textId="77777777" w:rsidR="00B0439A" w:rsidRDefault="00B0439A" w:rsidP="00B86C7A">
            <w:pPr>
              <w:rPr>
                <w:lang w:eastAsia="zh-CN"/>
              </w:rPr>
            </w:pPr>
          </w:p>
        </w:tc>
        <w:tc>
          <w:tcPr>
            <w:tcW w:w="4818" w:type="dxa"/>
          </w:tcPr>
          <w:p w14:paraId="0CD33428" w14:textId="24A89847" w:rsidR="00B0439A" w:rsidRDefault="00B0439A" w:rsidP="00B86C7A">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B86C7A">
        <w:tc>
          <w:tcPr>
            <w:tcW w:w="4154" w:type="dxa"/>
          </w:tcPr>
          <w:p w14:paraId="64F8DFCF" w14:textId="17CC33C1" w:rsidR="00C056FE" w:rsidRDefault="00C056FE" w:rsidP="00B86C7A">
            <w:pPr>
              <w:rPr>
                <w:lang w:eastAsia="zh-CN"/>
              </w:rPr>
            </w:pPr>
            <w:r>
              <w:rPr>
                <w:rFonts w:hint="eastAsia"/>
                <w:lang w:eastAsia="zh-CN"/>
              </w:rPr>
              <w:t>学生输入考试答案</w:t>
            </w:r>
          </w:p>
        </w:tc>
        <w:tc>
          <w:tcPr>
            <w:tcW w:w="4818" w:type="dxa"/>
          </w:tcPr>
          <w:p w14:paraId="3AAEF5E5" w14:textId="77777777" w:rsidR="00C056FE" w:rsidRDefault="00C056FE" w:rsidP="00B86C7A">
            <w:pPr>
              <w:rPr>
                <w:lang w:eastAsia="zh-CN"/>
              </w:rPr>
            </w:pPr>
          </w:p>
        </w:tc>
      </w:tr>
      <w:tr w:rsidR="00544CC5" w14:paraId="3EE823FB" w14:textId="77777777" w:rsidTr="00B86C7A">
        <w:tc>
          <w:tcPr>
            <w:tcW w:w="4154" w:type="dxa"/>
          </w:tcPr>
          <w:p w14:paraId="4CB0B42A" w14:textId="77777777" w:rsidR="00544CC5" w:rsidRDefault="00544CC5" w:rsidP="00B86C7A">
            <w:pPr>
              <w:rPr>
                <w:lang w:eastAsia="zh-CN"/>
              </w:rPr>
            </w:pPr>
          </w:p>
        </w:tc>
        <w:tc>
          <w:tcPr>
            <w:tcW w:w="4818" w:type="dxa"/>
          </w:tcPr>
          <w:p w14:paraId="31FC80DB" w14:textId="46F0CB81" w:rsidR="00544CC5" w:rsidRDefault="00544CC5" w:rsidP="00B86C7A">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proofErr w:type="gramStart"/>
      <w:r>
        <w:rPr>
          <w:rFonts w:hint="eastAsia"/>
          <w:lang w:eastAsia="zh-CN"/>
        </w:rPr>
        <w:t>无考试</w:t>
      </w:r>
      <w:proofErr w:type="gramEnd"/>
      <w:r>
        <w:rPr>
          <w:rFonts w:hint="eastAsia"/>
          <w:lang w:eastAsia="zh-CN"/>
        </w:rPr>
        <w:t>权限：已经考过</w:t>
      </w:r>
      <w:proofErr w:type="gramStart"/>
      <w:r>
        <w:rPr>
          <w:rFonts w:hint="eastAsia"/>
          <w:lang w:eastAsia="zh-CN"/>
        </w:rPr>
        <w:t>试或者</w:t>
      </w:r>
      <w:proofErr w:type="gramEnd"/>
      <w:r>
        <w:rPr>
          <w:rFonts w:hint="eastAsia"/>
          <w:lang w:eastAsia="zh-CN"/>
        </w:rPr>
        <w:t>没有选择当前考试课程。</w:t>
      </w:r>
    </w:p>
    <w:p w14:paraId="25CE4DA0" w14:textId="53665A56" w:rsidR="00677D03" w:rsidRDefault="00F12332" w:rsidP="00677D03">
      <w:pPr>
        <w:pStyle w:val="2"/>
        <w:rPr>
          <w:lang w:eastAsia="zh-CN"/>
        </w:rPr>
      </w:pPr>
      <w:r>
        <w:rPr>
          <w:rFonts w:hint="eastAsia"/>
          <w:lang w:eastAsia="zh-CN"/>
        </w:rPr>
        <w:lastRenderedPageBreak/>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B86C7A">
        <w:tc>
          <w:tcPr>
            <w:tcW w:w="4154" w:type="dxa"/>
          </w:tcPr>
          <w:p w14:paraId="3A0A52EB" w14:textId="77777777" w:rsidR="00EE6649" w:rsidRDefault="00EE6649" w:rsidP="00B86C7A">
            <w:pPr>
              <w:rPr>
                <w:lang w:eastAsia="zh-CN"/>
              </w:rPr>
            </w:pPr>
            <w:r>
              <w:rPr>
                <w:rFonts w:hint="eastAsia"/>
                <w:lang w:eastAsia="zh-CN"/>
              </w:rPr>
              <w:t>激励</w:t>
            </w:r>
          </w:p>
        </w:tc>
        <w:tc>
          <w:tcPr>
            <w:tcW w:w="4818" w:type="dxa"/>
          </w:tcPr>
          <w:p w14:paraId="391BC4F5" w14:textId="77777777" w:rsidR="00EE6649" w:rsidRDefault="00EE6649" w:rsidP="00B86C7A">
            <w:pPr>
              <w:rPr>
                <w:lang w:eastAsia="zh-CN"/>
              </w:rPr>
            </w:pPr>
            <w:r>
              <w:rPr>
                <w:rFonts w:hint="eastAsia"/>
                <w:lang w:eastAsia="zh-CN"/>
              </w:rPr>
              <w:t>响应</w:t>
            </w:r>
          </w:p>
        </w:tc>
      </w:tr>
      <w:tr w:rsidR="00EE6649" w14:paraId="566B2331" w14:textId="77777777" w:rsidTr="00B86C7A">
        <w:tc>
          <w:tcPr>
            <w:tcW w:w="4154" w:type="dxa"/>
          </w:tcPr>
          <w:p w14:paraId="6923AEBE" w14:textId="5C298035" w:rsidR="00EE6649" w:rsidRDefault="00EE6649" w:rsidP="00B86C7A">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B86C7A">
            <w:pPr>
              <w:rPr>
                <w:lang w:eastAsia="zh-CN"/>
              </w:rPr>
            </w:pPr>
          </w:p>
        </w:tc>
      </w:tr>
      <w:tr w:rsidR="00EE6649" w14:paraId="4DAF34AC" w14:textId="77777777" w:rsidTr="00B86C7A">
        <w:tc>
          <w:tcPr>
            <w:tcW w:w="4154" w:type="dxa"/>
          </w:tcPr>
          <w:p w14:paraId="6731EEC8" w14:textId="77777777" w:rsidR="00EE6649" w:rsidRDefault="00EE6649" w:rsidP="00B86C7A">
            <w:pPr>
              <w:rPr>
                <w:lang w:eastAsia="zh-CN"/>
              </w:rPr>
            </w:pPr>
          </w:p>
        </w:tc>
        <w:tc>
          <w:tcPr>
            <w:tcW w:w="4818" w:type="dxa"/>
          </w:tcPr>
          <w:p w14:paraId="01A262A6" w14:textId="38A2DFA5" w:rsidR="00EE6649" w:rsidRDefault="00EE6649" w:rsidP="00B86C7A">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B86C7A">
        <w:tc>
          <w:tcPr>
            <w:tcW w:w="4154" w:type="dxa"/>
          </w:tcPr>
          <w:p w14:paraId="0C4ADA74" w14:textId="0DE74761" w:rsidR="00A7525C" w:rsidRDefault="00A7525C" w:rsidP="00B86C7A">
            <w:pPr>
              <w:rPr>
                <w:lang w:eastAsia="zh-CN"/>
              </w:rPr>
            </w:pPr>
            <w:r>
              <w:rPr>
                <w:rFonts w:hint="eastAsia"/>
                <w:lang w:eastAsia="zh-CN"/>
              </w:rPr>
              <w:t>教师评价得分。</w:t>
            </w:r>
          </w:p>
        </w:tc>
        <w:tc>
          <w:tcPr>
            <w:tcW w:w="4818" w:type="dxa"/>
          </w:tcPr>
          <w:p w14:paraId="2EAB399B" w14:textId="77777777" w:rsidR="00A7525C" w:rsidRDefault="00A7525C" w:rsidP="00B86C7A">
            <w:pPr>
              <w:rPr>
                <w:lang w:eastAsia="zh-CN"/>
              </w:rPr>
            </w:pPr>
          </w:p>
        </w:tc>
      </w:tr>
      <w:tr w:rsidR="00A7525C" w14:paraId="12BFD25E" w14:textId="77777777" w:rsidTr="00B86C7A">
        <w:tc>
          <w:tcPr>
            <w:tcW w:w="4154" w:type="dxa"/>
          </w:tcPr>
          <w:p w14:paraId="52BB61B5" w14:textId="77777777" w:rsidR="00A7525C" w:rsidRDefault="00A7525C" w:rsidP="00B86C7A">
            <w:pPr>
              <w:rPr>
                <w:lang w:eastAsia="zh-CN"/>
              </w:rPr>
            </w:pPr>
          </w:p>
        </w:tc>
        <w:tc>
          <w:tcPr>
            <w:tcW w:w="4818" w:type="dxa"/>
          </w:tcPr>
          <w:p w14:paraId="79A03936" w14:textId="70682D99" w:rsidR="00A7525C" w:rsidRDefault="00A7525C" w:rsidP="00B86C7A">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lastRenderedPageBreak/>
              <w:t>1</w:t>
            </w:r>
          </w:p>
        </w:tc>
        <w:tc>
          <w:tcPr>
            <w:tcW w:w="4154" w:type="dxa"/>
          </w:tcPr>
          <w:p w14:paraId="426B4441" w14:textId="519F67AB" w:rsidR="00490483" w:rsidRDefault="00490483" w:rsidP="00B86C7A">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t>1</w:t>
            </w:r>
          </w:p>
        </w:tc>
        <w:tc>
          <w:tcPr>
            <w:tcW w:w="4154" w:type="dxa"/>
          </w:tcPr>
          <w:p w14:paraId="3C37C8BD" w14:textId="7C9EF9B6" w:rsidR="004A7C7A" w:rsidRDefault="004A7C7A" w:rsidP="00B86C7A">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34" w:name="_Toc441230994"/>
      <w:bookmarkStart w:id="35" w:name="_Toc439994690"/>
      <w:r>
        <w:lastRenderedPageBreak/>
        <w:t>Other Nonfunctional Requirements</w:t>
      </w:r>
      <w:bookmarkEnd w:id="34"/>
    </w:p>
    <w:p w14:paraId="7F60E77B" w14:textId="77777777" w:rsidR="004B4BA3" w:rsidRDefault="004B4BA3">
      <w:pPr>
        <w:pStyle w:val="2"/>
      </w:pPr>
      <w:bookmarkStart w:id="36" w:name="_Toc441230995"/>
      <w:r>
        <w:t>Performance Requirements</w:t>
      </w:r>
      <w:bookmarkEnd w:id="35"/>
      <w:bookmarkEnd w:id="36"/>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37" w:name="_Toc439994691"/>
      <w:bookmarkStart w:id="38" w:name="_Toc441230996"/>
      <w:r>
        <w:t>Safety Requirements</w:t>
      </w:r>
      <w:bookmarkEnd w:id="37"/>
      <w:bookmarkEnd w:id="38"/>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39" w:name="_Toc439994692"/>
      <w:bookmarkStart w:id="40" w:name="_Toc441230997"/>
      <w:r>
        <w:t>Security Requirements</w:t>
      </w:r>
      <w:bookmarkEnd w:id="39"/>
      <w:bookmarkEnd w:id="40"/>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41" w:name="_Toc439994693"/>
      <w:bookmarkStart w:id="42" w:name="_Toc441230998"/>
      <w:r>
        <w:t>Software Quality Attributes</w:t>
      </w:r>
      <w:bookmarkEnd w:id="41"/>
      <w:bookmarkEnd w:id="42"/>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43" w:name="_Toc439994694"/>
      <w:bookmarkStart w:id="44" w:name="_Toc441230999"/>
      <w:r>
        <w:t>Business Rules</w:t>
      </w:r>
      <w:bookmarkEnd w:id="43"/>
      <w:bookmarkEnd w:id="44"/>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45" w:name="_Toc439994695"/>
      <w:bookmarkStart w:id="46" w:name="_Toc441231000"/>
      <w:r>
        <w:t>Other Requirements</w:t>
      </w:r>
      <w:bookmarkEnd w:id="45"/>
      <w:bookmarkEnd w:id="46"/>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47" w:name="_Toc439994696"/>
      <w:bookmarkStart w:id="48" w:name="_Toc441231001"/>
      <w:r>
        <w:lastRenderedPageBreak/>
        <w:t>Appendix A: Glossary</w:t>
      </w:r>
      <w:bookmarkEnd w:id="47"/>
      <w:bookmarkEnd w:id="48"/>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49" w:name="_Toc439994697"/>
      <w:bookmarkStart w:id="50" w:name="_Toc441231002"/>
      <w:r>
        <w:t>Appendix B: Analysis Models</w:t>
      </w:r>
      <w:bookmarkEnd w:id="49"/>
      <w:bookmarkEnd w:id="50"/>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51" w:name="_Toc439994698"/>
      <w:bookmarkStart w:id="52" w:name="_Toc441231003"/>
      <w:r>
        <w:t>Appendix C: To Be Determined List</w:t>
      </w:r>
      <w:bookmarkEnd w:id="51"/>
      <w:bookmarkEnd w:id="52"/>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2E95B" w14:textId="77777777" w:rsidR="00877EAA" w:rsidRDefault="00877EAA">
      <w:r>
        <w:separator/>
      </w:r>
    </w:p>
  </w:endnote>
  <w:endnote w:type="continuationSeparator" w:id="0">
    <w:p w14:paraId="07AB664E" w14:textId="77777777" w:rsidR="00877EAA" w:rsidRDefault="0087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9716E8" w:rsidRDefault="009716E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9716E8" w:rsidRDefault="009716E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2D9AB" w14:textId="77777777" w:rsidR="00877EAA" w:rsidRDefault="00877EAA">
      <w:r>
        <w:separator/>
      </w:r>
    </w:p>
  </w:footnote>
  <w:footnote w:type="continuationSeparator" w:id="0">
    <w:p w14:paraId="186EB630" w14:textId="77777777" w:rsidR="00877EAA" w:rsidRDefault="00877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9716E8" w:rsidRDefault="009716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9716E8" w:rsidRDefault="009716E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9716E8" w:rsidRDefault="009716E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4B4BA3" w:rsidRDefault="004B4BA3">
    <w:pPr>
      <w:pStyle w:val="a4"/>
    </w:pPr>
    <w:r>
      <w:t>Software</w:t>
    </w:r>
    <w:r>
      <w:rPr>
        <w:sz w:val="24"/>
      </w:rPr>
      <w:t xml:space="preserve"> </w:t>
    </w:r>
    <w:r>
      <w:t xml:space="preserve">Requirements Specification for </w:t>
    </w:r>
    <w:r w:rsidR="009716E8">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6855"/>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16A"/>
    <w:rsid w:val="000D5727"/>
    <w:rsid w:val="000E0E1F"/>
    <w:rsid w:val="000E3BC5"/>
    <w:rsid w:val="000E4C40"/>
    <w:rsid w:val="000E7531"/>
    <w:rsid w:val="000F1C40"/>
    <w:rsid w:val="000F24B2"/>
    <w:rsid w:val="000F45D0"/>
    <w:rsid w:val="000F7099"/>
    <w:rsid w:val="000F7D8F"/>
    <w:rsid w:val="00100E56"/>
    <w:rsid w:val="00101A59"/>
    <w:rsid w:val="00102EB5"/>
    <w:rsid w:val="00103BAE"/>
    <w:rsid w:val="001071F2"/>
    <w:rsid w:val="001119DF"/>
    <w:rsid w:val="00120B33"/>
    <w:rsid w:val="00122D62"/>
    <w:rsid w:val="00125399"/>
    <w:rsid w:val="001253D2"/>
    <w:rsid w:val="001259A8"/>
    <w:rsid w:val="00131248"/>
    <w:rsid w:val="001347B5"/>
    <w:rsid w:val="00140E32"/>
    <w:rsid w:val="0014128F"/>
    <w:rsid w:val="00141702"/>
    <w:rsid w:val="00143142"/>
    <w:rsid w:val="00143159"/>
    <w:rsid w:val="00143F5D"/>
    <w:rsid w:val="0014472C"/>
    <w:rsid w:val="00147FCE"/>
    <w:rsid w:val="00151887"/>
    <w:rsid w:val="00152D4D"/>
    <w:rsid w:val="00156FCA"/>
    <w:rsid w:val="00164321"/>
    <w:rsid w:val="001657D1"/>
    <w:rsid w:val="00170873"/>
    <w:rsid w:val="001718B3"/>
    <w:rsid w:val="001805F0"/>
    <w:rsid w:val="00180B3F"/>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B3B1A"/>
    <w:rsid w:val="001C334C"/>
    <w:rsid w:val="001C482E"/>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20E7"/>
    <w:rsid w:val="002C3E75"/>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25EFE"/>
    <w:rsid w:val="00330E6C"/>
    <w:rsid w:val="003326E0"/>
    <w:rsid w:val="0034177C"/>
    <w:rsid w:val="0034254D"/>
    <w:rsid w:val="00344EB6"/>
    <w:rsid w:val="0034542F"/>
    <w:rsid w:val="003527EE"/>
    <w:rsid w:val="003627AE"/>
    <w:rsid w:val="00362CA3"/>
    <w:rsid w:val="003640CD"/>
    <w:rsid w:val="00364EF2"/>
    <w:rsid w:val="00365C62"/>
    <w:rsid w:val="00366295"/>
    <w:rsid w:val="00367010"/>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896"/>
    <w:rsid w:val="003E7DF8"/>
    <w:rsid w:val="003F0A17"/>
    <w:rsid w:val="003F4577"/>
    <w:rsid w:val="003F79FA"/>
    <w:rsid w:val="00401C2E"/>
    <w:rsid w:val="0040275F"/>
    <w:rsid w:val="00411256"/>
    <w:rsid w:val="004116C4"/>
    <w:rsid w:val="00414055"/>
    <w:rsid w:val="0041611C"/>
    <w:rsid w:val="0041728E"/>
    <w:rsid w:val="00417A64"/>
    <w:rsid w:val="004200E3"/>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B5136"/>
    <w:rsid w:val="005C0ECD"/>
    <w:rsid w:val="005C6F5C"/>
    <w:rsid w:val="005C7C81"/>
    <w:rsid w:val="005D7CC7"/>
    <w:rsid w:val="005E15E3"/>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87775"/>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D2911"/>
    <w:rsid w:val="006D3215"/>
    <w:rsid w:val="006D7521"/>
    <w:rsid w:val="006E2FD9"/>
    <w:rsid w:val="006E39EE"/>
    <w:rsid w:val="006E46E4"/>
    <w:rsid w:val="006F0FD5"/>
    <w:rsid w:val="006F2F9C"/>
    <w:rsid w:val="006F339E"/>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1D14"/>
    <w:rsid w:val="00827988"/>
    <w:rsid w:val="00827E72"/>
    <w:rsid w:val="00831A23"/>
    <w:rsid w:val="00832C00"/>
    <w:rsid w:val="008371AF"/>
    <w:rsid w:val="00846660"/>
    <w:rsid w:val="00847B89"/>
    <w:rsid w:val="00851066"/>
    <w:rsid w:val="00857D25"/>
    <w:rsid w:val="00861EA6"/>
    <w:rsid w:val="00863E65"/>
    <w:rsid w:val="00870490"/>
    <w:rsid w:val="00877B17"/>
    <w:rsid w:val="00877EAA"/>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1667"/>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26DCE"/>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506"/>
    <w:rsid w:val="00A216B5"/>
    <w:rsid w:val="00A23ED8"/>
    <w:rsid w:val="00A241EC"/>
    <w:rsid w:val="00A24A7F"/>
    <w:rsid w:val="00A24F26"/>
    <w:rsid w:val="00A25517"/>
    <w:rsid w:val="00A27588"/>
    <w:rsid w:val="00A309B7"/>
    <w:rsid w:val="00A3339F"/>
    <w:rsid w:val="00A33680"/>
    <w:rsid w:val="00A35DEB"/>
    <w:rsid w:val="00A368DB"/>
    <w:rsid w:val="00A376BA"/>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3569"/>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1782"/>
    <w:rsid w:val="00D52FA8"/>
    <w:rsid w:val="00D55389"/>
    <w:rsid w:val="00D60412"/>
    <w:rsid w:val="00D612FC"/>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74F11"/>
    <w:rsid w:val="00E8075A"/>
    <w:rsid w:val="00E817F3"/>
    <w:rsid w:val="00E845E9"/>
    <w:rsid w:val="00E84EE0"/>
    <w:rsid w:val="00E9270D"/>
    <w:rsid w:val="00E956E4"/>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5D7"/>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467C"/>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7D4A-5190-46E0-BAF6-4B992CC6F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 </cp:lastModifiedBy>
  <cp:revision>756</cp:revision>
  <cp:lastPrinted>1899-12-31T16:00:00Z</cp:lastPrinted>
  <dcterms:created xsi:type="dcterms:W3CDTF">2019-10-11T06:32:00Z</dcterms:created>
  <dcterms:modified xsi:type="dcterms:W3CDTF">2019-10-12T03:23:00Z</dcterms:modified>
</cp:coreProperties>
</file>