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DB250" w14:textId="77777777" w:rsidR="005B20EF" w:rsidRPr="006A5478" w:rsidRDefault="005B20EF" w:rsidP="00FC7EE5">
      <w:pPr>
        <w:rPr>
          <w:color w:val="4F81BD" w:themeColor="accent1"/>
          <w:sz w:val="32"/>
        </w:rPr>
      </w:pPr>
      <w:r w:rsidRPr="006A5478">
        <w:rPr>
          <w:color w:val="4F81BD" w:themeColor="accent1"/>
          <w:sz w:val="32"/>
        </w:rPr>
        <w:t>统计</w:t>
      </w:r>
      <w:r w:rsidR="006A5478" w:rsidRPr="006A5478">
        <w:rPr>
          <w:rFonts w:hint="eastAsia"/>
          <w:color w:val="4F81BD" w:themeColor="accent1"/>
          <w:sz w:val="32"/>
        </w:rPr>
        <w:t>学</w:t>
      </w:r>
      <w:r w:rsidR="006B5251" w:rsidRPr="006A5478">
        <w:rPr>
          <w:rFonts w:hint="eastAsia"/>
          <w:color w:val="4F81BD" w:themeColor="accent1"/>
          <w:sz w:val="32"/>
        </w:rPr>
        <w:t>：决策的</w:t>
      </w:r>
      <w:r w:rsidR="006A5478" w:rsidRPr="006A5478">
        <w:rPr>
          <w:rFonts w:hint="eastAsia"/>
          <w:color w:val="4F81BD" w:themeColor="accent1"/>
          <w:sz w:val="32"/>
        </w:rPr>
        <w:t>科学项目说明</w:t>
      </w:r>
    </w:p>
    <w:p w14:paraId="38CE821A" w14:textId="77777777" w:rsidR="006A5478" w:rsidRDefault="006A5478" w:rsidP="00FC7EE5">
      <w:pPr>
        <w:rPr>
          <w:b/>
          <w:color w:val="4F81BD" w:themeColor="accent1"/>
        </w:rPr>
      </w:pPr>
    </w:p>
    <w:p w14:paraId="3596929E" w14:textId="6B261D1D" w:rsidR="00F54B30" w:rsidRPr="00F54B30" w:rsidRDefault="00F54B30" w:rsidP="00FC7EE5">
      <w:pPr>
        <w:rPr>
          <w:b/>
          <w:color w:val="000000" w:themeColor="text1"/>
        </w:rPr>
      </w:pPr>
      <w:r w:rsidRPr="00F54B30">
        <w:rPr>
          <w:rFonts w:hint="eastAsia"/>
          <w:b/>
          <w:color w:val="000000" w:themeColor="text1"/>
        </w:rPr>
        <w:t>说明：</w:t>
      </w:r>
      <w:r w:rsidR="001277CB">
        <w:fldChar w:fldCharType="begin"/>
      </w:r>
      <w:r w:rsidR="001277CB">
        <w:instrText xml:space="preserve"> HYPERLINK "https://s3.cn-north-1.amazonaws.com.cn/static-documents/nd002/StatisticsTheScienceofDecisions-ProjectInstructions.pdf" </w:instrText>
      </w:r>
      <w:r w:rsidR="001277CB">
        <w:fldChar w:fldCharType="separate"/>
      </w:r>
      <w:r w:rsidRPr="00F54B30">
        <w:rPr>
          <w:rStyle w:val="a9"/>
          <w:rFonts w:hint="eastAsia"/>
          <w:b/>
        </w:rPr>
        <w:t>点此查看此文档的英文版本</w:t>
      </w:r>
      <w:r w:rsidR="001277CB">
        <w:rPr>
          <w:rStyle w:val="a9"/>
          <w:b/>
        </w:rPr>
        <w:fldChar w:fldCharType="end"/>
      </w:r>
      <w:r w:rsidRPr="00F54B30">
        <w:rPr>
          <w:rFonts w:hint="eastAsia"/>
          <w:b/>
          <w:color w:val="000000" w:themeColor="text1"/>
        </w:rPr>
        <w:t>。</w:t>
      </w:r>
    </w:p>
    <w:p w14:paraId="6D983811" w14:textId="77777777" w:rsidR="004323D6" w:rsidRDefault="004323D6" w:rsidP="00FC7EE5">
      <w:pPr>
        <w:rPr>
          <w:b/>
          <w:color w:val="4F81BD" w:themeColor="accent1"/>
        </w:rPr>
      </w:pPr>
    </w:p>
    <w:p w14:paraId="65620486" w14:textId="77777777" w:rsidR="00FC7EE5" w:rsidRPr="004323D6" w:rsidRDefault="00387474" w:rsidP="00FC7EE5">
      <w:pPr>
        <w:rPr>
          <w:b/>
          <w:color w:val="4F81BD" w:themeColor="accent1"/>
          <w:sz w:val="28"/>
        </w:rPr>
      </w:pPr>
      <w:r w:rsidRPr="004323D6">
        <w:rPr>
          <w:b/>
          <w:color w:val="4F81BD" w:themeColor="accent1"/>
          <w:sz w:val="28"/>
        </w:rPr>
        <w:t>背景信息</w:t>
      </w:r>
    </w:p>
    <w:p w14:paraId="4C8537CA" w14:textId="3480F744" w:rsidR="00FC7EE5" w:rsidRPr="00E266F2" w:rsidRDefault="00454ECF" w:rsidP="00FC7EE5">
      <w:pPr>
        <w:rPr>
          <w:sz w:val="22"/>
        </w:rPr>
      </w:pPr>
      <w:r w:rsidRPr="00E266F2">
        <w:rPr>
          <w:sz w:val="22"/>
        </w:rPr>
        <w:t>在一个</w:t>
      </w:r>
      <w:r w:rsidRPr="00E266F2">
        <w:rPr>
          <w:rFonts w:hint="eastAsia"/>
          <w:sz w:val="22"/>
        </w:rPr>
        <w:t xml:space="preserve"> Stroop </w:t>
      </w:r>
      <w:r w:rsidR="004323D6" w:rsidRPr="00E266F2">
        <w:rPr>
          <w:rFonts w:hint="eastAsia"/>
          <w:sz w:val="22"/>
        </w:rPr>
        <w:t>（斯特鲁普）</w:t>
      </w:r>
      <w:r w:rsidR="006B5251" w:rsidRPr="00E266F2">
        <w:rPr>
          <w:rFonts w:hint="eastAsia"/>
          <w:sz w:val="22"/>
        </w:rPr>
        <w:t>任务中，参与者得到</w:t>
      </w:r>
      <w:r w:rsidRPr="00E266F2">
        <w:rPr>
          <w:rFonts w:hint="eastAsia"/>
          <w:sz w:val="22"/>
        </w:rPr>
        <w:t>了一列文字，每个文字都用一种油墨颜色展示。参与者的任务是将</w:t>
      </w:r>
      <w:r w:rsidR="006B5251" w:rsidRPr="00E266F2">
        <w:rPr>
          <w:rFonts w:hint="eastAsia"/>
          <w:sz w:val="22"/>
        </w:rPr>
        <w:t>文字的打印颜色</w:t>
      </w:r>
      <w:r w:rsidR="009A2B04" w:rsidRPr="00E266F2">
        <w:rPr>
          <w:rFonts w:hint="eastAsia"/>
          <w:sz w:val="22"/>
        </w:rPr>
        <w:t>大声说出来。这项任务有两个条件：</w:t>
      </w:r>
      <w:r w:rsidR="006B5251" w:rsidRPr="00E266F2">
        <w:rPr>
          <w:rFonts w:hint="eastAsia"/>
          <w:sz w:val="22"/>
        </w:rPr>
        <w:t>一致文字条件，和不一致文字条件。在一致文字条件中，显示的文字是与它们的打印颜色匹配的颜色词，如“</w:t>
      </w:r>
      <w:r w:rsidR="006B5251" w:rsidRPr="00E266F2">
        <w:rPr>
          <w:rFonts w:hint="eastAsia"/>
          <w:color w:val="FF0000"/>
          <w:sz w:val="22"/>
        </w:rPr>
        <w:t>红色</w:t>
      </w:r>
      <w:r w:rsidR="006B5251" w:rsidRPr="00E266F2">
        <w:rPr>
          <w:rFonts w:hint="eastAsia"/>
          <w:sz w:val="22"/>
        </w:rPr>
        <w:t>”、“</w:t>
      </w:r>
      <w:r w:rsidR="006B5251" w:rsidRPr="00E266F2">
        <w:rPr>
          <w:rFonts w:hint="eastAsia"/>
          <w:color w:val="548DD4" w:themeColor="text2" w:themeTint="99"/>
          <w:sz w:val="22"/>
        </w:rPr>
        <w:t>蓝色</w:t>
      </w:r>
      <w:r w:rsidR="006B5251" w:rsidRPr="00E266F2">
        <w:rPr>
          <w:rFonts w:hint="eastAsia"/>
          <w:sz w:val="22"/>
        </w:rPr>
        <w:t>”。在不一致文字条件中，显示的文字是与它们的打印颜色不匹配的颜色词，如“</w:t>
      </w:r>
      <w:r w:rsidR="006B5251" w:rsidRPr="00E266F2">
        <w:rPr>
          <w:rFonts w:hint="eastAsia"/>
          <w:color w:val="92D050"/>
          <w:sz w:val="22"/>
          <w:shd w:val="pct15" w:color="auto" w:fill="FFFFFF"/>
        </w:rPr>
        <w:t>紫色</w:t>
      </w:r>
      <w:r w:rsidR="006B5251" w:rsidRPr="00E266F2">
        <w:rPr>
          <w:rFonts w:hint="eastAsia"/>
          <w:sz w:val="22"/>
        </w:rPr>
        <w:t>”、“</w:t>
      </w:r>
      <w:r w:rsidR="006B5251" w:rsidRPr="00E266F2">
        <w:rPr>
          <w:rFonts w:hint="eastAsia"/>
          <w:color w:val="7030A0"/>
          <w:sz w:val="22"/>
        </w:rPr>
        <w:t>橙色</w:t>
      </w:r>
      <w:r w:rsidR="006B5251" w:rsidRPr="00E266F2">
        <w:rPr>
          <w:rFonts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b/>
          <w:color w:val="4F81BD" w:themeColor="accent1"/>
        </w:rPr>
      </w:pPr>
    </w:p>
    <w:p w14:paraId="1590C312" w14:textId="77777777" w:rsidR="004323D6" w:rsidRDefault="004323D6" w:rsidP="00FC7EE5">
      <w:pPr>
        <w:rPr>
          <w:b/>
          <w:color w:val="4F81BD" w:themeColor="accent1"/>
        </w:rPr>
      </w:pPr>
    </w:p>
    <w:p w14:paraId="587E4384" w14:textId="77777777" w:rsidR="00EF66CF" w:rsidRPr="004323D6" w:rsidRDefault="004C357E" w:rsidP="00FC7EE5">
      <w:pPr>
        <w:rPr>
          <w:b/>
          <w:color w:val="4F81BD" w:themeColor="accent1"/>
          <w:sz w:val="28"/>
        </w:rPr>
      </w:pPr>
      <w:r w:rsidRPr="004323D6">
        <w:rPr>
          <w:b/>
          <w:color w:val="4F81BD" w:themeColor="accent1"/>
          <w:sz w:val="28"/>
        </w:rPr>
        <w:t>调查问题</w:t>
      </w:r>
    </w:p>
    <w:p w14:paraId="7D5197BE" w14:textId="77777777" w:rsidR="009A1182" w:rsidRDefault="009A1182" w:rsidP="00FC7EE5">
      <w:pPr>
        <w:rPr>
          <w:sz w:val="22"/>
        </w:rPr>
      </w:pPr>
      <w:r w:rsidRPr="00E266F2">
        <w:rPr>
          <w:sz w:val="22"/>
        </w:rPr>
        <w:t>作为一般说明</w:t>
      </w:r>
      <w:r w:rsidRPr="00E266F2">
        <w:rPr>
          <w:rFonts w:hint="eastAsia"/>
          <w:sz w:val="22"/>
        </w:rPr>
        <w:t>，</w:t>
      </w:r>
      <w:r w:rsidRPr="00E266F2">
        <w:rPr>
          <w:sz w:val="22"/>
        </w:rPr>
        <w:t>请确保记录你在创建项目时使用或参考的任何资源</w:t>
      </w:r>
      <w:r w:rsidRPr="00E266F2">
        <w:rPr>
          <w:rFonts w:hint="eastAsia"/>
          <w:sz w:val="22"/>
        </w:rPr>
        <w:t>。</w:t>
      </w:r>
      <w:r w:rsidRPr="00E266F2">
        <w:rPr>
          <w:sz w:val="22"/>
        </w:rPr>
        <w:t>作为项目提交的一部分</w:t>
      </w:r>
      <w:r w:rsidRPr="00E266F2">
        <w:rPr>
          <w:rFonts w:hint="eastAsia"/>
          <w:sz w:val="22"/>
        </w:rPr>
        <w:t>，</w:t>
      </w:r>
      <w:r w:rsidRPr="00E266F2">
        <w:rPr>
          <w:sz w:val="22"/>
        </w:rPr>
        <w:t>你将需要报告信息来源</w:t>
      </w:r>
      <w:r w:rsidRPr="00E266F2">
        <w:rPr>
          <w:rFonts w:hint="eastAsia"/>
          <w:sz w:val="22"/>
        </w:rPr>
        <w:t>。</w:t>
      </w:r>
    </w:p>
    <w:p w14:paraId="1A615F74" w14:textId="77777777" w:rsidR="00E266F2" w:rsidRPr="00E266F2" w:rsidRDefault="00E266F2" w:rsidP="00FC7EE5">
      <w:pPr>
        <w:rPr>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23C91BF7" w:rsidR="00EB5595" w:rsidRPr="00E266F2" w:rsidRDefault="00E733B9"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自变量：文字条件的类型</w:t>
      </w:r>
      <w:r>
        <w:rPr>
          <w:rFonts w:ascii="Times New Roman" w:hAnsi="Times New Roman" w:cs="Times New Roman" w:hint="eastAsia"/>
          <w:sz w:val="22"/>
        </w:rPr>
        <w:t xml:space="preserve">    </w:t>
      </w:r>
      <w:r>
        <w:rPr>
          <w:rFonts w:ascii="Times New Roman" w:hAnsi="Times New Roman" w:cs="Times New Roman" w:hint="eastAsia"/>
          <w:sz w:val="22"/>
        </w:rPr>
        <w:t>因变量：说出同等大小的列表中的墨色名称的时间</w:t>
      </w:r>
    </w:p>
    <w:p w14:paraId="553712A9" w14:textId="7AC0D791"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w:t>
      </w:r>
      <w:r w:rsidR="00CA75CF">
        <w:rPr>
          <w:rFonts w:ascii="Times New Roman" w:hAnsi="Times New Roman" w:cs="Times New Roman"/>
          <w:sz w:val="22"/>
        </w:rPr>
        <w:t>你需要以</w:t>
      </w:r>
      <w:r w:rsidR="00CA75CF">
        <w:rPr>
          <w:rFonts w:ascii="Times New Roman" w:hAnsi="Times New Roman" w:cs="Times New Roman" w:hint="eastAsia"/>
          <w:sz w:val="22"/>
        </w:rPr>
        <w:t>文</w:t>
      </w:r>
      <w:r w:rsidR="00CA75CF">
        <w:rPr>
          <w:rFonts w:ascii="Times New Roman" w:hAnsi="Times New Roman" w:cs="Times New Roman"/>
          <w:sz w:val="22"/>
        </w:rPr>
        <w:t>字和数学符</w:t>
      </w:r>
      <w:r w:rsidR="00CA75CF">
        <w:rPr>
          <w:rFonts w:ascii="Times New Roman" w:hAnsi="Times New Roman" w:cs="Times New Roman" w:hint="eastAsia"/>
          <w:sz w:val="22"/>
        </w:rPr>
        <w:t>号</w:t>
      </w:r>
      <w:r w:rsidR="00CA75CF">
        <w:rPr>
          <w:rFonts w:ascii="Times New Roman" w:hAnsi="Times New Roman" w:cs="Times New Roman"/>
          <w:sz w:val="22"/>
        </w:rPr>
        <w:t>方式对假设集中的零假设和对立假设加以说明，</w:t>
      </w:r>
      <w:r w:rsidR="00CA75CF">
        <w:rPr>
          <w:rFonts w:ascii="Times New Roman" w:hAnsi="Times New Roman" w:cs="Times New Roman" w:hint="eastAsia"/>
          <w:sz w:val="22"/>
        </w:rPr>
        <w:t>并</w:t>
      </w:r>
      <w:r w:rsidR="00CA75CF">
        <w:rPr>
          <w:rFonts w:ascii="Times New Roman" w:hAnsi="Times New Roman" w:cs="Times New Roman"/>
          <w:sz w:val="22"/>
        </w:rPr>
        <w:t>对数</w:t>
      </w:r>
      <w:r w:rsidR="00CA75CF">
        <w:rPr>
          <w:rFonts w:ascii="Times New Roman" w:hAnsi="Times New Roman" w:cs="Times New Roman" w:hint="eastAsia"/>
          <w:sz w:val="22"/>
        </w:rPr>
        <w:t>学</w:t>
      </w:r>
      <w:r w:rsidR="00CA75CF">
        <w:rPr>
          <w:rFonts w:ascii="Times New Roman" w:hAnsi="Times New Roman" w:cs="Times New Roman"/>
          <w:sz w:val="22"/>
        </w:rPr>
        <w:t>符号进行定义。</w:t>
      </w:r>
      <w:r w:rsidR="00CA75CF">
        <w:rPr>
          <w:rFonts w:ascii="Times New Roman" w:hAnsi="Times New Roman" w:cs="Times New Roman" w:hint="eastAsia"/>
          <w:sz w:val="22"/>
        </w:rPr>
        <w:t>你想执行什么类型的统计检验</w:t>
      </w:r>
      <w:r w:rsidRPr="00E266F2">
        <w:rPr>
          <w:rFonts w:ascii="Times New Roman" w:hAnsi="Times New Roman" w:cs="Times New Roman" w:hint="eastAsia"/>
          <w:sz w:val="22"/>
        </w:rPr>
        <w:t>？为你的选择提供正当理由</w:t>
      </w:r>
      <w:r w:rsidR="00CA75CF">
        <w:rPr>
          <w:rFonts w:ascii="Times New Roman" w:hAnsi="Times New Roman" w:cs="Times New Roman"/>
          <w:sz w:val="22"/>
        </w:rPr>
        <w:t>（比如，</w:t>
      </w:r>
      <w:r w:rsidR="00CA75CF">
        <w:rPr>
          <w:rFonts w:ascii="Times New Roman" w:hAnsi="Times New Roman" w:cs="Times New Roman" w:hint="eastAsia"/>
          <w:sz w:val="22"/>
        </w:rPr>
        <w:t>为</w:t>
      </w:r>
      <w:r w:rsidR="00CA75CF">
        <w:rPr>
          <w:rFonts w:ascii="Times New Roman" w:hAnsi="Times New Roman" w:cs="Times New Roman"/>
          <w:sz w:val="22"/>
        </w:rPr>
        <w:t>何该实验满足你所选统计检验的前置条件）</w:t>
      </w:r>
      <w:r w:rsidRPr="00E266F2">
        <w:rPr>
          <w:rFonts w:ascii="Times New Roman" w:hAnsi="Times New Roman" w:cs="Times New Roman" w:hint="eastAsia"/>
          <w:sz w:val="22"/>
        </w:rPr>
        <w:t>。</w:t>
      </w:r>
    </w:p>
    <w:p w14:paraId="75429E2E" w14:textId="42865AE8" w:rsidR="00E733B9" w:rsidRDefault="00E733B9" w:rsidP="00E733B9">
      <w:pPr>
        <w:pStyle w:val="a7"/>
        <w:ind w:left="284" w:firstLineChars="0" w:firstLine="0"/>
        <w:rPr>
          <w:rFonts w:ascii="Times New Roman" w:hAnsi="Times New Roman" w:cs="Times New Roman"/>
          <w:sz w:val="22"/>
        </w:rPr>
      </w:pPr>
    </w:p>
    <w:p w14:paraId="7FD3AF13" w14:textId="556DDB84" w:rsidR="00430E77" w:rsidRPr="00430E77" w:rsidRDefault="005F1B7A" w:rsidP="00430E77">
      <w:pPr>
        <w:shd w:val="clear" w:color="auto" w:fill="FFFFFF"/>
        <w:spacing w:line="360" w:lineRule="atLeast"/>
        <w:rPr>
          <w:sz w:val="22"/>
        </w:rPr>
      </w:pPr>
      <w:r>
        <w:rPr>
          <w:rFonts w:hint="eastAsia"/>
          <w:sz w:val="22"/>
        </w:rPr>
        <w:t>零假设</w:t>
      </w:r>
      <w:r w:rsidRPr="005F1B7A">
        <w:rPr>
          <w:sz w:val="22"/>
        </w:rPr>
        <w:t>H0</w:t>
      </w:r>
      <w:r w:rsidRPr="005F1B7A">
        <w:rPr>
          <w:sz w:val="22"/>
        </w:rPr>
        <w:t>：</w:t>
      </w:r>
      <w:r w:rsidR="00430E77">
        <w:rPr>
          <w:sz w:val="22"/>
        </w:rPr>
        <w:t>μ</w:t>
      </w:r>
      <w:r w:rsidR="00430E77">
        <w:rPr>
          <w:rFonts w:hint="eastAsia"/>
          <w:sz w:val="22"/>
        </w:rPr>
        <w:t xml:space="preserve">1 </w:t>
      </w:r>
      <w:r w:rsidR="00430E77">
        <w:rPr>
          <w:sz w:val="22"/>
        </w:rPr>
        <w:t xml:space="preserve">= μ2 </w:t>
      </w:r>
      <w:r w:rsidR="00430E77">
        <w:rPr>
          <w:rFonts w:hint="eastAsia"/>
          <w:sz w:val="22"/>
        </w:rPr>
        <w:t xml:space="preserve"> </w:t>
      </w:r>
      <w:r w:rsidR="00430E77">
        <w:rPr>
          <w:rFonts w:hint="eastAsia"/>
          <w:sz w:val="22"/>
        </w:rPr>
        <w:t>两种类型文字条件对计量说出同等大小的列表中的墨色名称</w:t>
      </w:r>
      <w:r w:rsidR="00430E77">
        <w:rPr>
          <w:rFonts w:hint="eastAsia"/>
          <w:sz w:val="22"/>
        </w:rPr>
        <w:t xml:space="preserve">      </w:t>
      </w:r>
      <w:r w:rsidR="00430E77">
        <w:rPr>
          <w:rFonts w:hint="eastAsia"/>
          <w:sz w:val="22"/>
        </w:rPr>
        <w:t>的时间没有明显差异性</w:t>
      </w:r>
    </w:p>
    <w:p w14:paraId="07F266BF" w14:textId="383DE311" w:rsidR="005F1B7A" w:rsidRPr="005F1B7A" w:rsidRDefault="005F1B7A" w:rsidP="00430E77">
      <w:pPr>
        <w:shd w:val="clear" w:color="auto" w:fill="FFFFFF"/>
        <w:spacing w:line="360" w:lineRule="atLeast"/>
        <w:rPr>
          <w:sz w:val="22"/>
        </w:rPr>
      </w:pPr>
      <w:r>
        <w:rPr>
          <w:rFonts w:hint="eastAsia"/>
          <w:sz w:val="22"/>
        </w:rPr>
        <w:t>对立假设</w:t>
      </w:r>
      <w:r w:rsidRPr="005F1B7A">
        <w:rPr>
          <w:sz w:val="22"/>
        </w:rPr>
        <w:t>H1</w:t>
      </w:r>
      <w:r w:rsidRPr="005F1B7A">
        <w:rPr>
          <w:sz w:val="22"/>
        </w:rPr>
        <w:t>：</w:t>
      </w:r>
      <w:r w:rsidRPr="005F1B7A">
        <w:rPr>
          <w:sz w:val="22"/>
        </w:rPr>
        <w:t>μ</w:t>
      </w:r>
      <w:r w:rsidR="00430E77">
        <w:rPr>
          <w:rFonts w:hint="eastAsia"/>
          <w:sz w:val="22"/>
        </w:rPr>
        <w:t>1</w:t>
      </w:r>
      <w:r w:rsidR="00430E77">
        <w:rPr>
          <w:sz w:val="22"/>
        </w:rPr>
        <w:t xml:space="preserve"> ≠ μ2</w:t>
      </w:r>
      <w:r>
        <w:rPr>
          <w:rFonts w:hint="eastAsia"/>
          <w:sz w:val="22"/>
        </w:rPr>
        <w:t>两种类型文字条件对计量说出同等大小的列表中的墨色名称</w:t>
      </w:r>
      <w:r w:rsidR="00430E77">
        <w:rPr>
          <w:rFonts w:hint="eastAsia"/>
          <w:sz w:val="22"/>
        </w:rPr>
        <w:t xml:space="preserve">    </w:t>
      </w:r>
      <w:r>
        <w:rPr>
          <w:rFonts w:hint="eastAsia"/>
          <w:sz w:val="22"/>
        </w:rPr>
        <w:t>的时间有明显差异</w:t>
      </w:r>
      <w:r w:rsidR="006D3F07">
        <w:rPr>
          <w:rFonts w:hint="eastAsia"/>
          <w:sz w:val="22"/>
        </w:rPr>
        <w:t>性</w:t>
      </w:r>
    </w:p>
    <w:p w14:paraId="1FF356F9" w14:textId="77777777" w:rsidR="00430E77" w:rsidRDefault="00430E77" w:rsidP="00430E77">
      <w:pPr>
        <w:shd w:val="clear" w:color="auto" w:fill="FFFFFF"/>
        <w:spacing w:line="360" w:lineRule="atLeast"/>
        <w:rPr>
          <w:sz w:val="22"/>
        </w:rPr>
      </w:pPr>
      <w:r>
        <w:rPr>
          <w:sz w:val="22"/>
        </w:rPr>
        <w:t>μ</w:t>
      </w:r>
      <w:r>
        <w:rPr>
          <w:rFonts w:hint="eastAsia"/>
          <w:sz w:val="22"/>
        </w:rPr>
        <w:t xml:space="preserve">1: </w:t>
      </w:r>
      <w:r>
        <w:rPr>
          <w:rFonts w:hint="eastAsia"/>
          <w:sz w:val="22"/>
        </w:rPr>
        <w:t>一致文字条件下计量说出同等大小的列表中的墨色名称的时间总体的均值</w:t>
      </w:r>
    </w:p>
    <w:p w14:paraId="555C4454" w14:textId="77777777" w:rsidR="00430E77" w:rsidRDefault="00430E77" w:rsidP="00430E77">
      <w:pPr>
        <w:shd w:val="clear" w:color="auto" w:fill="FFFFFF"/>
        <w:spacing w:line="360" w:lineRule="atLeast"/>
        <w:rPr>
          <w:sz w:val="22"/>
        </w:rPr>
      </w:pPr>
      <w:r>
        <w:rPr>
          <w:sz w:val="22"/>
        </w:rPr>
        <w:t>μ</w:t>
      </w:r>
      <w:r>
        <w:rPr>
          <w:rFonts w:hint="eastAsia"/>
          <w:sz w:val="22"/>
        </w:rPr>
        <w:t xml:space="preserve">2: </w:t>
      </w:r>
      <w:r>
        <w:rPr>
          <w:rFonts w:hint="eastAsia"/>
          <w:sz w:val="22"/>
        </w:rPr>
        <w:t>不一致文字条件下计量说出同等大小的列表中的墨色名称的时间总体的均值</w:t>
      </w:r>
    </w:p>
    <w:p w14:paraId="2C659BF9" w14:textId="27387C1F" w:rsidR="005F1B7A" w:rsidRDefault="005F1B7A" w:rsidP="00430E77">
      <w:pPr>
        <w:shd w:val="clear" w:color="auto" w:fill="FFFFFF"/>
        <w:spacing w:line="360" w:lineRule="atLeast"/>
        <w:rPr>
          <w:rFonts w:ascii="Arial" w:eastAsia="Times New Roman" w:hAnsi="Arial" w:cs="Arial"/>
          <w:color w:val="333333"/>
          <w:szCs w:val="21"/>
        </w:rPr>
      </w:pPr>
    </w:p>
    <w:p w14:paraId="4FB63B5B" w14:textId="655A7846" w:rsidR="00430E77" w:rsidRPr="00430E77" w:rsidRDefault="00F72813" w:rsidP="00430E77">
      <w:pPr>
        <w:shd w:val="clear" w:color="auto" w:fill="FFFFFF"/>
        <w:spacing w:line="360" w:lineRule="atLeast"/>
        <w:rPr>
          <w:rFonts w:ascii="Arial" w:eastAsia="Times New Roman" w:hAnsi="Arial" w:cs="Arial"/>
          <w:color w:val="333333"/>
          <w:szCs w:val="21"/>
        </w:rPr>
      </w:pPr>
      <w:r>
        <w:rPr>
          <w:rFonts w:ascii="MS Mincho" w:eastAsia="MS Mincho" w:hAnsi="MS Mincho" w:cs="MS Mincho"/>
          <w:color w:val="333333"/>
          <w:szCs w:val="21"/>
        </w:rPr>
        <w:t>采用</w:t>
      </w:r>
      <w:r>
        <w:rPr>
          <w:rFonts w:ascii="MS Mincho" w:eastAsia="MS Mincho" w:hAnsi="MS Mincho" w:cs="MS Mincho" w:hint="eastAsia"/>
          <w:color w:val="333333"/>
          <w:szCs w:val="21"/>
        </w:rPr>
        <w:t>双</w:t>
      </w:r>
      <w:r>
        <w:rPr>
          <w:rFonts w:ascii="SimSun" w:eastAsia="SimSun" w:hAnsi="SimSun" w:cs="SimSun"/>
          <w:color w:val="333333"/>
          <w:szCs w:val="21"/>
        </w:rPr>
        <w:t>样</w:t>
      </w:r>
      <w:r w:rsidR="00442116">
        <w:rPr>
          <w:rFonts w:ascii="MS Mincho" w:eastAsia="MS Mincho" w:hAnsi="MS Mincho" w:cs="MS Mincho" w:hint="eastAsia"/>
          <w:color w:val="333333"/>
          <w:szCs w:val="21"/>
        </w:rPr>
        <w:t>本中的</w:t>
      </w:r>
      <w:r>
        <w:rPr>
          <w:rFonts w:ascii="MS Mincho" w:eastAsia="MS Mincho" w:hAnsi="MS Mincho" w:cs="MS Mincho"/>
          <w:color w:val="333333"/>
          <w:szCs w:val="21"/>
        </w:rPr>
        <w:t>相依</w:t>
      </w:r>
      <w:r>
        <w:rPr>
          <w:rFonts w:ascii="Arial" w:eastAsia="Times New Roman" w:hAnsi="Arial" w:cs="Arial"/>
          <w:color w:val="333333"/>
          <w:szCs w:val="21"/>
        </w:rPr>
        <w:t>(</w:t>
      </w:r>
      <w:r>
        <w:rPr>
          <w:rFonts w:ascii="MS Mincho" w:eastAsia="MS Mincho" w:hAnsi="MS Mincho" w:cs="MS Mincho"/>
          <w:color w:val="333333"/>
          <w:szCs w:val="21"/>
        </w:rPr>
        <w:t>配</w:t>
      </w:r>
      <w:r>
        <w:rPr>
          <w:rFonts w:ascii="SimSun" w:eastAsia="SimSun" w:hAnsi="SimSun" w:cs="SimSun"/>
          <w:color w:val="333333"/>
          <w:szCs w:val="21"/>
        </w:rPr>
        <w:t>对</w:t>
      </w:r>
      <w:r>
        <w:rPr>
          <w:rFonts w:ascii="Arial" w:eastAsia="Times New Roman" w:hAnsi="Arial" w:cs="Arial"/>
          <w:color w:val="333333"/>
          <w:szCs w:val="21"/>
        </w:rPr>
        <w:t>)</w:t>
      </w:r>
      <w:r>
        <w:rPr>
          <w:rFonts w:ascii="SimSun" w:eastAsia="SimSun" w:hAnsi="SimSun" w:cs="SimSun"/>
          <w:color w:val="333333"/>
          <w:szCs w:val="21"/>
        </w:rPr>
        <w:t>样</w:t>
      </w:r>
      <w:r>
        <w:rPr>
          <w:rFonts w:ascii="MS Mincho" w:eastAsia="MS Mincho" w:hAnsi="MS Mincho" w:cs="MS Mincho"/>
          <w:color w:val="333333"/>
          <w:szCs w:val="21"/>
        </w:rPr>
        <w:t>本的</w:t>
      </w:r>
      <w:r>
        <w:rPr>
          <w:rFonts w:ascii="Arial" w:eastAsia="Times New Roman" w:hAnsi="Arial" w:cs="Arial" w:hint="eastAsia"/>
          <w:color w:val="333333"/>
          <w:szCs w:val="21"/>
        </w:rPr>
        <w:t>t</w:t>
      </w:r>
      <w:r>
        <w:rPr>
          <w:rFonts w:ascii="SimSun" w:eastAsia="SimSun" w:hAnsi="SimSun" w:cs="SimSun"/>
          <w:color w:val="333333"/>
          <w:szCs w:val="21"/>
        </w:rPr>
        <w:t>检验</w:t>
      </w:r>
    </w:p>
    <w:p w14:paraId="4A60ACB3" w14:textId="0B6E54AB" w:rsidR="009D693A" w:rsidRPr="00422E6E" w:rsidRDefault="00D761F8" w:rsidP="00422E6E">
      <w:pPr>
        <w:rPr>
          <w:rFonts w:ascii="MS Mincho" w:eastAsia="MS Mincho" w:hAnsi="MS Mincho" w:cs="MS Mincho" w:hint="eastAsia"/>
          <w:color w:val="333333"/>
          <w:szCs w:val="21"/>
          <w:shd w:val="clear" w:color="auto" w:fill="FFFFFF"/>
        </w:rPr>
      </w:pPr>
      <w:r>
        <w:rPr>
          <w:rFonts w:ascii="MS Mincho" w:eastAsia="MS Mincho" w:hAnsi="MS Mincho" w:cs="MS Mincho"/>
          <w:color w:val="333333"/>
          <w:szCs w:val="21"/>
          <w:shd w:val="clear" w:color="auto" w:fill="FFFFFF"/>
        </w:rPr>
        <w:t>理由：</w:t>
      </w:r>
      <w:r>
        <w:rPr>
          <w:rFonts w:ascii="Arial" w:eastAsia="Times New Roman" w:hAnsi="Arial" w:cs="Arial" w:hint="eastAsia"/>
          <w:color w:val="333333"/>
          <w:szCs w:val="21"/>
          <w:shd w:val="clear" w:color="auto" w:fill="FFFFFF"/>
        </w:rPr>
        <w:t xml:space="preserve"> </w:t>
      </w:r>
    </w:p>
    <w:p w14:paraId="2EB70EE5" w14:textId="17BD8E6D" w:rsidR="00442116" w:rsidRPr="00D2270A" w:rsidRDefault="00C025EC" w:rsidP="00D2270A">
      <w:pPr>
        <w:pStyle w:val="a7"/>
        <w:numPr>
          <w:ilvl w:val="0"/>
          <w:numId w:val="2"/>
        </w:numPr>
        <w:ind w:firstLineChars="0"/>
        <w:rPr>
          <w:rFonts w:ascii="MS Mincho" w:eastAsia="MS Mincho" w:hAnsi="MS Mincho" w:cs="MS Mincho"/>
          <w:color w:val="333333"/>
          <w:szCs w:val="21"/>
          <w:shd w:val="clear" w:color="auto" w:fill="FFFFFF"/>
        </w:rPr>
      </w:pPr>
      <w:r>
        <w:rPr>
          <w:rFonts w:ascii="SimSun" w:eastAsia="SimSun" w:hAnsi="SimSun" w:cs="SimSun" w:hint="eastAsia"/>
          <w:color w:val="333333"/>
          <w:szCs w:val="21"/>
          <w:shd w:val="clear" w:color="auto" w:fill="FFFFFF"/>
        </w:rPr>
        <w:t>同一受试者参加两次测试，</w:t>
      </w:r>
      <w:r w:rsidR="00992F1A">
        <w:rPr>
          <w:rFonts w:ascii="SimSun" w:eastAsia="SimSun" w:hAnsi="SimSun" w:cs="SimSun" w:hint="eastAsia"/>
          <w:color w:val="333333"/>
          <w:szCs w:val="21"/>
          <w:shd w:val="clear" w:color="auto" w:fill="FFFFFF"/>
        </w:rPr>
        <w:t>获取到两个样本数据</w:t>
      </w:r>
      <w:r w:rsidR="00992F1A">
        <w:rPr>
          <w:rFonts w:ascii="SimSun" w:eastAsia="SimSun" w:hAnsi="SimSun" w:cs="SimSun" w:hint="eastAsia"/>
          <w:color w:val="333333"/>
          <w:szCs w:val="21"/>
          <w:shd w:val="clear" w:color="auto" w:fill="FFFFFF"/>
        </w:rPr>
        <w:t>，</w:t>
      </w:r>
      <w:r w:rsidR="00140856">
        <w:rPr>
          <w:rFonts w:ascii="SimSun" w:eastAsia="SimSun" w:hAnsi="SimSun" w:cs="SimSun" w:hint="eastAsia"/>
          <w:color w:val="333333"/>
          <w:szCs w:val="21"/>
          <w:shd w:val="clear" w:color="auto" w:fill="FFFFFF"/>
        </w:rPr>
        <w:t>控制了个体差异性</w:t>
      </w:r>
      <w:r w:rsidR="00992F1A">
        <w:rPr>
          <w:rFonts w:ascii="SimSun" w:eastAsia="SimSun" w:hAnsi="SimSun" w:cs="SimSun" w:hint="eastAsia"/>
          <w:color w:val="333333"/>
          <w:szCs w:val="21"/>
          <w:shd w:val="clear" w:color="auto" w:fill="FFFFFF"/>
        </w:rPr>
        <w:t>，属于受试者</w:t>
      </w:r>
      <w:bookmarkStart w:id="0" w:name="_GoBack"/>
      <w:bookmarkEnd w:id="0"/>
      <w:r w:rsidR="00992F1A">
        <w:rPr>
          <w:rFonts w:ascii="SimSun" w:eastAsia="SimSun" w:hAnsi="SimSun" w:cs="SimSun" w:hint="eastAsia"/>
          <w:color w:val="333333"/>
          <w:szCs w:val="21"/>
          <w:shd w:val="clear" w:color="auto" w:fill="FFFFFF"/>
        </w:rPr>
        <w:t>内独立，所有使用相依样本的t检验</w:t>
      </w:r>
    </w:p>
    <w:p w14:paraId="0E16FADA" w14:textId="469A15DF" w:rsidR="00D2270A" w:rsidRPr="00843A01" w:rsidRDefault="00DB0082" w:rsidP="00D2270A">
      <w:pPr>
        <w:pStyle w:val="a7"/>
        <w:numPr>
          <w:ilvl w:val="0"/>
          <w:numId w:val="2"/>
        </w:numPr>
        <w:ind w:firstLineChars="0"/>
        <w:rPr>
          <w:rFonts w:ascii="MS Mincho" w:eastAsia="MS Mincho" w:hAnsi="MS Mincho" w:cs="MS Mincho" w:hint="eastAsia"/>
          <w:color w:val="333333"/>
          <w:szCs w:val="21"/>
          <w:shd w:val="clear" w:color="auto" w:fill="FFFFFF"/>
        </w:rPr>
      </w:pPr>
      <w:r>
        <w:rPr>
          <w:rFonts w:ascii="MS Mincho" w:eastAsia="MS Mincho" w:hAnsi="MS Mincho" w:cs="MS Mincho" w:hint="eastAsia"/>
          <w:color w:val="333333"/>
          <w:szCs w:val="21"/>
          <w:shd w:val="clear" w:color="auto" w:fill="FFFFFF"/>
        </w:rPr>
        <w:t>有</w:t>
      </w:r>
      <w:r>
        <w:rPr>
          <w:rFonts w:ascii="SimSun" w:eastAsia="SimSun" w:hAnsi="SimSun" w:cs="SimSun"/>
          <w:color w:val="333333"/>
          <w:szCs w:val="21"/>
          <w:shd w:val="clear" w:color="auto" w:fill="FFFFFF"/>
        </w:rPr>
        <w:t>样</w:t>
      </w:r>
      <w:r>
        <w:rPr>
          <w:rFonts w:ascii="MS Mincho" w:eastAsia="MS Mincho" w:hAnsi="MS Mincho" w:cs="MS Mincho" w:hint="eastAsia"/>
          <w:color w:val="333333"/>
          <w:szCs w:val="21"/>
          <w:shd w:val="clear" w:color="auto" w:fill="FFFFFF"/>
        </w:rPr>
        <w:t>本数据，不知道</w:t>
      </w:r>
      <w:r>
        <w:rPr>
          <w:rFonts w:ascii="SimSun" w:eastAsia="SimSun" w:hAnsi="SimSun" w:cs="SimSun"/>
          <w:color w:val="333333"/>
          <w:szCs w:val="21"/>
          <w:shd w:val="clear" w:color="auto" w:fill="FFFFFF"/>
        </w:rPr>
        <w:t>总</w:t>
      </w:r>
      <w:r>
        <w:rPr>
          <w:rFonts w:ascii="MS Mincho" w:eastAsia="MS Mincho" w:hAnsi="MS Mincho" w:cs="MS Mincho" w:hint="eastAsia"/>
          <w:color w:val="333333"/>
          <w:szCs w:val="21"/>
          <w:shd w:val="clear" w:color="auto" w:fill="FFFFFF"/>
        </w:rPr>
        <w:t>体</w:t>
      </w:r>
      <w:r w:rsidR="001C7028">
        <w:rPr>
          <w:rFonts w:ascii="MS Mincho" w:eastAsia="MS Mincho" w:hAnsi="MS Mincho" w:cs="MS Mincho" w:hint="eastAsia"/>
          <w:color w:val="333333"/>
          <w:szCs w:val="21"/>
          <w:shd w:val="clear" w:color="auto" w:fill="FFFFFF"/>
        </w:rPr>
        <w:t>参数的均</w:t>
      </w:r>
      <w:r w:rsidR="001C7028">
        <w:rPr>
          <w:rFonts w:ascii="SimSun" w:eastAsia="SimSun" w:hAnsi="SimSun" w:cs="SimSun"/>
          <w:color w:val="333333"/>
          <w:szCs w:val="21"/>
          <w:shd w:val="clear" w:color="auto" w:fill="FFFFFF"/>
        </w:rPr>
        <w:t>值</w:t>
      </w:r>
      <w:r w:rsidR="001C7028">
        <w:rPr>
          <w:rFonts w:ascii="MS Mincho" w:eastAsia="MS Mincho" w:hAnsi="MS Mincho" w:cs="MS Mincho" w:hint="eastAsia"/>
          <w:color w:val="333333"/>
          <w:szCs w:val="21"/>
          <w:shd w:val="clear" w:color="auto" w:fill="FFFFFF"/>
        </w:rPr>
        <w:t>与</w:t>
      </w:r>
      <w:r w:rsidR="001C7028">
        <w:rPr>
          <w:rFonts w:ascii="SimSun" w:eastAsia="SimSun" w:hAnsi="SimSun" w:cs="SimSun"/>
          <w:color w:val="333333"/>
          <w:szCs w:val="21"/>
          <w:shd w:val="clear" w:color="auto" w:fill="FFFFFF"/>
        </w:rPr>
        <w:t>标</w:t>
      </w:r>
      <w:r w:rsidR="001C7028">
        <w:rPr>
          <w:rFonts w:ascii="MS Mincho" w:eastAsia="MS Mincho" w:hAnsi="MS Mincho" w:cs="MS Mincho" w:hint="eastAsia"/>
          <w:color w:val="333333"/>
          <w:szCs w:val="21"/>
          <w:shd w:val="clear" w:color="auto" w:fill="FFFFFF"/>
        </w:rPr>
        <w:t>准偏差</w:t>
      </w:r>
      <w:r w:rsidR="008811E9">
        <w:rPr>
          <w:rFonts w:ascii="SimSun" w:eastAsia="SimSun" w:hAnsi="SimSun" w:cs="SimSun" w:hint="eastAsia"/>
          <w:color w:val="333333"/>
          <w:szCs w:val="21"/>
          <w:shd w:val="clear" w:color="auto" w:fill="FFFFFF"/>
        </w:rPr>
        <w:t>所以选择t检验</w:t>
      </w:r>
    </w:p>
    <w:p w14:paraId="50372CF0" w14:textId="5FBA2C34" w:rsidR="002E627F" w:rsidRDefault="002E627F" w:rsidP="00D2270A">
      <w:pPr>
        <w:pStyle w:val="a7"/>
        <w:numPr>
          <w:ilvl w:val="0"/>
          <w:numId w:val="2"/>
        </w:numPr>
        <w:ind w:firstLineChars="0"/>
        <w:rPr>
          <w:rFonts w:ascii="MS Mincho" w:eastAsia="MS Mincho" w:hAnsi="MS Mincho" w:cs="MS Mincho" w:hint="eastAsia"/>
          <w:color w:val="333333"/>
          <w:szCs w:val="21"/>
          <w:shd w:val="clear" w:color="auto" w:fill="FFFFFF"/>
        </w:rPr>
      </w:pPr>
      <w:r>
        <w:rPr>
          <w:rFonts w:ascii="MS Mincho" w:eastAsia="MS Mincho" w:hAnsi="MS Mincho" w:cs="MS Mincho" w:hint="eastAsia"/>
          <w:color w:val="333333"/>
          <w:szCs w:val="21"/>
          <w:shd w:val="clear" w:color="auto" w:fill="FFFFFF"/>
        </w:rPr>
        <w:t>假定</w:t>
      </w:r>
      <w:r>
        <w:rPr>
          <w:rFonts w:ascii="SimSun" w:eastAsia="SimSun" w:hAnsi="SimSun" w:cs="SimSun"/>
          <w:color w:val="333333"/>
          <w:szCs w:val="21"/>
          <w:shd w:val="clear" w:color="auto" w:fill="FFFFFF"/>
        </w:rPr>
        <w:t>样</w:t>
      </w:r>
      <w:r>
        <w:rPr>
          <w:rFonts w:ascii="MS Mincho" w:eastAsia="MS Mincho" w:hAnsi="MS Mincho" w:cs="MS Mincho" w:hint="eastAsia"/>
          <w:color w:val="333333"/>
          <w:szCs w:val="21"/>
          <w:shd w:val="clear" w:color="auto" w:fill="FFFFFF"/>
        </w:rPr>
        <w:t>本来自的</w:t>
      </w:r>
      <w:r>
        <w:rPr>
          <w:rFonts w:ascii="SimSun" w:eastAsia="SimSun" w:hAnsi="SimSun" w:cs="SimSun"/>
          <w:color w:val="333333"/>
          <w:szCs w:val="21"/>
          <w:shd w:val="clear" w:color="auto" w:fill="FFFFFF"/>
        </w:rPr>
        <w:t>总</w:t>
      </w:r>
      <w:r>
        <w:rPr>
          <w:rFonts w:ascii="MS Mincho" w:eastAsia="MS Mincho" w:hAnsi="MS Mincho" w:cs="MS Mincho" w:hint="eastAsia"/>
          <w:color w:val="333333"/>
          <w:szCs w:val="21"/>
          <w:shd w:val="clear" w:color="auto" w:fill="FFFFFF"/>
        </w:rPr>
        <w:t>体大概是正</w:t>
      </w:r>
      <w:r>
        <w:rPr>
          <w:rFonts w:ascii="SimSun" w:eastAsia="SimSun" w:hAnsi="SimSun" w:cs="SimSun"/>
          <w:color w:val="333333"/>
          <w:szCs w:val="21"/>
          <w:shd w:val="clear" w:color="auto" w:fill="FFFFFF"/>
        </w:rPr>
        <w:t>态</w:t>
      </w:r>
      <w:r w:rsidR="008C0047">
        <w:rPr>
          <w:rFonts w:ascii="SimSun" w:eastAsia="SimSun" w:hAnsi="SimSun" w:cs="SimSun" w:hint="eastAsia"/>
          <w:color w:val="333333"/>
          <w:szCs w:val="21"/>
          <w:shd w:val="clear" w:color="auto" w:fill="FFFFFF"/>
        </w:rPr>
        <w:t>分布</w:t>
      </w:r>
    </w:p>
    <w:p w14:paraId="0471E39E" w14:textId="5E694B28" w:rsidR="00843A01" w:rsidRDefault="002E627F" w:rsidP="00D2270A">
      <w:pPr>
        <w:pStyle w:val="a7"/>
        <w:numPr>
          <w:ilvl w:val="0"/>
          <w:numId w:val="2"/>
        </w:numPr>
        <w:ind w:firstLineChars="0"/>
        <w:rPr>
          <w:rFonts w:ascii="MS Mincho" w:eastAsia="MS Mincho" w:hAnsi="MS Mincho" w:cs="MS Mincho" w:hint="eastAsia"/>
          <w:color w:val="333333"/>
          <w:szCs w:val="21"/>
          <w:shd w:val="clear" w:color="auto" w:fill="FFFFFF"/>
        </w:rPr>
      </w:pPr>
      <w:r>
        <w:rPr>
          <w:rFonts w:ascii="SimSun" w:eastAsia="SimSun" w:hAnsi="SimSun" w:cs="SimSun"/>
          <w:color w:val="333333"/>
          <w:szCs w:val="21"/>
          <w:shd w:val="clear" w:color="auto" w:fill="FFFFFF"/>
        </w:rPr>
        <w:t>样</w:t>
      </w:r>
      <w:r>
        <w:rPr>
          <w:rFonts w:ascii="MS Mincho" w:eastAsia="MS Mincho" w:hAnsi="MS Mincho" w:cs="MS Mincho" w:hint="eastAsia"/>
          <w:color w:val="333333"/>
          <w:szCs w:val="21"/>
          <w:shd w:val="clear" w:color="auto" w:fill="FFFFFF"/>
        </w:rPr>
        <w:t>本数据可以用来推算</w:t>
      </w:r>
      <w:r>
        <w:rPr>
          <w:rFonts w:ascii="SimSun" w:eastAsia="SimSun" w:hAnsi="SimSun" w:cs="SimSun"/>
          <w:color w:val="333333"/>
          <w:szCs w:val="21"/>
          <w:shd w:val="clear" w:color="auto" w:fill="FFFFFF"/>
        </w:rPr>
        <w:t>总</w:t>
      </w:r>
      <w:r>
        <w:rPr>
          <w:rFonts w:ascii="MS Mincho" w:eastAsia="MS Mincho" w:hAnsi="MS Mincho" w:cs="MS Mincho" w:hint="eastAsia"/>
          <w:color w:val="333333"/>
          <w:szCs w:val="21"/>
          <w:shd w:val="clear" w:color="auto" w:fill="FFFFFF"/>
        </w:rPr>
        <w:t>体方差</w:t>
      </w:r>
    </w:p>
    <w:p w14:paraId="043EC2E7" w14:textId="29174B98" w:rsidR="008C0047" w:rsidRPr="00D2270A" w:rsidRDefault="00C7258B" w:rsidP="00D2270A">
      <w:pPr>
        <w:pStyle w:val="a7"/>
        <w:numPr>
          <w:ilvl w:val="0"/>
          <w:numId w:val="2"/>
        </w:numPr>
        <w:ind w:firstLineChars="0"/>
        <w:rPr>
          <w:rFonts w:ascii="MS Mincho" w:eastAsia="MS Mincho" w:hAnsi="MS Mincho" w:cs="MS Mincho"/>
          <w:color w:val="333333"/>
          <w:szCs w:val="21"/>
          <w:shd w:val="clear" w:color="auto" w:fill="FFFFFF"/>
        </w:rPr>
      </w:pPr>
      <w:r>
        <w:rPr>
          <w:rFonts w:ascii="MS Mincho" w:eastAsia="MS Mincho" w:hAnsi="MS Mincho" w:cs="MS Mincho" w:hint="eastAsia"/>
          <w:color w:val="333333"/>
          <w:szCs w:val="21"/>
          <w:shd w:val="clear" w:color="auto" w:fill="FFFFFF"/>
        </w:rPr>
        <w:t>假</w:t>
      </w:r>
      <w:r>
        <w:rPr>
          <w:rFonts w:ascii="SimSun" w:eastAsia="SimSun" w:hAnsi="SimSun" w:cs="SimSun"/>
          <w:color w:val="333333"/>
          <w:szCs w:val="21"/>
          <w:shd w:val="clear" w:color="auto" w:fill="FFFFFF"/>
        </w:rPr>
        <w:t>设</w:t>
      </w:r>
      <w:r>
        <w:rPr>
          <w:rFonts w:ascii="MS Mincho" w:eastAsia="MS Mincho" w:hAnsi="MS Mincho" w:cs="MS Mincho" w:hint="eastAsia"/>
          <w:color w:val="333333"/>
          <w:szCs w:val="21"/>
          <w:shd w:val="clear" w:color="auto" w:fill="FFFFFF"/>
        </w:rPr>
        <w:t>两个</w:t>
      </w:r>
      <w:r>
        <w:rPr>
          <w:rFonts w:ascii="SimSun" w:eastAsia="SimSun" w:hAnsi="SimSun" w:cs="SimSun"/>
          <w:color w:val="333333"/>
          <w:szCs w:val="21"/>
          <w:shd w:val="clear" w:color="auto" w:fill="FFFFFF"/>
        </w:rPr>
        <w:t>样</w:t>
      </w:r>
      <w:r>
        <w:rPr>
          <w:rFonts w:ascii="MS Mincho" w:eastAsia="MS Mincho" w:hAnsi="MS Mincho" w:cs="MS Mincho" w:hint="eastAsia"/>
          <w:color w:val="333333"/>
          <w:szCs w:val="21"/>
          <w:shd w:val="clear" w:color="auto" w:fill="FFFFFF"/>
        </w:rPr>
        <w:t>本来自的</w:t>
      </w:r>
      <w:r>
        <w:rPr>
          <w:rFonts w:ascii="SimSun" w:eastAsia="SimSun" w:hAnsi="SimSun" w:cs="SimSun"/>
          <w:color w:val="333333"/>
          <w:szCs w:val="21"/>
          <w:shd w:val="clear" w:color="auto" w:fill="FFFFFF"/>
        </w:rPr>
        <w:t>总</w:t>
      </w:r>
      <w:r>
        <w:rPr>
          <w:rFonts w:ascii="MS Mincho" w:eastAsia="MS Mincho" w:hAnsi="MS Mincho" w:cs="MS Mincho" w:hint="eastAsia"/>
          <w:color w:val="333333"/>
          <w:szCs w:val="21"/>
          <w:shd w:val="clear" w:color="auto" w:fill="FFFFFF"/>
        </w:rPr>
        <w:t>体方差相等</w:t>
      </w:r>
    </w:p>
    <w:p w14:paraId="2D55AD2E" w14:textId="7199FDFA" w:rsidR="00D761F8" w:rsidRPr="005F1B7A" w:rsidRDefault="00D761F8" w:rsidP="005F1B7A">
      <w:pPr>
        <w:shd w:val="clear" w:color="auto" w:fill="FFFFFF"/>
        <w:spacing w:line="360" w:lineRule="atLeast"/>
        <w:ind w:firstLine="480"/>
        <w:rPr>
          <w:rFonts w:ascii="Arial" w:eastAsia="Times New Roman" w:hAnsi="Arial" w:cs="Arial"/>
          <w:color w:val="333333"/>
          <w:szCs w:val="21"/>
        </w:rPr>
      </w:pPr>
    </w:p>
    <w:p w14:paraId="5B142A53" w14:textId="77777777" w:rsidR="00E266F2" w:rsidRDefault="00E266F2" w:rsidP="00FC7EE5"/>
    <w:p w14:paraId="250EBD98" w14:textId="03EB38F6" w:rsidR="009A1182" w:rsidRPr="00E266F2" w:rsidRDefault="009A1182" w:rsidP="00FC7EE5">
      <w:pPr>
        <w:rPr>
          <w:sz w:val="22"/>
        </w:rPr>
      </w:pPr>
      <w:r w:rsidRPr="00E266F2">
        <w:rPr>
          <w:rFonts w:hint="eastAsia"/>
          <w:sz w:val="22"/>
        </w:rPr>
        <w:t>现在轮到你自行尝试</w:t>
      </w:r>
      <w:r w:rsidRPr="00E266F2">
        <w:rPr>
          <w:rFonts w:hint="eastAsia"/>
          <w:sz w:val="22"/>
        </w:rPr>
        <w:t xml:space="preserve"> Stroop </w:t>
      </w:r>
      <w:r w:rsidRPr="00E266F2">
        <w:rPr>
          <w:rFonts w:hint="eastAsia"/>
          <w:sz w:val="22"/>
        </w:rPr>
        <w:t>任务了。前往</w:t>
      </w:r>
      <w:r w:rsidR="001277CB">
        <w:fldChar w:fldCharType="begin"/>
      </w:r>
      <w:r w:rsidR="001277CB">
        <w:instrText xml:space="preserve"> HYPERLINK "https://faculty.washington.edu/chudler/java/ready.html" </w:instrText>
      </w:r>
      <w:r w:rsidR="001277CB">
        <w:fldChar w:fldCharType="separate"/>
      </w:r>
      <w:r w:rsidRPr="00513A2E">
        <w:rPr>
          <w:rStyle w:val="a9"/>
          <w:rFonts w:hint="eastAsia"/>
          <w:sz w:val="22"/>
        </w:rPr>
        <w:t>此链接</w:t>
      </w:r>
      <w:r w:rsidR="001277CB">
        <w:rPr>
          <w:rStyle w:val="a9"/>
          <w:sz w:val="22"/>
        </w:rPr>
        <w:fldChar w:fldCharType="end"/>
      </w:r>
      <w:r w:rsidRPr="00E266F2">
        <w:rPr>
          <w:rFonts w:hint="eastAsia"/>
          <w:sz w:val="22"/>
        </w:rPr>
        <w:t>，其中包含一个基于</w:t>
      </w:r>
      <w:r w:rsidRPr="00E266F2">
        <w:rPr>
          <w:rFonts w:hint="eastAsia"/>
          <w:sz w:val="22"/>
        </w:rPr>
        <w:t xml:space="preserve"> Java </w:t>
      </w:r>
      <w:r w:rsidRPr="00E266F2">
        <w:rPr>
          <w:rFonts w:hint="eastAsia"/>
          <w:sz w:val="22"/>
        </w:rPr>
        <w:t>的小程序</w:t>
      </w:r>
      <w:r w:rsidR="006B5251" w:rsidRPr="00E266F2">
        <w:rPr>
          <w:rFonts w:hint="eastAsia"/>
          <w:sz w:val="22"/>
        </w:rPr>
        <w:t>，</w:t>
      </w:r>
      <w:r w:rsidRPr="00E266F2">
        <w:rPr>
          <w:rFonts w:hint="eastAsia"/>
          <w:sz w:val="22"/>
        </w:rPr>
        <w:t>专门用于执行</w:t>
      </w:r>
      <w:r w:rsidRPr="00E266F2">
        <w:rPr>
          <w:rFonts w:hint="eastAsia"/>
          <w:sz w:val="22"/>
        </w:rPr>
        <w:t xml:space="preserve"> Stroop </w:t>
      </w:r>
      <w:r w:rsidR="006B5251" w:rsidRPr="00E266F2">
        <w:rPr>
          <w:rFonts w:hint="eastAsia"/>
          <w:sz w:val="22"/>
        </w:rPr>
        <w:t>任务。记录你收到的任务</w:t>
      </w:r>
      <w:r w:rsidRPr="00E266F2">
        <w:rPr>
          <w:rFonts w:hint="eastAsia"/>
          <w:sz w:val="22"/>
        </w:rPr>
        <w:t>时间（你无需将时间提交到网站）。现在</w:t>
      </w:r>
      <w:r w:rsidR="001277CB">
        <w:fldChar w:fldCharType="begin"/>
      </w:r>
      <w:r w:rsidR="001277CB">
        <w:instrText xml:space="preserve"> HYPERLINK "https://s3.cn-north-1.amazonaws.com.cn/static-documents/nd002/stroopdata.csv" </w:instrText>
      </w:r>
      <w:r w:rsidR="001277CB">
        <w:fldChar w:fldCharType="separate"/>
      </w:r>
      <w:r w:rsidRPr="00A9744C">
        <w:rPr>
          <w:rStyle w:val="a9"/>
          <w:rFonts w:hint="eastAsia"/>
          <w:sz w:val="22"/>
        </w:rPr>
        <w:t>下载此数据集</w:t>
      </w:r>
      <w:r w:rsidR="001277CB">
        <w:rPr>
          <w:rStyle w:val="a9"/>
          <w:sz w:val="22"/>
        </w:rPr>
        <w:fldChar w:fldCharType="end"/>
      </w:r>
      <w:r w:rsidRPr="00E266F2">
        <w:rPr>
          <w:rFonts w:hint="eastAsia"/>
          <w:sz w:val="22"/>
        </w:rPr>
        <w:t>，其中包含一些任务参与者的结果。数据集的每行包含一名参与者的表现，</w:t>
      </w:r>
      <w:r w:rsidR="005F011D" w:rsidRPr="00E266F2">
        <w:rPr>
          <w:rFonts w:hint="eastAsia"/>
          <w:sz w:val="22"/>
        </w:rPr>
        <w:t>第一个数字代表他们的</w:t>
      </w:r>
      <w:r w:rsidR="006B5251" w:rsidRPr="00E266F2">
        <w:rPr>
          <w:sz w:val="22"/>
        </w:rPr>
        <w:t>一致任务</w:t>
      </w:r>
      <w:r w:rsidR="005F011D" w:rsidRPr="00E266F2">
        <w:rPr>
          <w:sz w:val="22"/>
        </w:rPr>
        <w:t>结果</w:t>
      </w:r>
      <w:r w:rsidR="005F011D" w:rsidRPr="00E266F2">
        <w:rPr>
          <w:rFonts w:hint="eastAsia"/>
          <w:sz w:val="22"/>
        </w:rPr>
        <w:t>，</w:t>
      </w:r>
      <w:r w:rsidR="005F011D" w:rsidRPr="00E266F2">
        <w:rPr>
          <w:sz w:val="22"/>
        </w:rPr>
        <w:t>第二个数字代表</w:t>
      </w:r>
      <w:r w:rsidR="006B5251" w:rsidRPr="00E266F2">
        <w:rPr>
          <w:sz w:val="22"/>
        </w:rPr>
        <w:t>不一致任务</w:t>
      </w:r>
      <w:r w:rsidR="005F011D" w:rsidRPr="00E266F2">
        <w:rPr>
          <w:sz w:val="22"/>
        </w:rPr>
        <w:t>结果</w:t>
      </w:r>
      <w:r w:rsidR="005F011D" w:rsidRPr="00E266F2">
        <w:rPr>
          <w:rFonts w:hint="eastAsia"/>
          <w:sz w:val="22"/>
        </w:rPr>
        <w:t>。</w:t>
      </w:r>
    </w:p>
    <w:p w14:paraId="418C3F0B" w14:textId="77777777" w:rsidR="00EF66CF" w:rsidRDefault="00EF66CF" w:rsidP="00FC7EE5"/>
    <w:p w14:paraId="48F591DE" w14:textId="77777777" w:rsidR="000A271F" w:rsidRPr="000A271F" w:rsidRDefault="000A271F" w:rsidP="00FC7EE5"/>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2774C3AD" w14:textId="2FAA58A0" w:rsidR="0073149E" w:rsidRDefault="0073149E" w:rsidP="0073149E">
      <w:pPr>
        <w:pStyle w:val="a7"/>
        <w:ind w:left="297" w:firstLineChars="0" w:firstLine="0"/>
        <w:rPr>
          <w:rFonts w:ascii="Times New Roman" w:hAnsi="Times New Roman" w:cs="Times New Roman"/>
          <w:sz w:val="22"/>
        </w:rPr>
      </w:pPr>
      <w:r>
        <w:rPr>
          <w:rFonts w:ascii="Times New Roman" w:hAnsi="Times New Roman" w:cs="Times New Roman"/>
          <w:sz w:val="22"/>
        </w:rPr>
        <w:t xml:space="preserve">   </w:t>
      </w:r>
      <w:r>
        <w:rPr>
          <w:rFonts w:ascii="Times New Roman" w:hAnsi="Times New Roman" w:cs="Times New Roman" w:hint="eastAsia"/>
          <w:sz w:val="22"/>
        </w:rPr>
        <w:t>差异的均值</w:t>
      </w:r>
      <w:r>
        <w:rPr>
          <w:rFonts w:ascii="Times New Roman" w:hAnsi="Times New Roman" w:cs="Times New Roman" w:hint="eastAsia"/>
          <w:sz w:val="22"/>
        </w:rPr>
        <w:t xml:space="preserve"> mean</w:t>
      </w:r>
      <w:r>
        <w:rPr>
          <w:rFonts w:ascii="Times New Roman" w:hAnsi="Times New Roman" w:cs="Times New Roman"/>
          <w:sz w:val="22"/>
        </w:rPr>
        <w:t xml:space="preserve"> = -7.96   </w:t>
      </w:r>
      <w:r>
        <w:rPr>
          <w:rFonts w:ascii="Times New Roman" w:hAnsi="Times New Roman" w:cs="Times New Roman" w:hint="eastAsia"/>
          <w:sz w:val="22"/>
        </w:rPr>
        <w:t>差异的标准偏差</w:t>
      </w:r>
      <w:r w:rsidR="00721F14">
        <w:rPr>
          <w:rFonts w:ascii="Times New Roman" w:hAnsi="Times New Roman" w:cs="Times New Roman" w:hint="eastAsia"/>
          <w:sz w:val="22"/>
        </w:rPr>
        <w:t xml:space="preserve"> SD</w:t>
      </w:r>
      <w:r w:rsidR="00721F14">
        <w:rPr>
          <w:rFonts w:ascii="Times New Roman" w:hAnsi="Times New Roman" w:cs="Times New Roman"/>
          <w:sz w:val="22"/>
        </w:rPr>
        <w:t xml:space="preserve"> = 4.86</w:t>
      </w:r>
    </w:p>
    <w:p w14:paraId="1272AAC6" w14:textId="35DA30BC" w:rsidR="00EB5595" w:rsidRDefault="00715C80" w:rsidP="00CC05AF">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0E8C68CD" w14:textId="443A111A" w:rsidR="00CC05AF" w:rsidRDefault="00CC05AF" w:rsidP="00CC05AF">
      <w:pPr>
        <w:rPr>
          <w:sz w:val="22"/>
        </w:rPr>
      </w:pPr>
      <w:r w:rsidRPr="00CC05AF">
        <w:rPr>
          <w:sz w:val="22"/>
        </w:rPr>
        <w:t xml:space="preserve">    </w:t>
      </w:r>
      <w:r>
        <w:rPr>
          <w:sz w:val="22"/>
        </w:rPr>
        <w:t xml:space="preserve">  </w:t>
      </w:r>
      <w:r w:rsidR="0036682B" w:rsidRPr="0036682B">
        <w:rPr>
          <w:noProof/>
          <w:sz w:val="22"/>
        </w:rPr>
        <w:drawing>
          <wp:inline distT="0" distB="0" distL="0" distR="0" wp14:anchorId="02AEE206" wp14:editId="635D9DB9">
            <wp:extent cx="5274310" cy="3315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15970"/>
                    </a:xfrm>
                    <a:prstGeom prst="rect">
                      <a:avLst/>
                    </a:prstGeom>
                  </pic:spPr>
                </pic:pic>
              </a:graphicData>
            </a:graphic>
          </wp:inline>
        </w:drawing>
      </w:r>
    </w:p>
    <w:p w14:paraId="1978B29A" w14:textId="4D9D1D19" w:rsidR="0036682B" w:rsidRDefault="0036682B" w:rsidP="00CC05AF">
      <w:pPr>
        <w:rPr>
          <w:sz w:val="22"/>
        </w:rPr>
      </w:pPr>
      <w:r>
        <w:rPr>
          <w:rFonts w:hint="eastAsia"/>
          <w:sz w:val="22"/>
        </w:rPr>
        <w:t xml:space="preserve">   </w:t>
      </w:r>
      <w:r>
        <w:rPr>
          <w:rFonts w:hint="eastAsia"/>
          <w:sz w:val="22"/>
        </w:rPr>
        <w:t>两种条件的差异负偏斜分布</w:t>
      </w:r>
    </w:p>
    <w:p w14:paraId="01C87B2C" w14:textId="0329EA81" w:rsidR="00DD09A0" w:rsidRPr="00CC05AF" w:rsidRDefault="00DD09A0" w:rsidP="00CC05AF">
      <w:pPr>
        <w:rPr>
          <w:sz w:val="22"/>
        </w:rPr>
      </w:pPr>
      <w:r>
        <w:rPr>
          <w:rFonts w:hint="eastAsia"/>
          <w:sz w:val="22"/>
        </w:rPr>
        <w:t xml:space="preserve">  </w:t>
      </w: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10F00CB1" w14:textId="77777777" w:rsidR="00BC4D85" w:rsidRDefault="00BC4D85" w:rsidP="00EB5595">
      <w:pPr>
        <w:pStyle w:val="a7"/>
        <w:ind w:left="297" w:firstLineChars="0" w:firstLine="0"/>
        <w:rPr>
          <w:rFonts w:ascii="Times New Roman" w:hAnsi="Times New Roman" w:cs="Times New Roman"/>
          <w:sz w:val="22"/>
        </w:rPr>
      </w:pPr>
    </w:p>
    <w:p w14:paraId="0E13DFF2" w14:textId="47005446" w:rsidR="00EB5595" w:rsidRPr="00BC4D85" w:rsidRDefault="00BC4D85" w:rsidP="00BC4D85">
      <w:pPr>
        <w:rPr>
          <w:sz w:val="22"/>
        </w:rPr>
      </w:pPr>
      <w:r w:rsidRPr="00BC4D85">
        <w:rPr>
          <w:sz w:val="22"/>
        </w:rPr>
        <w:t>t</w:t>
      </w:r>
      <w:r w:rsidR="00CA0ADD" w:rsidRPr="00BC4D85">
        <w:rPr>
          <w:rFonts w:hint="eastAsia"/>
          <w:sz w:val="22"/>
        </w:rPr>
        <w:t>临界值</w:t>
      </w:r>
      <w:r w:rsidR="00FF024C" w:rsidRPr="00BC4D85">
        <w:rPr>
          <w:rFonts w:hint="eastAsia"/>
          <w:sz w:val="22"/>
        </w:rPr>
        <w:t>:  -</w:t>
      </w:r>
      <w:r w:rsidR="00443F46" w:rsidRPr="00BC4D85">
        <w:rPr>
          <w:rFonts w:hint="eastAsia"/>
          <w:sz w:val="22"/>
        </w:rPr>
        <w:t>2.069</w:t>
      </w:r>
      <w:r w:rsidR="00FF024C" w:rsidRPr="00BC4D85">
        <w:rPr>
          <w:sz w:val="22"/>
        </w:rPr>
        <w:t xml:space="preserve">  +2.069</w:t>
      </w:r>
    </w:p>
    <w:p w14:paraId="3CC41694" w14:textId="2083A9A9" w:rsidR="00443F46" w:rsidRPr="00BC4D85" w:rsidRDefault="00443F46" w:rsidP="00BC4D85">
      <w:pPr>
        <w:rPr>
          <w:sz w:val="22"/>
        </w:rPr>
      </w:pPr>
      <w:r w:rsidRPr="00BC4D85">
        <w:rPr>
          <w:rFonts w:hint="eastAsia"/>
          <w:sz w:val="22"/>
        </w:rPr>
        <w:t>t</w:t>
      </w:r>
      <w:r w:rsidRPr="00BC4D85">
        <w:rPr>
          <w:sz w:val="22"/>
        </w:rPr>
        <w:t xml:space="preserve"> = </w:t>
      </w:r>
      <w:r w:rsidR="00CD545D" w:rsidRPr="00BC4D85">
        <w:rPr>
          <w:sz w:val="22"/>
        </w:rPr>
        <w:t>-7.96/(4.86</w:t>
      </w:r>
      <w:r w:rsidR="00CA0ADD" w:rsidRPr="00BC4D85">
        <w:rPr>
          <w:sz w:val="22"/>
        </w:rPr>
        <w:t>/</w:t>
      </w:r>
      <w:proofErr w:type="spellStart"/>
      <w:proofErr w:type="gramStart"/>
      <w:r w:rsidR="00CA0ADD" w:rsidRPr="00BC4D85">
        <w:rPr>
          <w:sz w:val="22"/>
        </w:rPr>
        <w:t>sqrt</w:t>
      </w:r>
      <w:proofErr w:type="spellEnd"/>
      <w:r w:rsidR="00CA0ADD" w:rsidRPr="00BC4D85">
        <w:rPr>
          <w:sz w:val="22"/>
        </w:rPr>
        <w:t>(</w:t>
      </w:r>
      <w:proofErr w:type="gramEnd"/>
      <w:r w:rsidR="00CA0ADD" w:rsidRPr="00BC4D85">
        <w:rPr>
          <w:sz w:val="22"/>
        </w:rPr>
        <w:t xml:space="preserve">24)) = </w:t>
      </w:r>
      <w:r w:rsidR="00FC5E54" w:rsidRPr="00BC4D85">
        <w:rPr>
          <w:sz w:val="22"/>
        </w:rPr>
        <w:t>-8.02</w:t>
      </w:r>
    </w:p>
    <w:p w14:paraId="3F781A62" w14:textId="17631046" w:rsidR="00BC4D85" w:rsidRDefault="00BC4D85" w:rsidP="00BC4D85">
      <w:pPr>
        <w:rPr>
          <w:sz w:val="22"/>
        </w:rPr>
      </w:pPr>
      <w:r w:rsidRPr="00BC4D85">
        <w:rPr>
          <w:sz w:val="22"/>
        </w:rPr>
        <w:t>α</w:t>
      </w:r>
      <w:r w:rsidRPr="00BC4D85">
        <w:rPr>
          <w:sz w:val="22"/>
        </w:rPr>
        <w:t>水平</w:t>
      </w:r>
      <w:r>
        <w:rPr>
          <w:sz w:val="22"/>
        </w:rPr>
        <w:t>:</w:t>
      </w:r>
      <w:r>
        <w:rPr>
          <w:rFonts w:hint="eastAsia"/>
          <w:sz w:val="22"/>
        </w:rPr>
        <w:t xml:space="preserve"> </w:t>
      </w:r>
      <w:r>
        <w:rPr>
          <w:rFonts w:hint="eastAsia"/>
          <w:sz w:val="22"/>
        </w:rPr>
        <w:t>双尾检验</w:t>
      </w:r>
      <w:r w:rsidRPr="00BC4D85">
        <w:rPr>
          <w:sz w:val="22"/>
        </w:rPr>
        <w:t>α</w:t>
      </w:r>
      <w:r w:rsidRPr="00BC4D85">
        <w:rPr>
          <w:sz w:val="22"/>
        </w:rPr>
        <w:t>水平</w:t>
      </w:r>
      <w:r>
        <w:rPr>
          <w:rFonts w:hint="eastAsia"/>
          <w:sz w:val="22"/>
        </w:rPr>
        <w:t>0</w:t>
      </w:r>
      <w:r>
        <w:rPr>
          <w:sz w:val="22"/>
        </w:rPr>
        <w:t>.05</w:t>
      </w:r>
    </w:p>
    <w:p w14:paraId="38F63944" w14:textId="4B34D23E" w:rsidR="000B05A8" w:rsidRDefault="000B05A8" w:rsidP="00BC4D85">
      <w:pPr>
        <w:rPr>
          <w:rFonts w:eastAsia="Times New Roman"/>
        </w:rPr>
      </w:pPr>
      <w:r>
        <w:rPr>
          <w:sz w:val="22"/>
        </w:rPr>
        <w:t xml:space="preserve">P &lt; </w:t>
      </w:r>
      <w:r w:rsidR="000E75A5" w:rsidRPr="00BC4D85">
        <w:rPr>
          <w:sz w:val="22"/>
        </w:rPr>
        <w:t>α</w:t>
      </w:r>
    </w:p>
    <w:p w14:paraId="56A74E9B" w14:textId="3861807C" w:rsidR="00C06D56" w:rsidRPr="00DA5693" w:rsidRDefault="00DA5693" w:rsidP="00DA5693">
      <w:pPr>
        <w:rPr>
          <w:sz w:val="22"/>
        </w:rPr>
      </w:pPr>
      <w:r>
        <w:rPr>
          <w:sz w:val="22"/>
        </w:rPr>
        <w:t>T</w:t>
      </w:r>
      <w:r>
        <w:rPr>
          <w:rFonts w:hint="eastAsia"/>
          <w:sz w:val="22"/>
        </w:rPr>
        <w:t>统计量小于</w:t>
      </w:r>
      <w:r>
        <w:rPr>
          <w:rFonts w:hint="eastAsia"/>
          <w:sz w:val="22"/>
        </w:rPr>
        <w:t>t</w:t>
      </w:r>
      <w:r>
        <w:rPr>
          <w:rFonts w:hint="eastAsia"/>
          <w:sz w:val="22"/>
        </w:rPr>
        <w:t>临界值，位于临界区内，所以拒绝零假设。这意味着一致文字条件比不一致文字条件计量说出同等大小列表中墨色名称的时间</w:t>
      </w:r>
      <w:r w:rsidR="00DD45E3">
        <w:rPr>
          <w:rFonts w:hint="eastAsia"/>
          <w:sz w:val="22"/>
        </w:rPr>
        <w:t>要显著少些。可以说文字条件与说出同等大小列表中墨色名称的时间存在因果关系。与期望一致</w:t>
      </w:r>
    </w:p>
    <w:p w14:paraId="1F7222D3" w14:textId="77777777" w:rsidR="0036682B" w:rsidRPr="00DD45E3" w:rsidRDefault="0036682B" w:rsidP="00DD45E3">
      <w:pPr>
        <w:rPr>
          <w:sz w:val="22"/>
        </w:rPr>
      </w:pP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w:t>
      </w:r>
      <w:r w:rsidRPr="00B41751">
        <w:rPr>
          <w:rFonts w:ascii="Times New Roman" w:hAnsi="Times New Roman" w:cs="Times New Roman" w:hint="eastAsia"/>
          <w:sz w:val="22"/>
        </w:rPr>
        <w:lastRenderedPageBreak/>
        <w:t>替代或类似任务？进行一些调查研究将有助于你思考这两个问题！</w:t>
      </w:r>
    </w:p>
    <w:p w14:paraId="0E16EA26" w14:textId="7D0A5737" w:rsidR="005C52AD" w:rsidRDefault="005C52AD" w:rsidP="002524DE">
      <w:pPr>
        <w:ind w:left="297"/>
        <w:rPr>
          <w:sz w:val="22"/>
        </w:rPr>
      </w:pPr>
    </w:p>
    <w:p w14:paraId="074CFFA8" w14:textId="374A85D4" w:rsidR="002524DE" w:rsidRDefault="002524DE" w:rsidP="00586DCE">
      <w:pPr>
        <w:rPr>
          <w:rFonts w:ascii="SimSun" w:eastAsia="SimSun" w:hAnsi="SimSun" w:cs="SimSun"/>
          <w:color w:val="333333"/>
          <w:sz w:val="21"/>
          <w:szCs w:val="21"/>
          <w:shd w:val="clear" w:color="auto" w:fill="FFFFFF"/>
        </w:rPr>
      </w:pPr>
      <w:r>
        <w:rPr>
          <w:rFonts w:ascii="MS Mincho" w:eastAsia="MS Mincho" w:hAnsi="MS Mincho" w:cs="MS Mincho"/>
          <w:color w:val="333333"/>
          <w:sz w:val="21"/>
          <w:szCs w:val="21"/>
          <w:shd w:val="clear" w:color="auto" w:fill="FFFFFF"/>
        </w:rPr>
        <w:t>斯特</w:t>
      </w:r>
      <w:r>
        <w:rPr>
          <w:rFonts w:ascii="SimSun" w:eastAsia="SimSun" w:hAnsi="SimSun" w:cs="SimSun"/>
          <w:color w:val="333333"/>
          <w:sz w:val="21"/>
          <w:szCs w:val="21"/>
          <w:shd w:val="clear" w:color="auto" w:fill="FFFFFF"/>
        </w:rPr>
        <w:t>鲁</w:t>
      </w:r>
      <w:r>
        <w:rPr>
          <w:rFonts w:ascii="MS Mincho" w:eastAsia="MS Mincho" w:hAnsi="MS Mincho" w:cs="MS Mincho"/>
          <w:color w:val="333333"/>
          <w:sz w:val="21"/>
          <w:szCs w:val="21"/>
          <w:shd w:val="clear" w:color="auto" w:fill="FFFFFF"/>
        </w:rPr>
        <w:t>普效</w:t>
      </w:r>
      <w:r>
        <w:rPr>
          <w:rFonts w:ascii="SimSun" w:eastAsia="SimSun" w:hAnsi="SimSun" w:cs="SimSun"/>
          <w:color w:val="333333"/>
          <w:sz w:val="21"/>
          <w:szCs w:val="21"/>
          <w:shd w:val="clear" w:color="auto" w:fill="FFFFFF"/>
        </w:rPr>
        <w:t>应</w:t>
      </w:r>
      <w:r>
        <w:rPr>
          <w:rFonts w:ascii="Arial" w:eastAsia="Times New Roman" w:hAnsi="Arial" w:cs="Arial"/>
          <w:color w:val="333333"/>
          <w:sz w:val="21"/>
          <w:szCs w:val="21"/>
          <w:shd w:val="clear" w:color="auto" w:fill="FFFFFF"/>
        </w:rPr>
        <w:t>(Stroop effect)</w:t>
      </w:r>
      <w:r>
        <w:rPr>
          <w:rFonts w:ascii="MS Mincho" w:eastAsia="MS Mincho" w:hAnsi="MS Mincho" w:cs="MS Mincho"/>
          <w:color w:val="333333"/>
          <w:sz w:val="21"/>
          <w:szCs w:val="21"/>
          <w:shd w:val="clear" w:color="auto" w:fill="FFFFFF"/>
        </w:rPr>
        <w:t>在心理学中指</w:t>
      </w:r>
      <w:r>
        <w:rPr>
          <w:rFonts w:ascii="SimSun" w:eastAsia="SimSun" w:hAnsi="SimSun" w:cs="SimSun"/>
          <w:color w:val="333333"/>
          <w:sz w:val="21"/>
          <w:szCs w:val="21"/>
          <w:shd w:val="clear" w:color="auto" w:fill="FFFFFF"/>
        </w:rPr>
        <w:t>优势</w:t>
      </w:r>
      <w:r>
        <w:rPr>
          <w:rFonts w:ascii="MS Mincho" w:eastAsia="MS Mincho" w:hAnsi="MS Mincho" w:cs="MS Mincho"/>
          <w:color w:val="333333"/>
          <w:sz w:val="21"/>
          <w:szCs w:val="21"/>
          <w:shd w:val="clear" w:color="auto" w:fill="FFFFFF"/>
        </w:rPr>
        <w:t>反</w:t>
      </w:r>
      <w:r>
        <w:rPr>
          <w:rFonts w:ascii="SimSun" w:eastAsia="SimSun" w:hAnsi="SimSun" w:cs="SimSun"/>
          <w:color w:val="333333"/>
          <w:sz w:val="21"/>
          <w:szCs w:val="21"/>
          <w:shd w:val="clear" w:color="auto" w:fill="FFFFFF"/>
        </w:rPr>
        <w:t>应对</w:t>
      </w:r>
      <w:r>
        <w:rPr>
          <w:rFonts w:ascii="MS Mincho" w:eastAsia="MS Mincho" w:hAnsi="MS Mincho" w:cs="MS Mincho"/>
          <w:color w:val="333333"/>
          <w:sz w:val="21"/>
          <w:szCs w:val="21"/>
          <w:shd w:val="clear" w:color="auto" w:fill="FFFFFF"/>
        </w:rPr>
        <w:t>非</w:t>
      </w:r>
      <w:r>
        <w:rPr>
          <w:rFonts w:ascii="SimSun" w:eastAsia="SimSun" w:hAnsi="SimSun" w:cs="SimSun"/>
          <w:color w:val="333333"/>
          <w:sz w:val="21"/>
          <w:szCs w:val="21"/>
          <w:shd w:val="clear" w:color="auto" w:fill="FFFFFF"/>
        </w:rPr>
        <w:t>优势</w:t>
      </w:r>
      <w:r>
        <w:rPr>
          <w:rFonts w:ascii="MS Mincho" w:eastAsia="MS Mincho" w:hAnsi="MS Mincho" w:cs="MS Mincho"/>
          <w:color w:val="333333"/>
          <w:sz w:val="21"/>
          <w:szCs w:val="21"/>
          <w:shd w:val="clear" w:color="auto" w:fill="FFFFFF"/>
        </w:rPr>
        <w:t>反</w:t>
      </w:r>
      <w:r>
        <w:rPr>
          <w:rFonts w:ascii="SimSun" w:eastAsia="SimSun" w:hAnsi="SimSun" w:cs="SimSun"/>
          <w:color w:val="333333"/>
          <w:sz w:val="21"/>
          <w:szCs w:val="21"/>
          <w:shd w:val="clear" w:color="auto" w:fill="FFFFFF"/>
        </w:rPr>
        <w:t>应</w:t>
      </w:r>
      <w:r>
        <w:rPr>
          <w:rFonts w:ascii="MS Mincho" w:eastAsia="MS Mincho" w:hAnsi="MS Mincho" w:cs="MS Mincho"/>
          <w:color w:val="333333"/>
          <w:sz w:val="21"/>
          <w:szCs w:val="21"/>
          <w:shd w:val="clear" w:color="auto" w:fill="FFFFFF"/>
        </w:rPr>
        <w:t>的干</w:t>
      </w:r>
      <w:r>
        <w:rPr>
          <w:rFonts w:ascii="SimSun" w:eastAsia="SimSun" w:hAnsi="SimSun" w:cs="SimSun"/>
          <w:color w:val="333333"/>
          <w:sz w:val="21"/>
          <w:szCs w:val="21"/>
          <w:shd w:val="clear" w:color="auto" w:fill="FFFFFF"/>
        </w:rPr>
        <w:t>扰</w:t>
      </w:r>
    </w:p>
    <w:p w14:paraId="5A04FCEC" w14:textId="0CB92EF1" w:rsidR="00586DCE" w:rsidRDefault="00586DCE" w:rsidP="00586DCE">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用数字作刺激也可以研究斯特</w:t>
      </w:r>
      <w:r>
        <w:rPr>
          <w:rFonts w:ascii="SimSun" w:eastAsia="SimSun" w:hAnsi="SimSun" w:cs="SimSun"/>
          <w:color w:val="333333"/>
          <w:sz w:val="21"/>
          <w:szCs w:val="21"/>
          <w:shd w:val="clear" w:color="auto" w:fill="FFFFFF"/>
        </w:rPr>
        <w:t>鲁</w:t>
      </w:r>
      <w:r>
        <w:rPr>
          <w:rFonts w:ascii="MS Mincho" w:eastAsia="MS Mincho" w:hAnsi="MS Mincho" w:cs="MS Mincho"/>
          <w:color w:val="333333"/>
          <w:sz w:val="21"/>
          <w:szCs w:val="21"/>
          <w:shd w:val="clear" w:color="auto" w:fill="FFFFFF"/>
        </w:rPr>
        <w:t>普效</w:t>
      </w:r>
      <w:r>
        <w:rPr>
          <w:rFonts w:ascii="SimSun" w:eastAsia="SimSun" w:hAnsi="SimSun" w:cs="SimSun"/>
          <w:color w:val="333333"/>
          <w:sz w:val="21"/>
          <w:szCs w:val="21"/>
          <w:shd w:val="clear" w:color="auto" w:fill="FFFFFF"/>
        </w:rPr>
        <w:t>应</w:t>
      </w:r>
      <w:r>
        <w:rPr>
          <w:rFonts w:ascii="MS Mincho" w:eastAsia="MS Mincho" w:hAnsi="MS Mincho" w:cs="MS Mincho"/>
          <w:color w:val="333333"/>
          <w:sz w:val="21"/>
          <w:szCs w:val="21"/>
          <w:shd w:val="clear" w:color="auto" w:fill="FFFFFF"/>
        </w:rPr>
        <w:t>。当数字的符号意</w:t>
      </w:r>
      <w:r>
        <w:rPr>
          <w:rFonts w:ascii="SimSun" w:eastAsia="SimSun" w:hAnsi="SimSun" w:cs="SimSun"/>
          <w:color w:val="333333"/>
          <w:sz w:val="21"/>
          <w:szCs w:val="21"/>
          <w:shd w:val="clear" w:color="auto" w:fill="FFFFFF"/>
        </w:rPr>
        <w:t>义</w:t>
      </w:r>
      <w:r>
        <w:rPr>
          <w:rFonts w:ascii="MS Mincho" w:eastAsia="MS Mincho" w:hAnsi="MS Mincho" w:cs="MS Mincho"/>
          <w:color w:val="333333"/>
          <w:sz w:val="21"/>
          <w:szCs w:val="21"/>
          <w:shd w:val="clear" w:color="auto" w:fill="FFFFFF"/>
        </w:rPr>
        <w:t>和数字串的</w:t>
      </w:r>
      <w:r>
        <w:rPr>
          <w:rFonts w:ascii="SimSun" w:eastAsia="SimSun" w:hAnsi="SimSun" w:cs="SimSun"/>
          <w:color w:val="333333"/>
          <w:sz w:val="21"/>
          <w:szCs w:val="21"/>
          <w:shd w:val="clear" w:color="auto" w:fill="FFFFFF"/>
        </w:rPr>
        <w:t>长</w:t>
      </w:r>
      <w:r>
        <w:rPr>
          <w:rFonts w:ascii="MS Mincho" w:eastAsia="MS Mincho" w:hAnsi="MS Mincho" w:cs="MS Mincho"/>
          <w:color w:val="333333"/>
          <w:sz w:val="21"/>
          <w:szCs w:val="21"/>
          <w:shd w:val="clear" w:color="auto" w:fill="FFFFFF"/>
        </w:rPr>
        <w:t>度不一致</w:t>
      </w:r>
      <w:r>
        <w:rPr>
          <w:rFonts w:ascii="SimSun" w:eastAsia="SimSun" w:hAnsi="SimSun" w:cs="SimSun"/>
          <w:color w:val="333333"/>
          <w:sz w:val="21"/>
          <w:szCs w:val="21"/>
          <w:shd w:val="clear" w:color="auto" w:fill="FFFFFF"/>
        </w:rPr>
        <w:t>时</w:t>
      </w:r>
      <w:r>
        <w:rPr>
          <w:rFonts w:ascii="MS Mincho" w:eastAsia="MS Mincho" w:hAnsi="MS Mincho" w:cs="MS Mincho"/>
          <w:color w:val="333333"/>
          <w:sz w:val="21"/>
          <w:szCs w:val="21"/>
          <w:shd w:val="clear" w:color="auto" w:fill="FFFFFF"/>
        </w:rPr>
        <w:t>，</w:t>
      </w:r>
      <w:r>
        <w:rPr>
          <w:rFonts w:ascii="MS Mincho" w:eastAsia="MS Mincho" w:hAnsi="MS Mincho" w:cs="MS Mincho" w:hint="eastAsia"/>
          <w:color w:val="333333"/>
          <w:sz w:val="21"/>
          <w:szCs w:val="21"/>
          <w:shd w:val="clear" w:color="auto" w:fill="FFFFFF"/>
        </w:rPr>
        <w:t xml:space="preserve">        </w:t>
      </w:r>
      <w:r>
        <w:rPr>
          <w:rFonts w:ascii="MS Mincho" w:eastAsia="MS Mincho" w:hAnsi="MS Mincho" w:cs="MS Mincho"/>
          <w:color w:val="333333"/>
          <w:sz w:val="21"/>
          <w:szCs w:val="21"/>
          <w:shd w:val="clear" w:color="auto" w:fill="FFFFFF"/>
        </w:rPr>
        <w:t>斯特</w:t>
      </w:r>
      <w:r>
        <w:rPr>
          <w:rFonts w:ascii="SimSun" w:eastAsia="SimSun" w:hAnsi="SimSun" w:cs="SimSun"/>
          <w:color w:val="333333"/>
          <w:sz w:val="21"/>
          <w:szCs w:val="21"/>
          <w:shd w:val="clear" w:color="auto" w:fill="FFFFFF"/>
        </w:rPr>
        <w:t>鲁</w:t>
      </w:r>
      <w:r>
        <w:rPr>
          <w:rFonts w:ascii="MS Mincho" w:eastAsia="MS Mincho" w:hAnsi="MS Mincho" w:cs="MS Mincho"/>
          <w:color w:val="333333"/>
          <w:sz w:val="21"/>
          <w:szCs w:val="21"/>
          <w:shd w:val="clear" w:color="auto" w:fill="FFFFFF"/>
        </w:rPr>
        <w:t>普效</w:t>
      </w:r>
      <w:r>
        <w:rPr>
          <w:rFonts w:ascii="SimSun" w:eastAsia="SimSun" w:hAnsi="SimSun" w:cs="SimSun"/>
          <w:color w:val="333333"/>
          <w:sz w:val="21"/>
          <w:szCs w:val="21"/>
          <w:shd w:val="clear" w:color="auto" w:fill="FFFFFF"/>
        </w:rPr>
        <w:t>应</w:t>
      </w:r>
      <w:r>
        <w:rPr>
          <w:rFonts w:ascii="MS Mincho" w:eastAsia="MS Mincho" w:hAnsi="MS Mincho" w:cs="MS Mincho"/>
          <w:color w:val="333333"/>
          <w:sz w:val="21"/>
          <w:szCs w:val="21"/>
          <w:shd w:val="clear" w:color="auto" w:fill="FFFFFF"/>
        </w:rPr>
        <w:t>也会被</w:t>
      </w:r>
      <w:r>
        <w:rPr>
          <w:rFonts w:ascii="SimSun" w:eastAsia="SimSun" w:hAnsi="SimSun" w:cs="SimSun"/>
          <w:color w:val="333333"/>
          <w:sz w:val="21"/>
          <w:szCs w:val="21"/>
          <w:shd w:val="clear" w:color="auto" w:fill="FFFFFF"/>
        </w:rPr>
        <w:t>观</w:t>
      </w:r>
      <w:r>
        <w:rPr>
          <w:rFonts w:ascii="MS Mincho" w:eastAsia="MS Mincho" w:hAnsi="MS Mincho" w:cs="MS Mincho"/>
          <w:color w:val="333333"/>
          <w:sz w:val="21"/>
          <w:szCs w:val="21"/>
          <w:shd w:val="clear" w:color="auto" w:fill="FFFFFF"/>
        </w:rPr>
        <w:t>察到</w:t>
      </w:r>
    </w:p>
    <w:p w14:paraId="15C8D310" w14:textId="77777777" w:rsidR="00586DCE" w:rsidRDefault="00586DCE" w:rsidP="00586DCE">
      <w:pPr>
        <w:rPr>
          <w:rFonts w:eastAsia="Times New Roman"/>
        </w:rPr>
      </w:pPr>
    </w:p>
    <w:p w14:paraId="3BDA5749" w14:textId="77777777" w:rsidR="00586DCE" w:rsidRDefault="00586DCE" w:rsidP="00586DCE">
      <w:pPr>
        <w:rPr>
          <w:rFonts w:eastAsia="Times New Roman"/>
        </w:rPr>
      </w:pPr>
      <w:r>
        <w:rPr>
          <w:rFonts w:ascii="MS Mincho" w:eastAsia="MS Mincho" w:hAnsi="MS Mincho" w:cs="MS Mincho"/>
        </w:rPr>
        <w:t>参考</w:t>
      </w:r>
      <w:r>
        <w:rPr>
          <w:rFonts w:ascii="SimSun" w:eastAsia="SimSun" w:hAnsi="SimSun" w:cs="SimSun"/>
        </w:rPr>
        <w:t>资</w:t>
      </w:r>
      <w:r>
        <w:rPr>
          <w:rFonts w:ascii="MS Mincho" w:eastAsia="MS Mincho" w:hAnsi="MS Mincho" w:cs="MS Mincho"/>
        </w:rPr>
        <w:t>料</w:t>
      </w:r>
      <w:r>
        <w:rPr>
          <w:rFonts w:eastAsia="Times New Roman" w:hint="eastAsia"/>
        </w:rPr>
        <w:t>：</w:t>
      </w:r>
    </w:p>
    <w:p w14:paraId="5083D27D" w14:textId="42536EA7" w:rsidR="00586DCE" w:rsidRPr="00586DCE" w:rsidRDefault="00586DCE" w:rsidP="00586DCE">
      <w:pPr>
        <w:rPr>
          <w:rFonts w:eastAsia="Times New Roman"/>
        </w:rPr>
      </w:pPr>
      <w:r w:rsidRPr="00586DCE">
        <w:rPr>
          <w:rFonts w:eastAsia="Times New Roman"/>
        </w:rPr>
        <w:t>https://baike.baidu.com/item/%E6%96%AF%E7%89%B9%E9%B2%81%E6%99%AE%E6%95%88%E5%BA%94/4903054</w:t>
      </w:r>
    </w:p>
    <w:p w14:paraId="28F5E978" w14:textId="77777777" w:rsidR="002524DE" w:rsidRPr="005B40FB" w:rsidRDefault="002524DE" w:rsidP="005B40FB">
      <w:pPr>
        <w:rPr>
          <w:sz w:val="22"/>
        </w:rPr>
      </w:pPr>
    </w:p>
    <w:p w14:paraId="39D6E225" w14:textId="4B5E8934" w:rsidR="005B40FB" w:rsidRPr="005B40FB" w:rsidRDefault="005B40FB" w:rsidP="005B40FB">
      <w:pPr>
        <w:rPr>
          <w:sz w:val="22"/>
        </w:rPr>
      </w:pP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FEC41" w14:textId="77777777" w:rsidR="00EB7F90" w:rsidRDefault="00EB7F90" w:rsidP="00FC7EE5">
      <w:r>
        <w:separator/>
      </w:r>
    </w:p>
  </w:endnote>
  <w:endnote w:type="continuationSeparator" w:id="0">
    <w:p w14:paraId="74CDF035" w14:textId="77777777" w:rsidR="00EB7F90" w:rsidRDefault="00EB7F90"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1EC5A" w14:textId="77777777" w:rsidR="00EB7F90" w:rsidRDefault="00EB7F90" w:rsidP="00FC7EE5">
      <w:r>
        <w:separator/>
      </w:r>
    </w:p>
  </w:footnote>
  <w:footnote w:type="continuationSeparator" w:id="0">
    <w:p w14:paraId="5E1281D9" w14:textId="77777777" w:rsidR="00EB7F90" w:rsidRDefault="00EB7F90" w:rsidP="00FC7E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A30C9"/>
    <w:multiLevelType w:val="hybridMultilevel"/>
    <w:tmpl w:val="EE0A8B3A"/>
    <w:lvl w:ilvl="0" w:tplc="EA62502A">
      <w:start w:val="1"/>
      <w:numFmt w:val="lowerLetter"/>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27E90"/>
    <w:rsid w:val="000A271F"/>
    <w:rsid w:val="000B05A8"/>
    <w:rsid w:val="000E75A5"/>
    <w:rsid w:val="000F6AAA"/>
    <w:rsid w:val="001277CB"/>
    <w:rsid w:val="00140856"/>
    <w:rsid w:val="00192DBB"/>
    <w:rsid w:val="001C7028"/>
    <w:rsid w:val="001E3B6E"/>
    <w:rsid w:val="002524DE"/>
    <w:rsid w:val="002E627F"/>
    <w:rsid w:val="003342CB"/>
    <w:rsid w:val="003521D6"/>
    <w:rsid w:val="0036682B"/>
    <w:rsid w:val="00387474"/>
    <w:rsid w:val="003B0B74"/>
    <w:rsid w:val="00422E6E"/>
    <w:rsid w:val="00427C2F"/>
    <w:rsid w:val="00430E77"/>
    <w:rsid w:val="00431EC9"/>
    <w:rsid w:val="004323D6"/>
    <w:rsid w:val="00433380"/>
    <w:rsid w:val="00442116"/>
    <w:rsid w:val="00443F46"/>
    <w:rsid w:val="00454ECF"/>
    <w:rsid w:val="004655E3"/>
    <w:rsid w:val="004A5C4D"/>
    <w:rsid w:val="004C357E"/>
    <w:rsid w:val="00513A2E"/>
    <w:rsid w:val="005868D5"/>
    <w:rsid w:val="00586DCE"/>
    <w:rsid w:val="005B20EF"/>
    <w:rsid w:val="005B40FB"/>
    <w:rsid w:val="005C52AD"/>
    <w:rsid w:val="005F011D"/>
    <w:rsid w:val="005F1B7A"/>
    <w:rsid w:val="006A5478"/>
    <w:rsid w:val="006B5251"/>
    <w:rsid w:val="006D3F07"/>
    <w:rsid w:val="00704F8D"/>
    <w:rsid w:val="00715C80"/>
    <w:rsid w:val="00721F14"/>
    <w:rsid w:val="0073149E"/>
    <w:rsid w:val="0075286D"/>
    <w:rsid w:val="00756825"/>
    <w:rsid w:val="007C47D5"/>
    <w:rsid w:val="00843A01"/>
    <w:rsid w:val="008811E9"/>
    <w:rsid w:val="008C0047"/>
    <w:rsid w:val="008F0818"/>
    <w:rsid w:val="00992F1A"/>
    <w:rsid w:val="009A1182"/>
    <w:rsid w:val="009A2B04"/>
    <w:rsid w:val="009C367F"/>
    <w:rsid w:val="009D693A"/>
    <w:rsid w:val="009E4F43"/>
    <w:rsid w:val="00A20CC8"/>
    <w:rsid w:val="00A9744C"/>
    <w:rsid w:val="00B41751"/>
    <w:rsid w:val="00BC4D85"/>
    <w:rsid w:val="00C025EC"/>
    <w:rsid w:val="00C05185"/>
    <w:rsid w:val="00C06D56"/>
    <w:rsid w:val="00C7258B"/>
    <w:rsid w:val="00CA0ADD"/>
    <w:rsid w:val="00CA63E1"/>
    <w:rsid w:val="00CA75CF"/>
    <w:rsid w:val="00CC05AF"/>
    <w:rsid w:val="00CD545D"/>
    <w:rsid w:val="00D2270A"/>
    <w:rsid w:val="00D34318"/>
    <w:rsid w:val="00D6015B"/>
    <w:rsid w:val="00D7569A"/>
    <w:rsid w:val="00D761F8"/>
    <w:rsid w:val="00D8101E"/>
    <w:rsid w:val="00D86DEB"/>
    <w:rsid w:val="00DA5693"/>
    <w:rsid w:val="00DB0082"/>
    <w:rsid w:val="00DD09A0"/>
    <w:rsid w:val="00DD45E3"/>
    <w:rsid w:val="00E266F2"/>
    <w:rsid w:val="00E67ED1"/>
    <w:rsid w:val="00E733B9"/>
    <w:rsid w:val="00EB5595"/>
    <w:rsid w:val="00EB7F90"/>
    <w:rsid w:val="00ED5B0A"/>
    <w:rsid w:val="00EF36EE"/>
    <w:rsid w:val="00EF48FB"/>
    <w:rsid w:val="00EF66CF"/>
    <w:rsid w:val="00F133B0"/>
    <w:rsid w:val="00F37A39"/>
    <w:rsid w:val="00F53F67"/>
    <w:rsid w:val="00F54B30"/>
    <w:rsid w:val="00F72813"/>
    <w:rsid w:val="00F9411B"/>
    <w:rsid w:val="00FA7DCF"/>
    <w:rsid w:val="00FB0EFF"/>
    <w:rsid w:val="00FC5E54"/>
    <w:rsid w:val="00FC7EE5"/>
    <w:rsid w:val="00FE25B2"/>
    <w:rsid w:val="00FF0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524DE"/>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pPr>
    <w:rPr>
      <w:sz w:val="18"/>
      <w:szCs w:val="18"/>
    </w:rPr>
  </w:style>
  <w:style w:type="character" w:customStyle="1" w:styleId="a6">
    <w:name w:val="页脚字符"/>
    <w:basedOn w:val="a0"/>
    <w:link w:val="a5"/>
    <w:uiPriority w:val="99"/>
    <w:semiHidden/>
    <w:rsid w:val="00FC7EE5"/>
    <w:rPr>
      <w:sz w:val="18"/>
      <w:szCs w:val="18"/>
    </w:rPr>
  </w:style>
  <w:style w:type="paragraph" w:styleId="a7">
    <w:name w:val="List Paragraph"/>
    <w:basedOn w:val="a"/>
    <w:uiPriority w:val="34"/>
    <w:qFormat/>
    <w:rsid w:val="009A1182"/>
    <w:pPr>
      <w:widowControl w:val="0"/>
      <w:ind w:firstLineChars="200" w:firstLine="420"/>
      <w:jc w:val="both"/>
    </w:pPr>
    <w:rPr>
      <w:rFonts w:asciiTheme="minorHAnsi" w:hAnsiTheme="minorHAnsi" w:cstheme="minorBidi"/>
      <w:kern w:val="2"/>
      <w:sz w:val="21"/>
      <w:szCs w:val="22"/>
    </w:r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2202">
      <w:bodyDiv w:val="1"/>
      <w:marLeft w:val="0"/>
      <w:marRight w:val="0"/>
      <w:marTop w:val="0"/>
      <w:marBottom w:val="0"/>
      <w:divBdr>
        <w:top w:val="none" w:sz="0" w:space="0" w:color="auto"/>
        <w:left w:val="none" w:sz="0" w:space="0" w:color="auto"/>
        <w:bottom w:val="none" w:sz="0" w:space="0" w:color="auto"/>
        <w:right w:val="none" w:sz="0" w:space="0" w:color="auto"/>
      </w:divBdr>
    </w:div>
    <w:div w:id="741828421">
      <w:bodyDiv w:val="1"/>
      <w:marLeft w:val="0"/>
      <w:marRight w:val="0"/>
      <w:marTop w:val="0"/>
      <w:marBottom w:val="0"/>
      <w:divBdr>
        <w:top w:val="none" w:sz="0" w:space="0" w:color="auto"/>
        <w:left w:val="none" w:sz="0" w:space="0" w:color="auto"/>
        <w:bottom w:val="none" w:sz="0" w:space="0" w:color="auto"/>
        <w:right w:val="none" w:sz="0" w:space="0" w:color="auto"/>
      </w:divBdr>
    </w:div>
    <w:div w:id="924726467">
      <w:bodyDiv w:val="1"/>
      <w:marLeft w:val="0"/>
      <w:marRight w:val="0"/>
      <w:marTop w:val="0"/>
      <w:marBottom w:val="0"/>
      <w:divBdr>
        <w:top w:val="none" w:sz="0" w:space="0" w:color="auto"/>
        <w:left w:val="none" w:sz="0" w:space="0" w:color="auto"/>
        <w:bottom w:val="none" w:sz="0" w:space="0" w:color="auto"/>
        <w:right w:val="none" w:sz="0" w:space="0" w:color="auto"/>
      </w:divBdr>
      <w:divsChild>
        <w:div w:id="1789007888">
          <w:marLeft w:val="0"/>
          <w:marRight w:val="0"/>
          <w:marTop w:val="0"/>
          <w:marBottom w:val="225"/>
          <w:divBdr>
            <w:top w:val="none" w:sz="0" w:space="0" w:color="auto"/>
            <w:left w:val="none" w:sz="0" w:space="0" w:color="auto"/>
            <w:bottom w:val="none" w:sz="0" w:space="0" w:color="auto"/>
            <w:right w:val="none" w:sz="0" w:space="0" w:color="auto"/>
          </w:divBdr>
        </w:div>
        <w:div w:id="703287827">
          <w:marLeft w:val="0"/>
          <w:marRight w:val="0"/>
          <w:marTop w:val="0"/>
          <w:marBottom w:val="225"/>
          <w:divBdr>
            <w:top w:val="none" w:sz="0" w:space="0" w:color="auto"/>
            <w:left w:val="none" w:sz="0" w:space="0" w:color="auto"/>
            <w:bottom w:val="none" w:sz="0" w:space="0" w:color="auto"/>
            <w:right w:val="none" w:sz="0" w:space="0" w:color="auto"/>
          </w:divBdr>
        </w:div>
      </w:divsChild>
    </w:div>
    <w:div w:id="1471633023">
      <w:bodyDiv w:val="1"/>
      <w:marLeft w:val="0"/>
      <w:marRight w:val="0"/>
      <w:marTop w:val="0"/>
      <w:marBottom w:val="0"/>
      <w:divBdr>
        <w:top w:val="none" w:sz="0" w:space="0" w:color="auto"/>
        <w:left w:val="none" w:sz="0" w:space="0" w:color="auto"/>
        <w:bottom w:val="none" w:sz="0" w:space="0" w:color="auto"/>
        <w:right w:val="none" w:sz="0" w:space="0" w:color="auto"/>
      </w:divBdr>
    </w:div>
    <w:div w:id="172749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294</Words>
  <Characters>1681</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Office 用户</cp:lastModifiedBy>
  <cp:revision>29</cp:revision>
  <dcterms:created xsi:type="dcterms:W3CDTF">2016-08-18T05:43:00Z</dcterms:created>
  <dcterms:modified xsi:type="dcterms:W3CDTF">2017-12-03T06:24:00Z</dcterms:modified>
</cp:coreProperties>
</file>