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设计开发说明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注意，</w:t>
      </w:r>
      <w:bookmarkStart w:id="0" w:name="_GoBack"/>
      <w:bookmarkEnd w:id="0"/>
      <w:r>
        <w:rPr>
          <w:rFonts w:hint="eastAsia"/>
          <w:lang w:val="en-US" w:eastAsia="zh-CN"/>
        </w:rPr>
        <w:t>在本地打开资源包时，需要Unity先下载Vuforia包，并在Player Settings中勾选Vuforia Augmented Reality选项。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游戏是一款基于Vuforia的益智类游戏，玩家可以以第一人称视角在迷宫中移动并收集物品。当玩家碰撞物品时，游戏切换到AR场景，将游戏包提供的图片放在摄像头前，物品会以立体形态显示，即可完成收集。当玩家找到终点，游戏结束，并统计用时和收集到的物品个数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设计灵感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迷宫的地图灵感来源于三阶皮亚诺曲线，如左下图。修改道路并添加收集物品后的迷宫如右下图，橙色为正确路线，红点为物品位置，黄点为起点和终点。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162175" cy="2162175"/>
            <wp:effectExtent l="0" t="0" r="9525" b="9525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35835" cy="2165350"/>
            <wp:effectExtent l="0" t="0" r="12065" b="6350"/>
            <wp:docPr id="13" name="图片 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收集物品的玩法灵感来源于最近学习的Vuforia AR，如下图。下载school.jpg在其他设备中打开，对准摄像头后即可收集到刚刚碰撞的物体。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655" cy="3813175"/>
            <wp:effectExtent l="0" t="0" r="4445" b="9525"/>
            <wp:docPr id="6" name="图片 6" descr="qq_pic_merged_161034583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pic_merged_1610345833162"/>
                    <pic:cNvPicPr>
                      <a:picLocks noChangeAspect="1"/>
                    </pic:cNvPicPr>
                  </pic:nvPicPr>
                  <pic:blipFill>
                    <a:blip r:embed="rId7"/>
                    <a:srcRect b="839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用到的游戏资源包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天空盒子BOXOPHOBIC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68680" cy="1039495"/>
            <wp:effectExtent l="0" t="0" r="7620" b="1905"/>
            <wp:docPr id="12" name="图片 12" descr="~7)JP3PDZNUL6{ZL84Q0_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7)JP3PDZNUL6{ZL84Q0_W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圣诞物品Christmas-Assets-FREE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48360" cy="946785"/>
            <wp:effectExtent l="0" t="0" r="2540" b="5715"/>
            <wp:docPr id="11" name="图片 11" descr=")Y@%QOW8BJZ{HKY$1V9)]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Y@%QOW8BJZ{HKY$1V9)]]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粒子特效DL_Fantasy_RPG_Effects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73125" cy="969010"/>
            <wp:effectExtent l="0" t="0" r="3175" b="8890"/>
            <wp:docPr id="10" name="图片 10" descr="{`4C(1REEFHXMK@HDU3S(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`4C(1REEFHXMK@HDU3S(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Vuforia相关资源包以及图片数据库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1085" cy="835660"/>
            <wp:effectExtent l="0" t="0" r="5715" b="2540"/>
            <wp:docPr id="9" name="图片 9" descr="7DOQO6I(7P8CF`ZF2MYM1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DOQO6I(7P8CF`ZF2MYM1E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游戏架构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5655" cy="2586355"/>
            <wp:effectExtent l="0" t="0" r="4445" b="4445"/>
            <wp:docPr id="5" name="图片 5" descr="`$`EN3@VG}8A2~@OQ@%P7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$`EN3@VG}8A2~@OQ@%P7[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50770" cy="3657600"/>
            <wp:effectExtent l="0" t="0" r="11430" b="0"/>
            <wp:docPr id="8" name="图片 8" descr="2]D9OK%8}2N(@VZMB]B%]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]D9OK%8}2N(@VZMB]B%]8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如图，MazeGame中是游戏的代码和资源，其他文件夹是Unity官网下载并导入的免费资源。</w:t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6925" cy="2496820"/>
            <wp:effectExtent l="0" t="0" r="3175" b="5080"/>
            <wp:docPr id="7" name="图片 7" descr="4(MA94{GXMVLSSD)T7J4P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(MA94{GXMVLSSD)T7J4PE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GameControl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点击“开始游戏”按钮转场进入Maze场景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更新游戏结束传递过来的参数（游戏时长、收集物品数）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Maze场景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ControlGame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点击“重新开始”按钮返回Index场景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点击“退出游戏”按钮直接退出游戏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由于整个迷宫场景保存在一个名为Parameter的GameObject之下，因此将Parameter设置为不销毁状态，即可保存游戏状态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ControlCamera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固定主相机的位置为第一人称视角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判断当前游戏平台，若当前平台为Android端（即触摸屏），控制手指在屏幕1/3以外处可以旋转摄像机视角；若平台为PC端，用鼠标控制视角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通过两个float类型的参数h和v控制移动方向和速度，当平台为PC端时，h和v由键盘赋值，android端通过GoForward和GoBack监测按钮传递过来的参数进行赋值。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PassParameter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定义整个游戏需要传递的一些参数，如：游戏时间、获得物品个数、每个物品是否已被获得的状态、是否成功通关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控制需要被收集的几个物体自己旋转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CollideStar、CollideSnow、CollidePresent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物体被碰撞时，收集物品数+1、标记当前物品已获取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销毁场景中的该物体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设置向前/向后的按钮的状态为并未按下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CollideEffect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碰撞到终点的粒子特效时，标记游戏通关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GoForward、GoBack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定义一个静态的bool变量isDown以标记按钮状态，长按按钮为true，抬起按钮为false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长按向前按钮时，h=0、v=1；长按向后按钮时，h=0、v=-1，以便Run文件中控制玩家移动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BackToScene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由于迷宫场景在Parameter中被传递过来，因此点击“返回”按钮前，先将Maze场景的UI按钮先禁用以免干扰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点击“返回”按钮时，将Parameter的UI组件启用，将其传递到EmptyScene场景中并转场，实现继续游戏的效果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Rotate</w:t>
      </w:r>
      <w:r>
        <w:rPr>
          <w:rFonts w:hint="eastAsia"/>
          <w:lang w:val="en-US" w:eastAsia="zh-CN"/>
        </w:rPr>
        <w:t>、SnowRotate、</w:t>
      </w:r>
      <w:r>
        <w:rPr>
          <w:rFonts w:hint="default"/>
          <w:lang w:val="en-US" w:eastAsia="zh-CN"/>
        </w:rPr>
        <w:t>PresentRotate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控制物体不同的旋转方式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根据PassParameter中的参数，将未收集到的物体影藏，已收集到的物体显示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遇到的问题及解决方法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保存游戏状态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oadScene方法会将原场景删除，打开AR相机后再次返回迷宫场景又会从头开始。因此将整个迷宫场景放在一个名为Parameter的空游戏对象下，作为它的子对象。通过DontDestroyOnLoad(Parameter)，转场时会把它传递到其他场景并且状态保持不变。当需要返回迷宫场景继续游戏时，将它传递到一个空场景中打开，看起来就像返回到了原来的游戏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返回场景时打开的是空场景，而不是Maze场景的原因是：Maze场景本身打开就会有迷宫，传递过来的迷宫再加载进来就会有两个迷宫场景造成冲突。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不同平台使用不同游戏方式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使用键盘而手机使用触屏，如果都用Input.GetMouseButton(0)来判断是否点击会产生问题：电脑鼠标会一直在屏幕上，但手机触屏手指会离开屏幕，当手指离开屏幕时GetMouseButton就认为鼠标的位置一直在点击刚刚最后离开的位置，导致视角失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因此要判断不同平台，PC端用Input.GetMouseButton(0)判断，Android端用Input.touchCount &gt; 0 &amp;&amp;Input.GetTouch(0).phase == TouchPhase.Moved来判断。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触屏控制导致的问题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游戏在手机端左手点击按键控制前后移动，右手长按进行视角旋转，但是代码中只要有一个手指长按就可以转动视角，因此当点击按钮时也会被识别成在转视角。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解决方法是，转动视角时设置在屏幕宽度的1/3以外长按才有效，以免左右手发生冲突。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同时将单指和多指分开判断，单指时手指的位置是Input.GetTouch(0)，多指时手指的位置是Input.GetTouch(1)。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碰撞物体导致按钮一直处于按下状态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当一直点击着前进按钮碰撞到物体后，会直接切换场景，而按钮一直处于被按下状态，即使返回场景后并未点击屏幕，物体也会一直移动。因此，在切换场景前要手动设置按钮状态为false。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横竖屏转换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PC拍照适合横屏，手机拍照时适合竖屏，因此在导出apk前，我直接将vuforia场景中的按钮旋转成竖向的，并没有进行游戏中动态的屏幕旋转。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UI控件屏幕自适应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参考于博客：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https://www.cnblogs.com/czw52460183/p/10956665.html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尚未解决的问题</w:t>
      </w:r>
    </w:p>
    <w:p>
      <w:pPr>
        <w:numPr>
          <w:ilvl w:val="0"/>
          <w:numId w:val="6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Vuforia AR相机不支持PC端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也是整个游戏做完了才知道，很无奈但也没办法，PC端直接点击返回无视这个功能吧。其他能够支持AR相机的环境我也试了，没有Mac电脑没法打包IOS、虚拟机上打包实在太繁琐了，而且中国地区手机号也不支持注册成为IOS开发者；Universal Windows Platform平台，如果不发布在Windows应用商店的话，打包证书有效期只有一天，而且只能在本地用powershell打包并下载，如果发布到应用商店还要交费。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Android端卡顿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当左手先点击按钮移动时，右手再滑动视角时有事会识别不到。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可优化的地方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通关时记录最短用时，以及播放通关特效、提示弹窗等功能。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迷宫随机生成，无限关卡。可以将一阶皮亚诺曲线作为新手引导，然后基于三阶皮亚诺曲线设置障碍物和通路。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参考文献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开发AR之 Vuforia：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"https://www.cnblogs.com/chinarbolg/p/9601441.html"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https://www.cnblogs.com/chinarbolg/p/9601441.html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高通Vuforia识别3D物体，发布PC程序的那些事：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"https://blog.csdn.net/gheartsea/article/details/85115305"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https://blog.csdn.net/gheartsea/article/details/85115305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DontDestroyOnLoad使用详解：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"https://blog.csdn.net/qq_40666620/article/details/107951560"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</w:t>
      </w:r>
      <w:r>
        <w:rPr>
          <w:rFonts w:hint="eastAsia"/>
          <w:b w:val="0"/>
          <w:bCs w:val="0"/>
          <w:lang w:val="en-US" w:eastAsia="zh-CN"/>
        </w:rPr>
        <w:t>40666620/article/details/107</w:t>
      </w:r>
      <w:r>
        <w:rPr>
          <w:rFonts w:hint="eastAsia"/>
          <w:lang w:val="en-US" w:eastAsia="zh-CN"/>
        </w:rPr>
        <w:t>951560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Unity屏幕自适应原理：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https://www.cnblogs.com/czw52460183/p/10956665.html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触摸屏旋转和缩放：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"https://blog.csdn.net/qq_39097425/article/details/83271993?utm_medium=distribute.pc_relevant.none-task-blog-OPENSEARCH-1.control&amp;depth_1-utm_source=distribute.pc_relevant.none-task-blog-OPENSEARCH-1.control"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https://blog.csdn.net/qq_39097425/article/details/83271993?utm_medium=distribute.pc_relevant.none-task-blog-OPENSEARCH-1.control&amp;depth_1-utm_source=distribute.pc_relevant.none-task-blog-OPENSEARCH-1.control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3CC6"/>
    <w:multiLevelType w:val="singleLevel"/>
    <w:tmpl w:val="81C13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A25D3"/>
    <w:multiLevelType w:val="singleLevel"/>
    <w:tmpl w:val="9DFA25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1F4EE2"/>
    <w:multiLevelType w:val="multilevel"/>
    <w:tmpl w:val="CD1F4EE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D71BAD7F"/>
    <w:multiLevelType w:val="singleLevel"/>
    <w:tmpl w:val="D71BAD7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F40E27"/>
    <w:multiLevelType w:val="singleLevel"/>
    <w:tmpl w:val="D7F40E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70C3BA"/>
    <w:multiLevelType w:val="multilevel"/>
    <w:tmpl w:val="D970C3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C369B44"/>
    <w:multiLevelType w:val="singleLevel"/>
    <w:tmpl w:val="1C369B4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CDBD5D"/>
    <w:multiLevelType w:val="singleLevel"/>
    <w:tmpl w:val="5ECDBD5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8DD"/>
    <w:rsid w:val="00C6209B"/>
    <w:rsid w:val="00F06562"/>
    <w:rsid w:val="00FC357D"/>
    <w:rsid w:val="01BD596E"/>
    <w:rsid w:val="03097AA0"/>
    <w:rsid w:val="03923468"/>
    <w:rsid w:val="04766498"/>
    <w:rsid w:val="053E7DBC"/>
    <w:rsid w:val="055F5214"/>
    <w:rsid w:val="059F1B8D"/>
    <w:rsid w:val="05A267B2"/>
    <w:rsid w:val="0656552D"/>
    <w:rsid w:val="08C31191"/>
    <w:rsid w:val="091D3113"/>
    <w:rsid w:val="0A0476D9"/>
    <w:rsid w:val="0A817FFA"/>
    <w:rsid w:val="0B7F62C5"/>
    <w:rsid w:val="0C0B1251"/>
    <w:rsid w:val="0C1E6610"/>
    <w:rsid w:val="10483893"/>
    <w:rsid w:val="11C316CE"/>
    <w:rsid w:val="1359697A"/>
    <w:rsid w:val="16CB1F49"/>
    <w:rsid w:val="19E47138"/>
    <w:rsid w:val="1A45439A"/>
    <w:rsid w:val="1BE93A39"/>
    <w:rsid w:val="1C420F4E"/>
    <w:rsid w:val="1ED53A71"/>
    <w:rsid w:val="1F062D41"/>
    <w:rsid w:val="1F9A001B"/>
    <w:rsid w:val="1FFE0F5B"/>
    <w:rsid w:val="206311E3"/>
    <w:rsid w:val="22D6759E"/>
    <w:rsid w:val="27A54A17"/>
    <w:rsid w:val="2A63660E"/>
    <w:rsid w:val="2A7A64B7"/>
    <w:rsid w:val="2B273211"/>
    <w:rsid w:val="2B535D6A"/>
    <w:rsid w:val="2C804AC8"/>
    <w:rsid w:val="2E5934DA"/>
    <w:rsid w:val="2E947531"/>
    <w:rsid w:val="2F04098D"/>
    <w:rsid w:val="2F6E10F9"/>
    <w:rsid w:val="32ED209A"/>
    <w:rsid w:val="336A3586"/>
    <w:rsid w:val="36AB21F3"/>
    <w:rsid w:val="36CB1B8E"/>
    <w:rsid w:val="38C62038"/>
    <w:rsid w:val="38CB5FF2"/>
    <w:rsid w:val="392529B9"/>
    <w:rsid w:val="39F56451"/>
    <w:rsid w:val="3AB666A5"/>
    <w:rsid w:val="3F176ED8"/>
    <w:rsid w:val="40A86FE4"/>
    <w:rsid w:val="40D41BD4"/>
    <w:rsid w:val="42696DF1"/>
    <w:rsid w:val="44746270"/>
    <w:rsid w:val="45765326"/>
    <w:rsid w:val="4665060A"/>
    <w:rsid w:val="47550495"/>
    <w:rsid w:val="47C1634F"/>
    <w:rsid w:val="47C46C64"/>
    <w:rsid w:val="4A064005"/>
    <w:rsid w:val="4CFB5888"/>
    <w:rsid w:val="50314703"/>
    <w:rsid w:val="513E163F"/>
    <w:rsid w:val="53534538"/>
    <w:rsid w:val="540215B2"/>
    <w:rsid w:val="54826D2B"/>
    <w:rsid w:val="569319BC"/>
    <w:rsid w:val="575E0C6F"/>
    <w:rsid w:val="58FB0ABD"/>
    <w:rsid w:val="59712D34"/>
    <w:rsid w:val="5ABD5FFB"/>
    <w:rsid w:val="5C782676"/>
    <w:rsid w:val="5D590393"/>
    <w:rsid w:val="5EF275BE"/>
    <w:rsid w:val="62993876"/>
    <w:rsid w:val="63470DFA"/>
    <w:rsid w:val="642335BB"/>
    <w:rsid w:val="64FB1941"/>
    <w:rsid w:val="67096680"/>
    <w:rsid w:val="694856BD"/>
    <w:rsid w:val="6EF93F91"/>
    <w:rsid w:val="70A92A71"/>
    <w:rsid w:val="71106331"/>
    <w:rsid w:val="74F93A7E"/>
    <w:rsid w:val="76296384"/>
    <w:rsid w:val="792C73B8"/>
    <w:rsid w:val="79BE0246"/>
    <w:rsid w:val="7B012B91"/>
    <w:rsid w:val="7B44009C"/>
    <w:rsid w:val="7C82695E"/>
    <w:rsid w:val="7D320901"/>
    <w:rsid w:val="7D7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2021-01-11T10:23:35Z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