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实现多层前馈神经网络算法，及其优化算法，并进行</w:t>
      </w:r>
      <w:bookmarkStart w:id="0" w:name="_GoBack"/>
      <w:bookmarkEnd w:id="0"/>
      <w:r>
        <w:rPr>
          <w:rFonts w:hint="eastAsia"/>
          <w:lang w:val="en-US" w:eastAsia="zh-CN"/>
        </w:rPr>
        <w:t>比较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BP算法：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建立模型算法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使用iris数据集，将原始数据集分为 1、2、3类，分别对应Setosa鸢尾花、Versicolour鸢尾花和Virginica鸢尾花，将数据进行划分并打乱，返回训练集作为神经网络的输入和输出。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用newff函数建立神经网络模型。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设置网络每间隔50步显示一次村连接符哦，学习速率设置为0.05，设置允许最大训练次数为300，训练最小误差为15-5。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用train函数对数据进行训练，返回训练好的网络。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网络仿真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用sim函数对网络模型进行仿真，并画出图像。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改进后的BP算法：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建立模型算法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输入鸢尾花数据集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设置隐层大小为10，用fitnit函数拟合网络模型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设置网络的测试集和训练集的比例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用train函数对数据进行训练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得到网络的输出，误差统计矩阵，还有</w:t>
      </w:r>
      <w:r>
        <w:rPr>
          <w:rFonts w:hint="default"/>
          <w:lang w:val="en-US" w:eastAsia="zh-CN"/>
        </w:rPr>
        <w:t xml:space="preserve">performance </w:t>
      </w:r>
      <w:r>
        <w:rPr>
          <w:rFonts w:hint="eastAsia"/>
          <w:lang w:val="en-US" w:eastAsia="zh-CN"/>
        </w:rPr>
        <w:t>输出为</w:t>
      </w:r>
      <w:r>
        <w:rPr>
          <w:rFonts w:hint="default"/>
          <w:lang w:val="en-US" w:eastAsia="zh-CN"/>
        </w:rPr>
        <w:t>0.034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从而可以画出相关数据的图像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4690" cy="2846705"/>
            <wp:effectExtent l="0" t="0" r="3810" b="10795"/>
            <wp:docPr id="5" name="图片 5" descr="D6F}SGGC7H(E$EM25R8ZY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6F}SGGC7H(E$EM25R8ZYV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285490" cy="4792980"/>
            <wp:effectExtent l="0" t="0" r="3810" b="7620"/>
            <wp:docPr id="6" name="图片 6" descr="$`PEIE_8T4(A)D@DSAPVE)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`PEIE_8T4(A)D@DSAPVE)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Performance=5.54，Gradient=11.4，Mu=0.001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29330" cy="2985135"/>
            <wp:effectExtent l="0" t="0" r="1270" b="12065"/>
            <wp:docPr id="7" name="图片 7" descr="36`N]FS~3AABI2M4(IZR~{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`N]FS~3AABI2M4(IZR~{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均方误差在下降到一定程度后，下降得较为缓慢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训练状态：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32505" cy="2990215"/>
            <wp:effectExtent l="0" t="0" r="10795" b="6985"/>
            <wp:docPr id="8" name="图片 8" descr="QX_MI3CL@1MHMXX4%IJVO~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X_MI3CL@1MHMXX4%IJVO~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89960" cy="3435985"/>
            <wp:effectExtent l="0" t="0" r="2540" b="5715"/>
            <wp:docPr id="9" name="图片 9" descr="W89}[(`M6LLOIN%B9)[C~{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89}[(`M6LLOIN%B9)[C~{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优化后BP算法：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988945" cy="1080135"/>
            <wp:effectExtent l="0" t="0" r="8255" b="12065"/>
            <wp:docPr id="10" name="图片 10" descr="FWF9{CM5I]Y$ZFOQE33W2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WF9{CM5I]Y$ZFOQE33W2Y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40075" cy="5033010"/>
            <wp:effectExtent l="0" t="0" r="9525" b="8890"/>
            <wp:docPr id="11" name="图片 11" descr="O%`W0(2_AX7GITN_[D@LG@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O%`W0(2_AX7GITN_[D@LG@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Performance=0.343，Gradient=1.90，Mu=0.001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性能：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064510" cy="2586355"/>
            <wp:effectExtent l="0" t="0" r="8890" b="4445"/>
            <wp:docPr id="12" name="图片 12" descr="4HEB0}44D}@T6%@TO_Z4C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HEB0}44D}@T6%@TO_Z4CN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可以看出图中均方误差在整体迅速降低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训练状态：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082925" cy="2602865"/>
            <wp:effectExtent l="0" t="0" r="3175" b="635"/>
            <wp:docPr id="13" name="图片 13" descr="M6~9U82SYS[UZ9_EQIFM_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6~9U82SYS[UZ9_EQIFM_9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回归：</w:t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519170" cy="3168015"/>
            <wp:effectExtent l="0" t="0" r="11430" b="6985"/>
            <wp:docPr id="15" name="图片 15" descr="JL}67{OS_KP9ZP7EF]17{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JL}67{OS_KP9ZP7EF]17{Y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误差直方图：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232785" cy="2729865"/>
            <wp:effectExtent l="0" t="0" r="5715" b="635"/>
            <wp:docPr id="14" name="图片 14" descr="}(LW{8C~5%9VZ96Y)MQ(S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}(LW{8C~5%9VZ96Y)MQ(S0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实验结论：</w:t>
      </w:r>
    </w:p>
    <w:p>
      <w:p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由两套图对比可知，BP算法经优化之后，Performance和Gradient参数降低，均方误差下降速度比原先快很多，性能大大优化了。</w:t>
      </w:r>
    </w:p>
    <w:p>
      <w:pPr>
        <w:ind w:firstLine="420" w:firstLineChars="0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目标值和输出值的误差较小，误差在0.005763的样例最多。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347834"/>
    <w:multiLevelType w:val="multilevel"/>
    <w:tmpl w:val="F3347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D9BD2DE"/>
    <w:multiLevelType w:val="multilevel"/>
    <w:tmpl w:val="3D9BD2D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A4648"/>
    <w:rsid w:val="00ED75F7"/>
    <w:rsid w:val="0E30680A"/>
    <w:rsid w:val="1861475E"/>
    <w:rsid w:val="2136298F"/>
    <w:rsid w:val="22184014"/>
    <w:rsid w:val="22993336"/>
    <w:rsid w:val="348454FB"/>
    <w:rsid w:val="37953108"/>
    <w:rsid w:val="38994499"/>
    <w:rsid w:val="41815BB5"/>
    <w:rsid w:val="48A73440"/>
    <w:rsid w:val="52BE140C"/>
    <w:rsid w:val="5BC907EB"/>
    <w:rsid w:val="68D41DD5"/>
    <w:rsid w:val="75606D64"/>
    <w:rsid w:val="75DF2BE5"/>
    <w:rsid w:val="7D71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2020-04-05T08:54:00Z</dcterms:created>
  <dc:creator>1539777243@qq.com</dc:creator>
  <cp:lastModifiedBy>微言、精义</cp:lastModifiedBy>
  <dcterms:modified xsi:type="dcterms:W3CDTF">2020-05-30T07:34:44Z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