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《看见》读后感</w:t>
      </w:r>
    </w:p>
    <w:p>
      <w:pPr>
        <w:rPr>
          <w:rFonts w:hint="default"/>
          <w:lang w:val="en-US" w:eastAsia="zh-CN"/>
        </w:rPr>
      </w:pPr>
    </w:p>
    <w:p>
      <w:pPr>
        <w:spacing w:after="240" w:afterAutospacing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用了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几</w:t>
      </w:r>
      <w:r>
        <w:rPr>
          <w:rFonts w:ascii="宋体" w:hAnsi="宋体" w:eastAsia="宋体" w:cs="宋体"/>
          <w:sz w:val="24"/>
          <w:szCs w:val="24"/>
        </w:rPr>
        <w:t>天的时光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看完了</w:t>
      </w:r>
      <w:r>
        <w:rPr>
          <w:rFonts w:ascii="宋体" w:hAnsi="宋体" w:eastAsia="宋体" w:cs="宋体"/>
          <w:sz w:val="24"/>
          <w:szCs w:val="24"/>
        </w:rPr>
        <w:t>柴静的《看见》，想记录下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一些令我感触颇深的内容。</w:t>
      </w:r>
    </w:p>
    <w:p>
      <w:pPr>
        <w:spacing w:after="240" w:afterAutospacing="0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互联网发达的今天，各种信息爆炸式地出现在网络上，许多新闻仅是炒起热度、引导舆论、收获流量。然而，柴静，她不仅呈现事实、更拨开云雾探求事情背后的真相，让事情多方面地展现出来，而不只是一面。新闻要做到不带感情，追求客观公正，然而当柴静真正深入这一行业，才发现事件的复杂性、人性的的复杂性，会将人的冷静击碎一地。《看见》这本书，真实记录了非典、汶川地震、北京奥运、华南虎照事件、药家鑫事件等等在21世纪头十年的几乎所有重大事件，更是带领读者走进这个复杂的世界。</w:t>
      </w:r>
    </w:p>
    <w:p>
      <w:pPr>
        <w:spacing w:after="240" w:afterAutospacing="0"/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结合柴静书外的采访。犹记得在17年发生的杨永信事件中，没有几个记者敢去得罪这样一个有背景的人，但是柴静代表央视去了。在采访的过程中，她字字诛心，采访直指这个可怕的、地狱般的暴力利益。在记者的采访中，孩子们往往由于害怕说实话之后回去会被打，所以都不敢说出真相。柴静的采访，温柔而又有力，她问：“真的不疼吗，那为什么要哭呢？”这句话我记忆犹新。豫章书院倒了，然而中国到底又有多少个豫章书院，多少个杨永信呢？</w:t>
      </w:r>
    </w:p>
    <w:p>
      <w:p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柴静说：“我做新闻，关注的就是当中的人。”她也是这么做的。在她写的《双城的创伤》中，在那些孩子们的服毒自杀案中，她不禁浏览下了泪水，着便是最好的证明。有人说她这是“表演性主持”，也有的人说她的采访是“泣声采访”。但不管是主持人也好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新闻人也好，他们都是疼，它们比普通人见证了更多生活中不好的事。即使是对这些有了许多经历，但人依旧是人，不会因为经历了很多就变得铁石心肠。柴静也不是铁石心肠的人，《看见》也不是为了虚伪的看见。不论是非典的重症病房、地震灾区、精神病院、监狱还是黑头目公司……只要有需要报道的新闻，她就时刻准备出发。她以一个当事人的姿态，而不是旁观者向人们娓娓道来，不虚伪，不做作，平实而美丽。</w:t>
      </w:r>
    </w:p>
    <w:p>
      <w:pPr>
        <w:spacing w:after="240" w:afterAutospacing="0"/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无论网上如何爆出柴静还豪车，美国产子等事情，我觉得无论真假，至少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很多</w:t>
      </w:r>
      <w:r>
        <w:rPr>
          <w:rFonts w:ascii="宋体" w:hAnsi="宋体" w:eastAsia="宋体" w:cs="宋体"/>
          <w:sz w:val="24"/>
          <w:szCs w:val="24"/>
        </w:rPr>
        <w:t>东西她看见了，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也</w:t>
      </w:r>
      <w:r>
        <w:rPr>
          <w:rFonts w:ascii="宋体" w:hAnsi="宋体" w:eastAsia="宋体" w:cs="宋体"/>
          <w:sz w:val="24"/>
          <w:szCs w:val="24"/>
        </w:rPr>
        <w:t>写出来，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更</w:t>
      </w:r>
      <w:r>
        <w:rPr>
          <w:rFonts w:ascii="宋体" w:hAnsi="宋体" w:eastAsia="宋体" w:cs="宋体"/>
          <w:sz w:val="24"/>
          <w:szCs w:val="24"/>
        </w:rPr>
        <w:t>让我们也看见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了。她的这本书，她的采访，她的人，让我看新闻再也不只看一面就义愤填膺的指责。希望世间有了这样的新闻工作着，能让更多的事件真相大白，更多掩盖在光明下的问题暴露出来，更多幸福的人存于世上吧。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88009A"/>
    <w:rsid w:val="3288009A"/>
    <w:rsid w:val="32BD147F"/>
    <w:rsid w:val="405274F8"/>
    <w:rsid w:val="5C13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2020-02-27T09:40:00Z</dcterms:created>
  <dc:creator>微言、精义</dc:creator>
  <cp:lastModifiedBy>微言、精义</cp:lastModifiedBy>
  <dcterms:modified xsi:type="dcterms:W3CDTF">2020-02-27T10:50:51Z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