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/>
          <w:b/>
          <w:i w:val="0"/>
          <w:color w:val="2E74B5"/>
          <w:sz w:val="20"/>
        </w:rPr>
        <w:t>HIS</w:t>
      </w:r>
    </w:p>
    <w:p>
      <w:pPr>
        <w:spacing w:before="0" w:after="80" w:line="240" w:lineRule="auto"/>
      </w:pPr>
      <w:r>
        <w:rPr>
          <w:rFonts w:ascii="Calibri" w:hAnsi="Calibri"/>
          <w:b/>
          <w:i w:val="0"/>
          <w:color w:val="0B2545"/>
          <w:sz w:val="52"/>
        </w:rPr>
        <w:t>PLAN MAESTRO · HISTORIA, GEOGRAFÍA Y CIENCIAS SOCIALES</w:t>
      </w:r>
    </w:p>
    <w:p>
      <w:pPr>
        <w:spacing w:before="0" w:after="280" w:line="300" w:lineRule="auto"/>
      </w:pPr>
      <w:r>
        <w:rPr>
          <w:rFonts w:ascii="Calibri" w:hAnsi="Calibri"/>
          <w:b w:val="0"/>
          <w:i/>
          <w:color w:val="5A636E"/>
          <w:sz w:val="26"/>
        </w:rPr>
        <w:t>Ganchos y Lecciones · 7° Básico · Exámenes Libres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7A5A00"/>
                <w:sz w:val="21"/>
              </w:rPr>
              <w:t xml:space="preserve">DECISIÓN OPERATIVA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Este documento es la autoridad disciplinar para diseñar, producir y revisar Ganchos y Lecciones de HIS. Si una producción contradice este plan, se detiene y se corrige antes de continuar.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Ficha de control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Campo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Definición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Nivel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7° Básico; estudiantes de 11 a 13 años.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Fases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 narrativo → Lección explicativa → Juego o actividad posterior.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Fuente curricular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Temario oficial de Exámenes Libres, Bases Curriculares e indicadores pertinentes.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Código de asignatura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HIS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Versión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1.0 · Plan disciplinar inicial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Propósito y alcance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Este plan define cómo se construyen las experiencias de EstudioSimple para Historia, Geografía y Ciencias Sociales. No es una guía visual genérica: establece qué debe aprender el estudiante, cómo se modela el pensamiento disciplinar y qué evidencia mínima permite declarar una Lección terminada.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 producción no se considera aprobada porque las diapositivas sean atractivas o porque el PPTX abra correctamente. Debe demostrar comprensión progresiva, ejemplo desarrollado, práctica con apoyo, feedback explícito y transferencia.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Principio didáctico central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REGLA BLOQUEANTE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Toda Lección debe incluir al menos un ejemplo completamente desarrollado. El ejemplo no puede limitarse a mostrar el resultado ni a formular una pregunta. Debe enseñar el camino que lleva desde la información inicial hasta una respuesta justificada.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El estudiante debe poder responder, después de observar el ejemplo: “¿Qué hizo el modelo?, ¿en qué orden lo hizo?, ¿por qué lo hizo así?, ¿cómo puedo repetirlo en otro caso?”. Si no puede contestar esas preguntas, el ejemplo está incompleto.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2.1 Secuencia universal de comprensión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Activar el desafío del Gancho y declarar con claridad qué aprenderá el estudiante.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Presentar una herramienta disciplinar concreta, no una lista amplia de contenidos.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Modelar un ejemplo completo mediante pensamiento visible y pasos explícitos.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Resolver un segundo caso de manera guiada, dejando decisiones parciales al estudiante.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Entregar una tarea autónoma breve, con respuesta y feedback verificables.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Transferir el procedimiento o estrategia a un contexto nuevo y volver al Gancho.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Arquitectura de producción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Momento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Función obligatoria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Puerta de aprobación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Situación significativa, tensión cognitiva y pregunta detonante.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No desarrolla la clase completa.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Puente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Recupera el conflicto, objeto o pregunta del Gancho.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 estudiante reconoce la continuidad.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Meta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Declara “Con este objetivo aprenderás a…” con lenguaje comprensible.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La meta coincide con el OA y la herramienta.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Modelado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Ejemplo completamente resuelto, con pasos y decisiones visibles.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La respuesta final queda justificada.</w:t>
            </w:r>
          </w:p>
        </w:tc>
      </w:tr>
      <w:tr>
        <w:tc>
          <w:tcPr>
            <w:tcW w:type="dxa" w:w="17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Práctica guiada</w:t>
            </w:r>
          </w:p>
        </w:tc>
        <w:tc>
          <w:tcPr>
            <w:tcW w:type="dxa" w:w="43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Nuevo caso con apoyo, pausas y feedback.</w:t>
            </w:r>
          </w:p>
        </w:tc>
        <w:tc>
          <w:tcPr>
            <w:tcW w:type="dxa" w:w="33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No se deja una aplicación sin resolución.</w:t>
            </w:r>
          </w:p>
        </w:tc>
      </w:tr>
      <w:tr>
        <w:tc>
          <w:tcPr>
            <w:tcW w:type="dxa" w:w="17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</w:t>
            </w:r>
          </w:p>
        </w:tc>
        <w:tc>
          <w:tcPr>
            <w:tcW w:type="dxa" w:w="43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Caso nuevo o regreso al Gancho.</w:t>
            </w:r>
          </w:p>
        </w:tc>
        <w:tc>
          <w:tcPr>
            <w:tcW w:type="dxa" w:w="33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El estudiante aplica la estrategia en otra situación.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3.1 Estructura estándar de la Lección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Slides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Uso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1–3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Puente, pregunta detonante y meta de aprendizaje.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4–5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Activación y presentación de la herramienta disciplinar.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6–10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Ejemplo completamente desarrollado; cada slide muestra un paso o decisión.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11–13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Práctica guiada: el estudiante participa y recibe orientación.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14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 y feedback explícitos.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15–16</w:t>
            </w:r>
          </w:p>
        </w:tc>
        <w:tc>
          <w:tcPr>
            <w:tcW w:type="dxa" w:w="78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Transferencia, error frecuente y aclaración.</w:t>
            </w:r>
          </w:p>
        </w:tc>
      </w:tr>
      <w:tr>
        <w:tc>
          <w:tcPr>
            <w:tcW w:type="dxa" w:w="15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17</w:t>
            </w:r>
          </w:p>
        </w:tc>
        <w:tc>
          <w:tcPr>
            <w:tcW w:type="dxa" w:w="78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Síntesis, retorno al Gancho y puente al Juego.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Reglas de continuidad y diseño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Lección comienza donde terminó el Gancho y recupera su pregunta antes de introducir contenido nuevo.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Se conserva el protagonista principal del OA; el contexto puede evolucionar solo si la evolución tiene función didáctica.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Cada diapositiva tiene una idea principal. Las explicaciones extensas van en las notas al orador.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texto visible debe ser breve, legible, contrastado y no debe tapar al personaje ni convertirse en un cartel dominante.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imagen y el texto deben representar el mismo paso conceptual; no se usan imágenes decorativas sin función.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meta de aprendizaje debe aparecer en la diapositiva y desarrollarse literalmente en las notas.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Notas al orador y GUION.txt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Las notas al orador son el guion pedagógico completo. Cada diapositiva debe explicar qué observa el estudiante, qué debe pensar, qué respuesta se espera y cómo se conecta con el paso siguiente.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Elemento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Exigencia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Texto visible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Una idea clara, con la pregunta o conclusión del paso.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Narración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Explica el razonamiento, no repite mecánicamente el texto visible.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muestra o se entrega después de la pausa cognitiva.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Feedback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Aclara por qué la respuesta es correcta y qué error evita.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Identificación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GUION.txt y notas usan exactamente slide-01.png, slide-02.png, etc.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Puertas de calidad antes de entregar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objetivo y la meta son correctos y están expresados de forma comprensible.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Existe un ejemplo completo, no solo una pregunta o una respuesta final.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Los pasos del ejemplo están en orden y la narración explica las decisiones.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práctica guiada ocurre después del modelado.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Toda práctica tiene respuesta o feedback explícito.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transferencia ocurre después de establecer comprensión.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regreso al Gancho resuelve o ilumina la pregunta inicial.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Las imágenes no repiten escenas de otros OA y no contienen errores conceptuales.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PPTX abre, se renderiza y no presenta desbordes, cortes ni texto ilegible.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ZIP tiene la nomenclatura literal, estructura plana, integridad comprobada y enlace descargable.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9B1C1C"/>
                <w:sz w:val="21"/>
              </w:rPr>
              <w:t xml:space="preserve">NO ENTREGABLE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Si falla una de estas puertas, el OA vuelve a producción. La apertura del PPTX o la lectura superficial del ZIP no constituyen aprobación.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Nomenclatura y entrega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La nomenclatura se construye con la asignatura y el OA real. No se agregan sufijos, versiones, fechas ni textos auxiliares al nombre base.</w:t>
      </w:r>
    </w:p>
    <w:tbl>
      <w:tblPr>
        <w:tblW w:type="dxa" w:w="65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62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Producto</w:t>
            </w:r>
          </w:p>
        </w:tc>
        <w:tc>
          <w:tcPr>
            <w:tcW w:type="dxa" w:w="4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Nombre obligatorio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Gancho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110-7-[SIGLA]-OA[NN]-GANCHO.zip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Lección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110-7-[SIGLA]-OA[NN]-LECCION.zip</w:t>
            </w:r>
          </w:p>
        </w:tc>
      </w:tr>
      <w:tr>
        <w:tc>
          <w:tcPr>
            <w:tcW w:type="dxa" w:w="187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PPTX Gancho</w:t>
            </w:r>
          </w:p>
        </w:tc>
        <w:tc>
          <w:tcPr>
            <w:tcW w:type="dxa" w:w="4625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110-7-[SIGLA]-OA[NN]-GANCHO.pptx</w:t>
            </w:r>
          </w:p>
        </w:tc>
      </w:tr>
      <w:tr>
        <w:tc>
          <w:tcPr>
            <w:tcW w:type="dxa" w:w="187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PPTX Lección</w:t>
            </w:r>
          </w:p>
        </w:tc>
        <w:tc>
          <w:tcPr>
            <w:tcW w:type="dxa" w:w="4625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110-7-[SIGLA]-OA[NN]-LECCION.pptx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Cada ZIP debe tener estructura plana: PPTX homónimo, GUION.txt y las imágenes slide-01.png en adelante. Antes de comunicar enlaces se verifica unzip -t, tamaño, cantidad de archivos, SHA-256 y descarga real.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Flujo de trabajo obligatorio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Extraer OA, indicadores, errores frecuentes y propósito disciplinar desde la fuente oficial.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Completar la Ficha Maestra del OA antes de crear imágenes.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Diseñar Gancho y pregunta detonante.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Diseñar la herramienta disciplinar y el ejemplo completo antes de producir toda la Lección.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Validar una apertura, un ejemplo y un cierre antes de producir en masa.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Generar imágenes, PPTX, notas y GUION.txt.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Realizar revisión disciplinar, pedagógica, visual y técnica.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Crear ZIP, probar integridad, guardar de forma persistente y verificar los enlaces.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Identidad didáctica de la asignatura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Historia y Ciencias Sociales deben enseñar a interpretar procesos y problemas a partir de fuentes, contexto, actores, temporalidad, espacio y relaciones causales. La Lección debe mostrar cómo se construye una explicación histórica o social, no solo entregar datos.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PREGUNTA DE CONTROL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¿Puede el estudiante usar una fuente y un contexto para construir una explicación respaldada, distinguiendo evidencia de opinión?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Arquitectura disciplinar del ejemplo completo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El ejemplo histórico o social debe mostrar una investigación breve. La fuente se presenta, se identifica, se contextualiza, se analiza y se utiliza para sostener una conclusión limitada y verificable.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900"/>
        <w:gridCol w:w="4210"/>
      </w:tblGrid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Paso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Qué debe hacer el estudiante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Qué debe mostrar la Lección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1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Identificar la fuente y su contexto.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Autor, fecha, tipo de fuente, lugar y propósito cuando estén disponibles.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2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Extraer información relevante.</w:t>
            </w:r>
          </w:p>
        </w:tc>
        <w:tc>
          <w:tcPr>
            <w:tcW w:type="dxa" w:w="42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seleccionan datos o afirmaciones directamente útiles para la pregunta.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3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Relacionar actores, causas, consecuencias o territorio.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construye la relación con conectores y no con una lista aislada.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4</w:t>
            </w:r>
          </w:p>
        </w:tc>
        <w:tc>
          <w:tcPr>
            <w:tcW w:type="dxa" w:w="3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Contrastar o evaluar límites.</w:t>
            </w:r>
          </w:p>
        </w:tc>
        <w:tc>
          <w:tcPr>
            <w:tcW w:type="dxa" w:w="421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explica qué permite saber la fuente y qué no permite concluir.</w:t>
            </w:r>
          </w:p>
        </w:tc>
      </w:tr>
      <w:tr>
        <w:tc>
          <w:tcPr>
            <w:tcW w:type="dxa" w:w="125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5</w:t>
            </w:r>
          </w:p>
        </w:tc>
        <w:tc>
          <w:tcPr>
            <w:tcW w:type="dxa" w:w="3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Redactar una explicación argumentada.</w:t>
            </w:r>
          </w:p>
        </w:tc>
        <w:tc>
          <w:tcPr>
            <w:tcW w:type="dxa" w:w="421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Respuesta con afirmación, evidencia y razonamiento histórico/social.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11. Práctica guiada, feedback y transferencia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Fase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Regla disciplinar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Guiada</w:t>
            </w:r>
          </w:p>
        </w:tc>
        <w:tc>
          <w:tcPr>
            <w:tcW w:type="dxa" w:w="74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analiza una segunda fuente con una pauta visible: quién, cuándo, qué dice, qué evidencia aporta y qué conclusión permite.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Feedback</w:t>
            </w:r>
          </w:p>
        </w:tc>
        <w:tc>
          <w:tcPr>
            <w:tcW w:type="dxa" w:w="7460"/>
            <w:shd w:fill="FFFFFF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comparan una respuesta descriptiva y una respuesta explicativa para mostrar la diferencia.</w:t>
            </w:r>
          </w:p>
        </w:tc>
      </w:tr>
      <w:tr>
        <w:tc>
          <w:tcPr>
            <w:tcW w:type="dxa" w:w="190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Transferencia</w:t>
            </w:r>
          </w:p>
        </w:tc>
        <w:tc>
          <w:tcPr>
            <w:tcW w:type="dxa" w:w="7460"/>
            <w:shd w:fill="F7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2D343C"/>
                <w:sz w:val="18"/>
              </w:rPr>
              <w:t>Se aplica el mismo procedimiento a otra fuente, mapa, gráfico o situación del periodo estudiado.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12. Errores que el plan debe prevenir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Confundir memorizar fechas con explicar procesos.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Usar una fuente como si fuera una verdad absoluta sin analizar autoría y contexto.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Enumerar causas sin explicar relaciones.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Presentar opiniones actuales como evidencia histórica.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Pedir comparación sin entregar criterios comparables.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13. Indicadores de una Lección comprensible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El ejemplo distingue dato, interpretación y conclusión.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fuente se usa realmente, no solo se decora la diapositiva.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Las relaciones causales y temporales se explican.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232A32"/>
          <w:sz w:val="21"/>
        </w:rPr>
        <w:t>La respuesta final incluye evidencia suficiente y límites razonables.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14. Criterio de cierre del OA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sz w:val="22"/>
        </w:rPr>
        <w:t>Un OA queda cerrado solo cuando el estudiante puede reconocer la herramienta, observar un ejemplo completo, resolver un caso con apoyo, responder un caso autónomo y explicar qué evidencia o procedimiento sostiene su respuesta. La producción visual, el ZIP y la persistencia son condiciones técnicas necesarias, pero no sustituyen la comprensión.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A"/>
          </w:tcPr>
          <w:p>
            <w:pPr>
              <w:spacing w:before="80" w:after="80" w:line="288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FÓRMULA DE APROBACIÓN  </w:t>
            </w:r>
            <w:r>
              <w:rPr>
                <w:rFonts w:ascii="Calibri" w:hAnsi="Calibri"/>
                <w:b w:val="0"/>
                <w:i w:val="0"/>
                <w:color w:val="2D343C"/>
                <w:sz w:val="21"/>
              </w:rPr>
              <w:t>Meta clara + ejemplo completo + práctica guiada + respuesta + feedback + transferencia + QA visual/técnico + entrega verificable.</w:t>
            </w:r>
          </w:p>
        </w:tc>
      </w:tr>
    </w:tbl>
    <w:p>
      <w:pPr>
        <w:spacing w:after="40"/>
      </w:pPr>
    </w:p>
    <w:p>
      <w:r>
        <w:rPr>
          <w:b/>
        </w:rPr>
        <w:t>REGLA TRANSVERSAL: Todos los materiales visuales deberán representar diversidad étnico-racial (distintos tonos de piel, rasgos y procedencias) en protagonistas y grupos, evitando que la piel blanca sea el estándar y verificándolo en el control visual antes de entregar.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5A636E"/>
        <w:sz w:val="17"/>
      </w:rPr>
      <w:t>EstudioSimple · 7° Básico · Documento operativo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/>
        <w:b/>
        <w:i w:val="0"/>
        <w:color w:val="5A636E"/>
        <w:sz w:val="17"/>
      </w:rPr>
      <w:t>ESTUDIOSIMPLE · PLAN MAESTRO DISCIPLINAR</w:t>
    </w:r>
    <w:r>
      <w:rPr>
        <w:rFonts w:ascii="Calibri" w:hAnsi="Calibri"/>
        <w:b w:val="0"/>
        <w:i w:val="0"/>
        <w:color w:val="5A636E"/>
        <w:sz w:val="17"/>
      </w:rPr>
      <w:t xml:space="preserve">   |   HIS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Plan_Maestro_EstudioSimple_Historia_Geografia_Ciencias_Sociales_7B_v1.0</dc:title>
  <dc:subject>Plan Maestro disciplinar EstudioSimple 7° Básico</dc:subject>
  <dc:creator>EstudioSimple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