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A403D" w:rsidRPr="000964EF" w:rsidRDefault="007A403D" w:rsidP="007A403D">
      <w:pPr>
        <w:rPr>
          <w:b/>
          <w:sz w:val="32"/>
          <w:u w:val="single"/>
        </w:rPr>
      </w:pPr>
      <w:r w:rsidRPr="000964EF">
        <w:rPr>
          <w:b/>
          <w:sz w:val="32"/>
          <w:u w:val="single"/>
        </w:rPr>
        <w:t>A Critical Discussion on Google's 2019 Quantum Milestone: Quantum Supremacy with a Programmable Superconducting Processor</w:t>
      </w:r>
    </w:p>
    <w:p w:rsidR="007A403D" w:rsidRPr="007A403D" w:rsidRDefault="007A403D" w:rsidP="007A403D">
      <w:pPr>
        <w:rPr>
          <w:sz w:val="24"/>
        </w:rPr>
      </w:pPr>
      <w:r w:rsidRPr="007A403D">
        <w:rPr>
          <w:sz w:val="24"/>
        </w:rPr>
        <w:t>The quest for quantum computation has been</w:t>
      </w:r>
      <w:r>
        <w:rPr>
          <w:sz w:val="24"/>
        </w:rPr>
        <w:t xml:space="preserve"> historically </w:t>
      </w:r>
      <w:r w:rsidRPr="007A403D">
        <w:rPr>
          <w:sz w:val="24"/>
        </w:rPr>
        <w:t xml:space="preserve">motivated by hopes for </w:t>
      </w:r>
      <w:r>
        <w:rPr>
          <w:sz w:val="24"/>
        </w:rPr>
        <w:t>solutions to problems that are hard to deal with</w:t>
      </w:r>
      <w:r w:rsidRPr="007A403D">
        <w:rPr>
          <w:sz w:val="24"/>
        </w:rPr>
        <w:t xml:space="preserve"> for classical computational systems. Initial theory advances, such as </w:t>
      </w:r>
      <w:proofErr w:type="spellStart"/>
      <w:r w:rsidRPr="007A403D">
        <w:rPr>
          <w:sz w:val="24"/>
        </w:rPr>
        <w:t>Shor's</w:t>
      </w:r>
      <w:proofErr w:type="spellEnd"/>
      <w:r w:rsidRPr="007A403D">
        <w:rPr>
          <w:sz w:val="24"/>
        </w:rPr>
        <w:t xml:space="preserve"> algorithm for factorizing integers and Grover's algori</w:t>
      </w:r>
      <w:r>
        <w:rPr>
          <w:sz w:val="24"/>
        </w:rPr>
        <w:t>thm for quantum search, showed</w:t>
      </w:r>
      <w:r w:rsidRPr="007A403D">
        <w:rPr>
          <w:sz w:val="24"/>
        </w:rPr>
        <w:t xml:space="preserve"> potential exponential and quadratic scaling of processing speed, but experimental demonstration of a l</w:t>
      </w:r>
      <w:r>
        <w:rPr>
          <w:sz w:val="24"/>
        </w:rPr>
        <w:t xml:space="preserve">arge quantum computer has proved to be a </w:t>
      </w:r>
      <w:r w:rsidRPr="007A403D">
        <w:rPr>
          <w:sz w:val="24"/>
        </w:rPr>
        <w:t xml:space="preserve">hard task. Decoherence, quantum gate fidelity, and error correction needs have brought about, in John </w:t>
      </w:r>
      <w:proofErr w:type="spellStart"/>
      <w:r w:rsidRPr="007A403D">
        <w:rPr>
          <w:sz w:val="24"/>
        </w:rPr>
        <w:t>Preskill's</w:t>
      </w:r>
      <w:proofErr w:type="spellEnd"/>
      <w:r w:rsidRPr="007A403D">
        <w:rPr>
          <w:sz w:val="24"/>
        </w:rPr>
        <w:t xml:space="preserve"> words, </w:t>
      </w:r>
      <w:r>
        <w:rPr>
          <w:sz w:val="24"/>
        </w:rPr>
        <w:t>“</w:t>
      </w:r>
      <w:r w:rsidRPr="007A403D">
        <w:rPr>
          <w:sz w:val="24"/>
        </w:rPr>
        <w:t xml:space="preserve">the era called NISQ (Noisy Intermediate-Scale Quantum), characteristic of present devices that are composed of tens to hundreds of noisy </w:t>
      </w:r>
      <w:proofErr w:type="spellStart"/>
      <w:r w:rsidRPr="007A403D">
        <w:rPr>
          <w:sz w:val="24"/>
        </w:rPr>
        <w:t>qubits</w:t>
      </w:r>
      <w:proofErr w:type="spellEnd"/>
      <w:r w:rsidRPr="007A403D">
        <w:rPr>
          <w:sz w:val="24"/>
        </w:rPr>
        <w:t xml:space="preserve"> without comprehensive error correction.</w:t>
      </w:r>
      <w:r>
        <w:rPr>
          <w:sz w:val="24"/>
        </w:rPr>
        <w:t>”</w:t>
      </w:r>
    </w:p>
    <w:p w:rsidR="007A403D" w:rsidRPr="007A403D" w:rsidRDefault="007A403D" w:rsidP="007A403D">
      <w:pPr>
        <w:rPr>
          <w:sz w:val="24"/>
        </w:rPr>
      </w:pPr>
      <w:r w:rsidRPr="007A403D">
        <w:rPr>
          <w:sz w:val="24"/>
        </w:rPr>
        <w:t xml:space="preserve">Here, Google AI Quantum, in partnership with NASA and the University of California, Santa Barbara (UCSB), was able to make a historic breakthrough with a groundbreaking article in the journal Nature (2019), purporting to have attained "quantum supremacy." </w:t>
      </w:r>
      <w:proofErr w:type="spellStart"/>
      <w:r w:rsidRPr="007A403D">
        <w:rPr>
          <w:sz w:val="24"/>
        </w:rPr>
        <w:t>Preskill</w:t>
      </w:r>
      <w:proofErr w:type="spellEnd"/>
      <w:r w:rsidRPr="007A403D">
        <w:rPr>
          <w:sz w:val="24"/>
        </w:rPr>
        <w:t xml:space="preserve"> went on to popularize the term, defining quantum supremacy as the capability of a quantum machine to accomplish a certain computational task that is beyond the possible capabilities of any classical supercomputer. Google's claim was predicated upon their 53-qubit superconducting chip, Sycamore, which accomplished a sampling task within a few seconds, a task that they approximated would be required by the world's fastest classical supercomputers thousands of years.</w:t>
      </w:r>
    </w:p>
    <w:p w:rsidR="007A403D" w:rsidRDefault="007A403D" w:rsidP="007A403D">
      <w:pPr>
        <w:rPr>
          <w:sz w:val="24"/>
        </w:rPr>
      </w:pPr>
      <w:r>
        <w:rPr>
          <w:sz w:val="24"/>
        </w:rPr>
        <w:t>This review article dives deep into</w:t>
      </w:r>
      <w:r w:rsidRPr="007A403D">
        <w:rPr>
          <w:sz w:val="24"/>
        </w:rPr>
        <w:t xml:space="preserve"> Google's 2019 paper, analyzing its technical contributions, methodology, shortcomings, and imp</w:t>
      </w:r>
      <w:r>
        <w:rPr>
          <w:sz w:val="24"/>
        </w:rPr>
        <w:t>lications for quantum computing.</w:t>
      </w:r>
    </w:p>
    <w:p w:rsidR="007A403D" w:rsidRDefault="007A403D" w:rsidP="007A403D">
      <w:pPr>
        <w:rPr>
          <w:sz w:val="24"/>
        </w:rPr>
      </w:pPr>
    </w:p>
    <w:p w:rsidR="007A403D" w:rsidRPr="007A403D" w:rsidRDefault="007A403D" w:rsidP="007A403D">
      <w:pPr>
        <w:rPr>
          <w:sz w:val="24"/>
        </w:rPr>
      </w:pPr>
    </w:p>
    <w:p w:rsidR="007A403D" w:rsidRPr="007A403D" w:rsidRDefault="007A403D" w:rsidP="007A403D">
      <w:pPr>
        <w:rPr>
          <w:sz w:val="24"/>
        </w:rPr>
      </w:pPr>
      <w:r>
        <w:rPr>
          <w:sz w:val="24"/>
        </w:rPr>
        <w:t>Before talk</w:t>
      </w:r>
      <w:r w:rsidR="000964EF">
        <w:rPr>
          <w:sz w:val="24"/>
        </w:rPr>
        <w:t>ing</w:t>
      </w:r>
      <w:r>
        <w:rPr>
          <w:sz w:val="24"/>
        </w:rPr>
        <w:t xml:space="preserve"> about the meaning</w:t>
      </w:r>
      <w:r w:rsidRPr="007A403D">
        <w:rPr>
          <w:sz w:val="24"/>
        </w:rPr>
        <w:t xml:space="preserve"> of the superiority assertion, </w:t>
      </w:r>
      <w:r>
        <w:rPr>
          <w:sz w:val="24"/>
        </w:rPr>
        <w:t>we should be well aware of the following</w:t>
      </w:r>
      <w:r w:rsidRPr="007A403D">
        <w:rPr>
          <w:sz w:val="24"/>
        </w:rPr>
        <w:t xml:space="preserve"> quantum algorithms and error correction schemes.</w:t>
      </w:r>
    </w:p>
    <w:p w:rsidR="007A403D" w:rsidRPr="000964EF" w:rsidRDefault="007A403D" w:rsidP="007A403D">
      <w:pPr>
        <w:rPr>
          <w:b/>
          <w:sz w:val="24"/>
          <w:u w:val="single"/>
        </w:rPr>
      </w:pPr>
      <w:r w:rsidRPr="000964EF">
        <w:rPr>
          <w:b/>
          <w:sz w:val="24"/>
          <w:u w:val="single"/>
        </w:rPr>
        <w:t>• Algorithms and Quantum Advantage</w:t>
      </w:r>
    </w:p>
    <w:p w:rsidR="007A403D" w:rsidRPr="007A403D" w:rsidRDefault="007A403D" w:rsidP="007A403D">
      <w:pPr>
        <w:rPr>
          <w:sz w:val="24"/>
        </w:rPr>
      </w:pPr>
      <w:proofErr w:type="spellStart"/>
      <w:r w:rsidRPr="007A403D">
        <w:rPr>
          <w:sz w:val="24"/>
        </w:rPr>
        <w:t>Shor's</w:t>
      </w:r>
      <w:proofErr w:type="spellEnd"/>
      <w:r w:rsidRPr="007A403D">
        <w:rPr>
          <w:sz w:val="24"/>
        </w:rPr>
        <w:t xml:space="preserve"> 1994 algorithm showed that the large integer factoring—a core part of RSA encryption—can be done in polynomial time on a quantum computer, yet no practical classical solution exists. Grover's algorithm, discovered in 1996, presented a </w:t>
      </w:r>
      <w:proofErr w:type="spellStart"/>
      <w:r w:rsidRPr="007A403D">
        <w:rPr>
          <w:sz w:val="24"/>
        </w:rPr>
        <w:t>quadratically</w:t>
      </w:r>
      <w:proofErr w:type="spellEnd"/>
      <w:r w:rsidRPr="007A403D">
        <w:rPr>
          <w:sz w:val="24"/>
        </w:rPr>
        <w:t xml:space="preserve"> improving solution for unstructured search problems. The later developments, such as quantum simulation algorithms and the Harrow-Hassidim-Lloyd (HHL) algorithm for solving linear systems, showed profound applications in areas like chemistry, optimization, and finance. </w:t>
      </w:r>
      <w:r>
        <w:rPr>
          <w:sz w:val="24"/>
        </w:rPr>
        <w:t>H</w:t>
      </w:r>
      <w:r w:rsidRPr="007A403D">
        <w:rPr>
          <w:sz w:val="24"/>
        </w:rPr>
        <w:t xml:space="preserve">owever, </w:t>
      </w:r>
      <w:r>
        <w:rPr>
          <w:sz w:val="24"/>
        </w:rPr>
        <w:t xml:space="preserve">it </w:t>
      </w:r>
      <w:r w:rsidRPr="007A403D">
        <w:rPr>
          <w:sz w:val="24"/>
        </w:rPr>
        <w:t>require</w:t>
      </w:r>
      <w:r>
        <w:rPr>
          <w:sz w:val="24"/>
        </w:rPr>
        <w:t>s</w:t>
      </w:r>
      <w:r w:rsidRPr="007A403D">
        <w:rPr>
          <w:sz w:val="24"/>
        </w:rPr>
        <w:t xml:space="preserve"> massive, fault-tolerant syst</w:t>
      </w:r>
      <w:r>
        <w:rPr>
          <w:sz w:val="24"/>
        </w:rPr>
        <w:t xml:space="preserve">ems that are beyond the current </w:t>
      </w:r>
      <w:r w:rsidRPr="007A403D">
        <w:rPr>
          <w:sz w:val="24"/>
        </w:rPr>
        <w:t>capabilities.</w:t>
      </w:r>
    </w:p>
    <w:p w:rsidR="007A403D" w:rsidRPr="007A403D" w:rsidRDefault="000964EF" w:rsidP="007A403D">
      <w:pPr>
        <w:rPr>
          <w:sz w:val="24"/>
        </w:rPr>
      </w:pPr>
      <w:r>
        <w:rPr>
          <w:sz w:val="24"/>
        </w:rPr>
        <w:lastRenderedPageBreak/>
        <w:t>•</w:t>
      </w:r>
      <w:r w:rsidR="007A403D" w:rsidRPr="000964EF">
        <w:rPr>
          <w:b/>
          <w:sz w:val="24"/>
          <w:u w:val="single"/>
        </w:rPr>
        <w:t>The NISQ Landscape</w:t>
      </w:r>
    </w:p>
    <w:p w:rsidR="007A403D" w:rsidRPr="007A403D" w:rsidRDefault="007A3A23" w:rsidP="007A403D">
      <w:pPr>
        <w:rPr>
          <w:b/>
          <w:sz w:val="24"/>
          <w:u w:val="single"/>
        </w:rPr>
      </w:pPr>
      <w:proofErr w:type="spellStart"/>
      <w:proofErr w:type="gramStart"/>
      <w:r>
        <w:rPr>
          <w:sz w:val="24"/>
        </w:rPr>
        <w:t>Preskill</w:t>
      </w:r>
      <w:proofErr w:type="spellEnd"/>
      <w:r>
        <w:rPr>
          <w:sz w:val="24"/>
        </w:rPr>
        <w:t xml:space="preserve"> ,</w:t>
      </w:r>
      <w:proofErr w:type="gramEnd"/>
      <w:r>
        <w:rPr>
          <w:sz w:val="24"/>
        </w:rPr>
        <w:t xml:space="preserve"> in 2018,</w:t>
      </w:r>
      <w:r w:rsidR="007A403D" w:rsidRPr="007A403D">
        <w:rPr>
          <w:sz w:val="24"/>
        </w:rPr>
        <w:t xml:space="preserve"> has termed the NISQ era the cur</w:t>
      </w:r>
      <w:r w:rsidR="007A403D">
        <w:rPr>
          <w:sz w:val="24"/>
        </w:rPr>
        <w:t xml:space="preserve">rent one in which devices with 50 to </w:t>
      </w:r>
      <w:r w:rsidR="007A403D" w:rsidRPr="007A403D">
        <w:rPr>
          <w:sz w:val="24"/>
        </w:rPr>
        <w:t xml:space="preserve">200 </w:t>
      </w:r>
      <w:proofErr w:type="spellStart"/>
      <w:r w:rsidR="007A403D" w:rsidRPr="007A403D">
        <w:rPr>
          <w:sz w:val="24"/>
        </w:rPr>
        <w:t>qubits</w:t>
      </w:r>
      <w:proofErr w:type="spellEnd"/>
      <w:r w:rsidR="007A403D" w:rsidRPr="007A403D">
        <w:rPr>
          <w:sz w:val="24"/>
        </w:rPr>
        <w:t xml:space="preserve"> are feasible to build, but without a way to correct errors. The systems are still unable to perform </w:t>
      </w:r>
      <w:proofErr w:type="spellStart"/>
      <w:r w:rsidR="007A403D" w:rsidRPr="007A403D">
        <w:rPr>
          <w:sz w:val="24"/>
        </w:rPr>
        <w:t>Shor's</w:t>
      </w:r>
      <w:proofErr w:type="spellEnd"/>
      <w:r w:rsidR="007A403D" w:rsidRPr="007A403D">
        <w:rPr>
          <w:sz w:val="24"/>
        </w:rPr>
        <w:t xml:space="preserve"> or Grover's algorithm at scale, but they may possibly perform specialized tasks</w:t>
      </w:r>
      <w:r w:rsidR="007A403D">
        <w:rPr>
          <w:sz w:val="24"/>
        </w:rPr>
        <w:t xml:space="preserve"> beyond classical simulation. Hence, th</w:t>
      </w:r>
      <w:r w:rsidR="007A403D" w:rsidRPr="007A403D">
        <w:rPr>
          <w:sz w:val="24"/>
        </w:rPr>
        <w:t xml:space="preserve">e quantum supremacy becomes an important principle: a </w:t>
      </w:r>
      <w:r w:rsidR="007A403D" w:rsidRPr="000964EF">
        <w:rPr>
          <w:b/>
          <w:sz w:val="24"/>
        </w:rPr>
        <w:t>quantum system demonstrates that on at least one particular task, quantum systems are better than classical computation.</w:t>
      </w:r>
    </w:p>
    <w:p w:rsidR="007A403D" w:rsidRPr="007A403D" w:rsidRDefault="007A3A23" w:rsidP="007A403D">
      <w:pPr>
        <w:rPr>
          <w:sz w:val="24"/>
        </w:rPr>
      </w:pPr>
      <w:r>
        <w:rPr>
          <w:sz w:val="24"/>
        </w:rPr>
        <w:t>•</w:t>
      </w:r>
      <w:r w:rsidR="007A403D" w:rsidRPr="000964EF">
        <w:rPr>
          <w:b/>
          <w:sz w:val="24"/>
          <w:u w:val="single"/>
        </w:rPr>
        <w:t>Error Correction and Scalability</w:t>
      </w:r>
      <w:r w:rsidR="007A403D" w:rsidRPr="007A403D">
        <w:rPr>
          <w:sz w:val="24"/>
        </w:rPr>
        <w:t>:</w:t>
      </w:r>
    </w:p>
    <w:p w:rsidR="007A403D" w:rsidRPr="000964EF" w:rsidRDefault="007A403D" w:rsidP="007A403D">
      <w:pPr>
        <w:rPr>
          <w:b/>
          <w:sz w:val="24"/>
        </w:rPr>
      </w:pPr>
      <w:r w:rsidRPr="007A403D">
        <w:rPr>
          <w:sz w:val="24"/>
        </w:rPr>
        <w:t>Fowler et al. (2012) spotlighted surface codes for constructing fault-tolerant quantum systems. Google's device has no error correction, yet its performance numbers—</w:t>
      </w:r>
      <w:r w:rsidRPr="000964EF">
        <w:rPr>
          <w:b/>
          <w:sz w:val="24"/>
        </w:rPr>
        <w:t>the two-</w:t>
      </w:r>
      <w:proofErr w:type="spellStart"/>
      <w:r w:rsidRPr="000964EF">
        <w:rPr>
          <w:b/>
          <w:sz w:val="24"/>
        </w:rPr>
        <w:t>qubit</w:t>
      </w:r>
      <w:proofErr w:type="spellEnd"/>
      <w:r w:rsidRPr="000964EF">
        <w:rPr>
          <w:b/>
          <w:sz w:val="24"/>
        </w:rPr>
        <w:t xml:space="preserve"> gate </w:t>
      </w:r>
      <w:proofErr w:type="spellStart"/>
      <w:r w:rsidRPr="000964EF">
        <w:rPr>
          <w:b/>
          <w:sz w:val="24"/>
        </w:rPr>
        <w:t>fidelites</w:t>
      </w:r>
      <w:proofErr w:type="spellEnd"/>
      <w:r w:rsidRPr="000964EF">
        <w:rPr>
          <w:b/>
          <w:sz w:val="24"/>
        </w:rPr>
        <w:t xml:space="preserve"> above 99%—are important milestones on the way to scaling.</w:t>
      </w:r>
    </w:p>
    <w:p w:rsidR="007A403D" w:rsidRPr="007A3A23" w:rsidRDefault="007A403D" w:rsidP="007A403D">
      <w:pPr>
        <w:rPr>
          <w:sz w:val="28"/>
        </w:rPr>
      </w:pPr>
    </w:p>
    <w:p w:rsidR="007A403D" w:rsidRPr="000964EF" w:rsidRDefault="007A403D" w:rsidP="007A403D">
      <w:pPr>
        <w:rPr>
          <w:b/>
          <w:sz w:val="32"/>
          <w:u w:val="single"/>
        </w:rPr>
      </w:pPr>
      <w:r w:rsidRPr="000964EF">
        <w:rPr>
          <w:b/>
          <w:sz w:val="32"/>
          <w:u w:val="single"/>
        </w:rPr>
        <w:t>Summary of the Paper</w:t>
      </w:r>
    </w:p>
    <w:p w:rsidR="007A403D" w:rsidRPr="007A3A23" w:rsidRDefault="007A403D" w:rsidP="007A403D">
      <w:pPr>
        <w:rPr>
          <w:sz w:val="24"/>
        </w:rPr>
      </w:pPr>
      <w:r w:rsidRPr="007A3A23">
        <w:rPr>
          <w:sz w:val="24"/>
        </w:rPr>
        <w:t>The Google-</w:t>
      </w:r>
      <w:proofErr w:type="spellStart"/>
      <w:r w:rsidRPr="007A3A23">
        <w:rPr>
          <w:sz w:val="24"/>
        </w:rPr>
        <w:t>authoured</w:t>
      </w:r>
      <w:proofErr w:type="spellEnd"/>
      <w:r w:rsidRPr="007A3A23">
        <w:rPr>
          <w:sz w:val="24"/>
        </w:rPr>
        <w:t xml:space="preserve"> document included several important elements:</w:t>
      </w:r>
    </w:p>
    <w:p w:rsidR="007A403D" w:rsidRPr="000964EF" w:rsidRDefault="007A403D" w:rsidP="007A403D">
      <w:pPr>
        <w:rPr>
          <w:b/>
          <w:sz w:val="24"/>
          <w:u w:val="single"/>
        </w:rPr>
      </w:pPr>
      <w:r w:rsidRPr="000964EF">
        <w:rPr>
          <w:b/>
          <w:sz w:val="24"/>
          <w:u w:val="single"/>
        </w:rPr>
        <w:t xml:space="preserve">1. The </w:t>
      </w:r>
      <w:proofErr w:type="spellStart"/>
      <w:r w:rsidRPr="000964EF">
        <w:rPr>
          <w:b/>
          <w:sz w:val="24"/>
          <w:u w:val="single"/>
        </w:rPr>
        <w:t>Sycam</w:t>
      </w:r>
      <w:proofErr w:type="spellEnd"/>
    </w:p>
    <w:p w:rsidR="007A403D" w:rsidRPr="007A3A23" w:rsidRDefault="007A3A23" w:rsidP="007A403D">
      <w:pPr>
        <w:rPr>
          <w:sz w:val="24"/>
        </w:rPr>
      </w:pPr>
      <w:r w:rsidRPr="007A3A23">
        <w:rPr>
          <w:sz w:val="24"/>
        </w:rPr>
        <w:t>Google</w:t>
      </w:r>
      <w:r w:rsidR="007A403D" w:rsidRPr="007A3A23">
        <w:rPr>
          <w:sz w:val="24"/>
        </w:rPr>
        <w:t xml:space="preserve"> constructed a superconducting-</w:t>
      </w:r>
      <w:proofErr w:type="spellStart"/>
      <w:r w:rsidR="007A403D" w:rsidRPr="007A3A23">
        <w:rPr>
          <w:sz w:val="24"/>
        </w:rPr>
        <w:t>qubit</w:t>
      </w:r>
      <w:proofErr w:type="spellEnd"/>
      <w:r w:rsidR="007A403D" w:rsidRPr="007A3A23">
        <w:rPr>
          <w:sz w:val="24"/>
        </w:rPr>
        <w:t xml:space="preserve"> processor with 54 </w:t>
      </w:r>
      <w:proofErr w:type="spellStart"/>
      <w:r w:rsidR="007A403D" w:rsidRPr="007A3A23">
        <w:rPr>
          <w:sz w:val="24"/>
        </w:rPr>
        <w:t>transmon</w:t>
      </w:r>
      <w:proofErr w:type="spellEnd"/>
      <w:r w:rsidR="007A403D" w:rsidRPr="007A3A23">
        <w:rPr>
          <w:sz w:val="24"/>
        </w:rPr>
        <w:t xml:space="preserve"> </w:t>
      </w:r>
      <w:proofErr w:type="spellStart"/>
      <w:r w:rsidR="007A403D" w:rsidRPr="007A3A23">
        <w:rPr>
          <w:sz w:val="24"/>
        </w:rPr>
        <w:t>qubits</w:t>
      </w:r>
      <w:proofErr w:type="spellEnd"/>
      <w:r w:rsidR="007A403D" w:rsidRPr="007A3A23">
        <w:rPr>
          <w:sz w:val="24"/>
        </w:rPr>
        <w:t xml:space="preserve"> in a two-dimensional array, of which 53 were available for use in the experiment. The </w:t>
      </w:r>
      <w:proofErr w:type="spellStart"/>
      <w:r w:rsidR="007A403D" w:rsidRPr="007A3A23">
        <w:rPr>
          <w:sz w:val="24"/>
        </w:rPr>
        <w:t>qubits</w:t>
      </w:r>
      <w:proofErr w:type="spellEnd"/>
      <w:r w:rsidR="007A403D" w:rsidRPr="007A3A23">
        <w:rPr>
          <w:sz w:val="24"/>
        </w:rPr>
        <w:t xml:space="preserve"> were linked by means of tunable couplers with high-fidelity assistance for two-</w:t>
      </w:r>
      <w:proofErr w:type="spellStart"/>
      <w:r w:rsidR="007A403D" w:rsidRPr="007A3A23">
        <w:rPr>
          <w:sz w:val="24"/>
        </w:rPr>
        <w:t>qubit</w:t>
      </w:r>
      <w:proofErr w:type="spellEnd"/>
      <w:r w:rsidR="007A403D" w:rsidRPr="007A3A23">
        <w:rPr>
          <w:sz w:val="24"/>
        </w:rPr>
        <w:t xml:space="preserve"> gates. The fidelities for the gates were reported to be close to </w:t>
      </w:r>
      <w:r w:rsidR="007A403D" w:rsidRPr="000964EF">
        <w:rPr>
          <w:b/>
          <w:sz w:val="24"/>
        </w:rPr>
        <w:t>99</w:t>
      </w:r>
      <w:r w:rsidRPr="000964EF">
        <w:rPr>
          <w:b/>
          <w:sz w:val="24"/>
        </w:rPr>
        <w:t>.9% for single-</w:t>
      </w:r>
      <w:proofErr w:type="spellStart"/>
      <w:r w:rsidRPr="000964EF">
        <w:rPr>
          <w:b/>
          <w:sz w:val="24"/>
        </w:rPr>
        <w:t>qubit</w:t>
      </w:r>
      <w:proofErr w:type="spellEnd"/>
      <w:r w:rsidRPr="000964EF">
        <w:rPr>
          <w:b/>
          <w:sz w:val="24"/>
        </w:rPr>
        <w:t xml:space="preserve"> gates and </w:t>
      </w:r>
      <w:r w:rsidR="007A403D" w:rsidRPr="000964EF">
        <w:rPr>
          <w:b/>
          <w:sz w:val="24"/>
        </w:rPr>
        <w:t>99.4% for two-</w:t>
      </w:r>
      <w:proofErr w:type="spellStart"/>
      <w:r w:rsidR="007A403D" w:rsidRPr="000964EF">
        <w:rPr>
          <w:b/>
          <w:sz w:val="24"/>
        </w:rPr>
        <w:t>qubit</w:t>
      </w:r>
      <w:proofErr w:type="spellEnd"/>
      <w:r w:rsidR="007A403D" w:rsidRPr="000964EF">
        <w:rPr>
          <w:b/>
          <w:sz w:val="24"/>
        </w:rPr>
        <w:t xml:space="preserve"> gates</w:t>
      </w:r>
      <w:r w:rsidR="007A403D" w:rsidRPr="007A3A23">
        <w:rPr>
          <w:sz w:val="24"/>
        </w:rPr>
        <w:t xml:space="preserve">, and the </w:t>
      </w:r>
      <w:r w:rsidR="007A403D" w:rsidRPr="000964EF">
        <w:rPr>
          <w:b/>
          <w:sz w:val="24"/>
        </w:rPr>
        <w:t>coherence times were on the scale of tens of microseconds</w:t>
      </w:r>
      <w:r w:rsidR="007A403D" w:rsidRPr="007A3A23">
        <w:rPr>
          <w:sz w:val="24"/>
        </w:rPr>
        <w:t>.</w:t>
      </w:r>
    </w:p>
    <w:p w:rsidR="007A403D" w:rsidRPr="000964EF" w:rsidRDefault="007A403D" w:rsidP="007A403D">
      <w:pPr>
        <w:rPr>
          <w:b/>
          <w:sz w:val="24"/>
          <w:u w:val="single"/>
        </w:rPr>
      </w:pPr>
      <w:r w:rsidRPr="000964EF">
        <w:rPr>
          <w:b/>
          <w:sz w:val="24"/>
          <w:u w:val="single"/>
        </w:rPr>
        <w:t>2. Randomized Sampling of Circuit Tasks:</w:t>
      </w:r>
    </w:p>
    <w:p w:rsidR="007A403D" w:rsidRPr="007A3A23" w:rsidRDefault="007A403D" w:rsidP="007A403D">
      <w:pPr>
        <w:rPr>
          <w:sz w:val="24"/>
        </w:rPr>
      </w:pPr>
      <w:r w:rsidRPr="007A3A23">
        <w:rPr>
          <w:sz w:val="24"/>
        </w:rPr>
        <w:t>The computational problem that was discussed was random circuit sampling (RCS), and it involves applying a pseudo-random sequence that includes both single- and two-</w:t>
      </w:r>
      <w:proofErr w:type="spellStart"/>
      <w:r w:rsidRPr="007A3A23">
        <w:rPr>
          <w:sz w:val="24"/>
        </w:rPr>
        <w:t>qubit</w:t>
      </w:r>
      <w:proofErr w:type="spellEnd"/>
      <w:r w:rsidRPr="007A3A23">
        <w:rPr>
          <w:sz w:val="24"/>
        </w:rPr>
        <w:t xml:space="preserve"> gates to the </w:t>
      </w:r>
      <w:proofErr w:type="spellStart"/>
      <w:r w:rsidRPr="007A3A23">
        <w:rPr>
          <w:sz w:val="24"/>
        </w:rPr>
        <w:t>qubit</w:t>
      </w:r>
      <w:proofErr w:type="spellEnd"/>
      <w:r w:rsidRPr="007A3A23">
        <w:rPr>
          <w:sz w:val="24"/>
        </w:rPr>
        <w:t xml:space="preserve"> lattice, and sampling from the output probability distribution that results. Direct classical simulation of those distributions requires exploration of an exponentially growing Hilbert space with </w:t>
      </w:r>
      <w:r w:rsidRPr="000964EF">
        <w:rPr>
          <w:b/>
          <w:sz w:val="24"/>
        </w:rPr>
        <w:t>a dimension of 2^n, making that prohibitive for n around 50</w:t>
      </w:r>
      <w:r w:rsidRPr="007A3A23">
        <w:rPr>
          <w:sz w:val="24"/>
        </w:rPr>
        <w:t>.</w:t>
      </w:r>
    </w:p>
    <w:p w:rsidR="007A403D" w:rsidRPr="000964EF" w:rsidRDefault="007A3A23" w:rsidP="007A403D">
      <w:pPr>
        <w:rPr>
          <w:b/>
          <w:sz w:val="24"/>
          <w:u w:val="single"/>
        </w:rPr>
      </w:pPr>
      <w:proofErr w:type="gramStart"/>
      <w:r w:rsidRPr="000964EF">
        <w:rPr>
          <w:b/>
          <w:sz w:val="24"/>
          <w:u w:val="single"/>
        </w:rPr>
        <w:t>3.</w:t>
      </w:r>
      <w:r w:rsidR="007A403D" w:rsidRPr="000964EF">
        <w:rPr>
          <w:b/>
          <w:sz w:val="24"/>
          <w:u w:val="single"/>
        </w:rPr>
        <w:t>Experimental</w:t>
      </w:r>
      <w:proofErr w:type="gramEnd"/>
      <w:r w:rsidR="007A403D" w:rsidRPr="000964EF">
        <w:rPr>
          <w:b/>
          <w:sz w:val="24"/>
          <w:u w:val="single"/>
        </w:rPr>
        <w:t xml:space="preserve"> Procedure</w:t>
      </w:r>
    </w:p>
    <w:p w:rsidR="007A403D" w:rsidRPr="007A3A23" w:rsidRDefault="007A403D" w:rsidP="007A403D">
      <w:pPr>
        <w:rPr>
          <w:sz w:val="24"/>
        </w:rPr>
      </w:pPr>
      <w:r w:rsidRPr="007A3A23">
        <w:rPr>
          <w:sz w:val="24"/>
        </w:rPr>
        <w:t>The research group included circuits at higher and higher depth and compared the output with classical simulations up to the point that those simulations were no longer tractable. The quality of the distribution being sampled was established by cross-entropy benchmarking (XEB).</w:t>
      </w:r>
    </w:p>
    <w:p w:rsidR="007A403D" w:rsidRPr="000964EF" w:rsidRDefault="007A403D" w:rsidP="007A403D">
      <w:pPr>
        <w:rPr>
          <w:b/>
          <w:sz w:val="24"/>
          <w:u w:val="single"/>
        </w:rPr>
      </w:pPr>
      <w:proofErr w:type="gramStart"/>
      <w:r w:rsidRPr="000964EF">
        <w:rPr>
          <w:b/>
          <w:sz w:val="24"/>
          <w:u w:val="single"/>
        </w:rPr>
        <w:lastRenderedPageBreak/>
        <w:t>4.</w:t>
      </w:r>
      <w:r w:rsidR="007A3A23" w:rsidRPr="000964EF">
        <w:rPr>
          <w:b/>
          <w:sz w:val="24"/>
          <w:u w:val="single"/>
        </w:rPr>
        <w:t>Results</w:t>
      </w:r>
      <w:proofErr w:type="gramEnd"/>
    </w:p>
    <w:p w:rsidR="007A403D" w:rsidRPr="000964EF" w:rsidRDefault="007A403D" w:rsidP="007A403D">
      <w:pPr>
        <w:rPr>
          <w:b/>
          <w:sz w:val="24"/>
        </w:rPr>
      </w:pPr>
      <w:r w:rsidRPr="007A3A23">
        <w:rPr>
          <w:sz w:val="24"/>
        </w:rPr>
        <w:t xml:space="preserve">For a depth-20 circuit on 53 </w:t>
      </w:r>
      <w:proofErr w:type="spellStart"/>
      <w:r w:rsidRPr="007A3A23">
        <w:rPr>
          <w:sz w:val="24"/>
        </w:rPr>
        <w:t>qubits</w:t>
      </w:r>
      <w:proofErr w:type="spellEnd"/>
      <w:r w:rsidRPr="007A3A23">
        <w:rPr>
          <w:sz w:val="24"/>
        </w:rPr>
        <w:t xml:space="preserve">, the Sycamore processor </w:t>
      </w:r>
      <w:r w:rsidRPr="000964EF">
        <w:rPr>
          <w:b/>
          <w:sz w:val="24"/>
        </w:rPr>
        <w:t>produced one million samples in a rough 200-second period</w:t>
      </w:r>
      <w:r w:rsidRPr="007A3A23">
        <w:rPr>
          <w:sz w:val="24"/>
        </w:rPr>
        <w:t xml:space="preserve">. Google estimated that emulating this output distribution on a contemporary classical supercomputer would take close to </w:t>
      </w:r>
      <w:r w:rsidRPr="000964EF">
        <w:rPr>
          <w:b/>
          <w:sz w:val="24"/>
        </w:rPr>
        <w:t>10,000 years.</w:t>
      </w:r>
    </w:p>
    <w:p w:rsidR="007A403D" w:rsidRPr="000964EF" w:rsidRDefault="007A403D" w:rsidP="007A403D">
      <w:pPr>
        <w:rPr>
          <w:b/>
          <w:sz w:val="24"/>
          <w:u w:val="single"/>
        </w:rPr>
      </w:pPr>
      <w:r w:rsidRPr="000964EF">
        <w:rPr>
          <w:b/>
          <w:sz w:val="24"/>
          <w:u w:val="single"/>
        </w:rPr>
        <w:t>5. Supremacy Claim:</w:t>
      </w:r>
    </w:p>
    <w:p w:rsidR="007A403D" w:rsidRPr="007A3A23" w:rsidRDefault="007A403D" w:rsidP="007A403D">
      <w:pPr>
        <w:rPr>
          <w:sz w:val="24"/>
        </w:rPr>
      </w:pPr>
      <w:r w:rsidRPr="007A3A23">
        <w:rPr>
          <w:sz w:val="24"/>
        </w:rPr>
        <w:t>Having established this exponential scaling gap, the writers declared their experiment to be the first demonstration of quantum supremacy.</w:t>
      </w:r>
    </w:p>
    <w:p w:rsidR="007A403D" w:rsidRPr="007A3A23" w:rsidRDefault="007A403D" w:rsidP="007A403D">
      <w:pPr>
        <w:rPr>
          <w:sz w:val="24"/>
        </w:rPr>
      </w:pPr>
    </w:p>
    <w:p w:rsidR="007A403D" w:rsidRPr="000964EF" w:rsidRDefault="007A403D" w:rsidP="007A403D">
      <w:pPr>
        <w:rPr>
          <w:b/>
          <w:sz w:val="32"/>
          <w:u w:val="single"/>
        </w:rPr>
      </w:pPr>
      <w:r w:rsidRPr="000964EF">
        <w:rPr>
          <w:b/>
          <w:sz w:val="32"/>
          <w:u w:val="single"/>
        </w:rPr>
        <w:t>Critical evaluation</w:t>
      </w:r>
    </w:p>
    <w:p w:rsidR="007A403D" w:rsidRPr="007A3A23" w:rsidRDefault="007A403D" w:rsidP="007A403D">
      <w:pPr>
        <w:rPr>
          <w:sz w:val="24"/>
        </w:rPr>
      </w:pPr>
      <w:r w:rsidRPr="007A3A23">
        <w:rPr>
          <w:sz w:val="24"/>
        </w:rPr>
        <w:t>The argument for Google dominance has both a historical and contentious base. Some areas deserve greater exploration:</w:t>
      </w:r>
    </w:p>
    <w:p w:rsidR="007A403D" w:rsidRPr="000964EF" w:rsidRDefault="000964EF" w:rsidP="007A403D">
      <w:pPr>
        <w:rPr>
          <w:b/>
          <w:sz w:val="24"/>
          <w:u w:val="single"/>
        </w:rPr>
      </w:pPr>
      <w:r w:rsidRPr="000964EF">
        <w:rPr>
          <w:b/>
          <w:sz w:val="24"/>
          <w:u w:val="single"/>
        </w:rPr>
        <w:t>1.</w:t>
      </w:r>
      <w:r w:rsidR="007A403D" w:rsidRPr="000964EF">
        <w:rPr>
          <w:b/>
          <w:sz w:val="24"/>
          <w:u w:val="single"/>
        </w:rPr>
        <w:t xml:space="preserve"> Strengths and Technical</w:t>
      </w:r>
    </w:p>
    <w:p w:rsidR="007A403D" w:rsidRPr="007A3A23" w:rsidRDefault="007A403D" w:rsidP="007A403D">
      <w:pPr>
        <w:rPr>
          <w:sz w:val="24"/>
        </w:rPr>
      </w:pPr>
      <w:r w:rsidRPr="007A3A23">
        <w:rPr>
          <w:sz w:val="24"/>
        </w:rPr>
        <w:t xml:space="preserve">53 entangled </w:t>
      </w:r>
      <w:proofErr w:type="spellStart"/>
      <w:r w:rsidRPr="007A3A23">
        <w:rPr>
          <w:sz w:val="24"/>
        </w:rPr>
        <w:t>qubits</w:t>
      </w:r>
      <w:proofErr w:type="spellEnd"/>
      <w:r w:rsidRPr="007A3A23">
        <w:rPr>
          <w:sz w:val="24"/>
        </w:rPr>
        <w:t xml:space="preserve"> for operation at high gate fidelity is </w:t>
      </w:r>
      <w:r w:rsidR="000964EF">
        <w:rPr>
          <w:sz w:val="24"/>
        </w:rPr>
        <w:t>truly outstanding.</w:t>
      </w:r>
    </w:p>
    <w:p w:rsidR="007A403D" w:rsidRPr="007A3A23" w:rsidRDefault="007A403D" w:rsidP="007A403D">
      <w:pPr>
        <w:rPr>
          <w:sz w:val="24"/>
        </w:rPr>
      </w:pPr>
      <w:r w:rsidRPr="007A3A23">
        <w:rPr>
          <w:sz w:val="24"/>
        </w:rPr>
        <w:t>The exponential scaling observation of a task on classical resources is evidence for the theory predictions for quantum advantage.</w:t>
      </w:r>
    </w:p>
    <w:p w:rsidR="007A403D" w:rsidRPr="007A3A23" w:rsidRDefault="007A403D" w:rsidP="007A403D">
      <w:pPr>
        <w:rPr>
          <w:sz w:val="24"/>
        </w:rPr>
      </w:pPr>
      <w:r w:rsidRPr="007A3A23">
        <w:rPr>
          <w:sz w:val="24"/>
        </w:rPr>
        <w:t>The use of cross-entropy benchmarking allowed for a systematic procedure for comparing quantum performance against classical predictions.</w:t>
      </w:r>
    </w:p>
    <w:p w:rsidR="007A403D" w:rsidRPr="000964EF" w:rsidRDefault="007A3A23" w:rsidP="007A403D">
      <w:pPr>
        <w:rPr>
          <w:b/>
          <w:sz w:val="24"/>
          <w:u w:val="single"/>
        </w:rPr>
      </w:pPr>
      <w:proofErr w:type="gramStart"/>
      <w:r w:rsidRPr="000964EF">
        <w:rPr>
          <w:b/>
          <w:sz w:val="24"/>
          <w:u w:val="single"/>
        </w:rPr>
        <w:t>2.</w:t>
      </w:r>
      <w:r w:rsidR="007A403D" w:rsidRPr="000964EF">
        <w:rPr>
          <w:b/>
          <w:sz w:val="24"/>
          <w:u w:val="single"/>
        </w:rPr>
        <w:t>Restrictions</w:t>
      </w:r>
      <w:proofErr w:type="gramEnd"/>
      <w:r w:rsidR="007A403D" w:rsidRPr="000964EF">
        <w:rPr>
          <w:b/>
          <w:sz w:val="24"/>
          <w:u w:val="single"/>
        </w:rPr>
        <w:t xml:space="preserve"> on the Task</w:t>
      </w:r>
    </w:p>
    <w:p w:rsidR="007A403D" w:rsidRPr="007A3A23" w:rsidRDefault="007A403D" w:rsidP="007A403D">
      <w:pPr>
        <w:rPr>
          <w:sz w:val="24"/>
        </w:rPr>
      </w:pPr>
      <w:r w:rsidRPr="007A3A23">
        <w:rPr>
          <w:sz w:val="24"/>
        </w:rPr>
        <w:t>There are no possible applications for the random sampling circuit problem. Unlike such tasks as chemical system simulation or factoring, it is essentially a test problem designed for demonstrating computational separation.</w:t>
      </w:r>
    </w:p>
    <w:p w:rsidR="007A403D" w:rsidRPr="007A3A23" w:rsidRDefault="007A403D" w:rsidP="007A403D">
      <w:pPr>
        <w:rPr>
          <w:sz w:val="24"/>
        </w:rPr>
      </w:pPr>
      <w:r w:rsidRPr="007A3A23">
        <w:rPr>
          <w:sz w:val="24"/>
        </w:rPr>
        <w:t>Supremacy assertion is essentially a function of classical simulation cost estimates. Soon after Google announced, IBM researchers showed that with better memory management and tensor-network simulation, the same problem would be soluble on the Summit supercomputer in a matter of days and not over millennia. This demonstrates that claims of supremacy are context-dependent and not absolute, being a function of available classical algorithms and hardware.</w:t>
      </w:r>
    </w:p>
    <w:p w:rsidR="007A403D" w:rsidRPr="000964EF" w:rsidRDefault="007A3A23" w:rsidP="007A403D">
      <w:pPr>
        <w:rPr>
          <w:b/>
          <w:sz w:val="24"/>
          <w:u w:val="single"/>
        </w:rPr>
      </w:pPr>
      <w:proofErr w:type="gramStart"/>
      <w:r w:rsidRPr="000964EF">
        <w:rPr>
          <w:b/>
          <w:sz w:val="24"/>
          <w:u w:val="single"/>
        </w:rPr>
        <w:t>3.</w:t>
      </w:r>
      <w:r w:rsidR="007A403D" w:rsidRPr="000964EF">
        <w:rPr>
          <w:b/>
          <w:sz w:val="24"/>
          <w:u w:val="single"/>
        </w:rPr>
        <w:t>Error</w:t>
      </w:r>
      <w:proofErr w:type="gramEnd"/>
      <w:r w:rsidR="007A403D" w:rsidRPr="000964EF">
        <w:rPr>
          <w:b/>
          <w:sz w:val="24"/>
          <w:u w:val="single"/>
        </w:rPr>
        <w:t xml:space="preserve"> and Noise Considerations</w:t>
      </w:r>
    </w:p>
    <w:p w:rsidR="007A403D" w:rsidRPr="007A3A23" w:rsidRDefault="007A403D" w:rsidP="007A403D">
      <w:pPr>
        <w:rPr>
          <w:sz w:val="24"/>
        </w:rPr>
      </w:pPr>
      <w:r w:rsidRPr="007A3A23">
        <w:rPr>
          <w:sz w:val="24"/>
        </w:rPr>
        <w:lastRenderedPageBreak/>
        <w:t xml:space="preserve">Gate fidelities were respectable but cumulative noise kept </w:t>
      </w:r>
      <w:r w:rsidR="007A3A23">
        <w:rPr>
          <w:sz w:val="24"/>
        </w:rPr>
        <w:t>damaging</w:t>
      </w:r>
      <w:r w:rsidRPr="007A3A23">
        <w:rPr>
          <w:sz w:val="24"/>
        </w:rPr>
        <w:t xml:space="preserve"> the output distribution. Cross-entropy benchmarking mitigates this by statistically benchmarking against ideal results,</w:t>
      </w:r>
      <w:r w:rsidR="007A3A23">
        <w:rPr>
          <w:sz w:val="24"/>
        </w:rPr>
        <w:t xml:space="preserve"> but not against perfect output </w:t>
      </w:r>
      <w:r w:rsidRPr="007A3A23">
        <w:rPr>
          <w:sz w:val="24"/>
        </w:rPr>
        <w:t>replication.</w:t>
      </w:r>
    </w:p>
    <w:p w:rsidR="007A403D" w:rsidRPr="007A3A23" w:rsidRDefault="007A403D" w:rsidP="007A403D">
      <w:pPr>
        <w:rPr>
          <w:sz w:val="24"/>
        </w:rPr>
      </w:pPr>
      <w:r w:rsidRPr="007A3A23">
        <w:rPr>
          <w:sz w:val="24"/>
        </w:rPr>
        <w:t xml:space="preserve">The experiment did not implement quantum error correction; thus, scalability is a </w:t>
      </w:r>
      <w:r w:rsidR="007A3A23">
        <w:rPr>
          <w:sz w:val="24"/>
        </w:rPr>
        <w:t xml:space="preserve">major </w:t>
      </w:r>
      <w:r w:rsidRPr="007A3A23">
        <w:rPr>
          <w:sz w:val="24"/>
        </w:rPr>
        <w:t>challenge.</w:t>
      </w:r>
    </w:p>
    <w:p w:rsidR="007A403D" w:rsidRPr="000964EF" w:rsidRDefault="007A3A23" w:rsidP="007A403D">
      <w:pPr>
        <w:rPr>
          <w:b/>
          <w:sz w:val="24"/>
          <w:u w:val="single"/>
        </w:rPr>
      </w:pPr>
      <w:proofErr w:type="gramStart"/>
      <w:r w:rsidRPr="000964EF">
        <w:rPr>
          <w:b/>
          <w:sz w:val="24"/>
          <w:u w:val="single"/>
        </w:rPr>
        <w:t>4.</w:t>
      </w:r>
      <w:r w:rsidR="007A403D" w:rsidRPr="000964EF">
        <w:rPr>
          <w:b/>
          <w:sz w:val="24"/>
          <w:u w:val="single"/>
        </w:rPr>
        <w:t>Reproducibility</w:t>
      </w:r>
      <w:proofErr w:type="gramEnd"/>
      <w:r w:rsidR="007A403D" w:rsidRPr="000964EF">
        <w:rPr>
          <w:b/>
          <w:sz w:val="24"/>
          <w:u w:val="single"/>
        </w:rPr>
        <w:t xml:space="preserve"> and Independent Verification:</w:t>
      </w:r>
    </w:p>
    <w:p w:rsidR="007A403D" w:rsidRPr="007A3A23" w:rsidRDefault="007A403D" w:rsidP="007A403D">
      <w:pPr>
        <w:rPr>
          <w:sz w:val="24"/>
        </w:rPr>
      </w:pPr>
      <w:r w:rsidRPr="007A3A23">
        <w:rPr>
          <w:sz w:val="24"/>
        </w:rPr>
        <w:t xml:space="preserve">No other community has yet repeated the supremacy experiment at similar scales, though subsequent experiments within photonics (e.g., </w:t>
      </w:r>
      <w:proofErr w:type="spellStart"/>
      <w:r w:rsidRPr="007A3A23">
        <w:rPr>
          <w:sz w:val="24"/>
        </w:rPr>
        <w:t>Jiuzhang</w:t>
      </w:r>
      <w:proofErr w:type="spellEnd"/>
      <w:r w:rsidRPr="007A3A23">
        <w:rPr>
          <w:sz w:val="24"/>
        </w:rPr>
        <w:t xml:space="preserve"> 2020) have shown similar "quantum advantage" by virtue of boson sampling.</w:t>
      </w:r>
    </w:p>
    <w:p w:rsidR="007A403D" w:rsidRPr="007A3A23" w:rsidRDefault="007A403D" w:rsidP="007A403D">
      <w:pPr>
        <w:rPr>
          <w:sz w:val="24"/>
        </w:rPr>
      </w:pPr>
    </w:p>
    <w:p w:rsidR="007A403D" w:rsidRPr="000964EF" w:rsidRDefault="000964EF" w:rsidP="007A403D">
      <w:pPr>
        <w:rPr>
          <w:b/>
          <w:sz w:val="32"/>
          <w:u w:val="single"/>
        </w:rPr>
      </w:pPr>
      <w:r>
        <w:rPr>
          <w:b/>
          <w:sz w:val="32"/>
          <w:u w:val="single"/>
        </w:rPr>
        <w:t>Future Predictions</w:t>
      </w:r>
    </w:p>
    <w:p w:rsidR="007A403D" w:rsidRPr="007A3A23" w:rsidRDefault="007A403D" w:rsidP="007A403D">
      <w:pPr>
        <w:rPr>
          <w:sz w:val="24"/>
        </w:rPr>
      </w:pPr>
      <w:r w:rsidRPr="007A3A23">
        <w:rPr>
          <w:sz w:val="24"/>
        </w:rPr>
        <w:t>The supremacy experiment was a crucial milestone and not a destination. The development in the future depends on:</w:t>
      </w:r>
    </w:p>
    <w:p w:rsidR="007A403D" w:rsidRPr="000964EF" w:rsidRDefault="007A3A23" w:rsidP="007A403D">
      <w:pPr>
        <w:rPr>
          <w:b/>
          <w:sz w:val="24"/>
          <w:u w:val="single"/>
        </w:rPr>
      </w:pPr>
      <w:r w:rsidRPr="000964EF">
        <w:rPr>
          <w:b/>
          <w:sz w:val="24"/>
          <w:u w:val="single"/>
        </w:rPr>
        <w:t>•</w:t>
      </w:r>
      <w:r w:rsidR="007A403D" w:rsidRPr="000964EF">
        <w:rPr>
          <w:b/>
          <w:sz w:val="24"/>
          <w:u w:val="single"/>
        </w:rPr>
        <w:t>Error Correction and Fault Tolerance:</w:t>
      </w:r>
    </w:p>
    <w:p w:rsidR="007A403D" w:rsidRPr="00D56625" w:rsidRDefault="007A403D" w:rsidP="007A403D">
      <w:pPr>
        <w:rPr>
          <w:b/>
          <w:sz w:val="24"/>
        </w:rPr>
      </w:pPr>
      <w:r w:rsidRPr="007A3A23">
        <w:rPr>
          <w:sz w:val="24"/>
        </w:rPr>
        <w:t xml:space="preserve">Surface-code error correction has to be incorporated for the purpose of performing practically useful algorithms. </w:t>
      </w:r>
      <w:r w:rsidRPr="00D56625">
        <w:rPr>
          <w:b/>
          <w:sz w:val="24"/>
        </w:rPr>
        <w:t xml:space="preserve">Google </w:t>
      </w:r>
      <w:r w:rsidR="007A3A23" w:rsidRPr="00D56625">
        <w:rPr>
          <w:b/>
          <w:sz w:val="24"/>
        </w:rPr>
        <w:t>is</w:t>
      </w:r>
      <w:r w:rsidRPr="00D56625">
        <w:rPr>
          <w:b/>
          <w:sz w:val="24"/>
        </w:rPr>
        <w:t xml:space="preserve"> struggling right now to demonstrate logical </w:t>
      </w:r>
      <w:proofErr w:type="spellStart"/>
      <w:r w:rsidRPr="00D56625">
        <w:rPr>
          <w:b/>
          <w:sz w:val="24"/>
        </w:rPr>
        <w:t>qubits</w:t>
      </w:r>
      <w:proofErr w:type="spellEnd"/>
      <w:r w:rsidRPr="00D56625">
        <w:rPr>
          <w:b/>
          <w:sz w:val="24"/>
        </w:rPr>
        <w:t xml:space="preserve"> with appreciable lifetimes.</w:t>
      </w:r>
    </w:p>
    <w:p w:rsidR="007A403D" w:rsidRPr="000964EF" w:rsidRDefault="007A3A23" w:rsidP="007A403D">
      <w:pPr>
        <w:rPr>
          <w:b/>
          <w:sz w:val="24"/>
          <w:u w:val="single"/>
        </w:rPr>
      </w:pPr>
      <w:r w:rsidRPr="000964EF">
        <w:rPr>
          <w:b/>
          <w:sz w:val="24"/>
          <w:u w:val="single"/>
        </w:rPr>
        <w:t>•</w:t>
      </w:r>
      <w:r w:rsidR="007A403D" w:rsidRPr="000964EF">
        <w:rPr>
          <w:b/>
          <w:sz w:val="24"/>
          <w:u w:val="single"/>
        </w:rPr>
        <w:t xml:space="preserve">Algorithms that Can </w:t>
      </w:r>
      <w:proofErr w:type="spellStart"/>
      <w:r w:rsidR="007A403D" w:rsidRPr="000964EF">
        <w:rPr>
          <w:b/>
          <w:sz w:val="24"/>
          <w:u w:val="single"/>
        </w:rPr>
        <w:t>beApplied</w:t>
      </w:r>
      <w:proofErr w:type="spellEnd"/>
      <w:r w:rsidR="007A403D" w:rsidRPr="000964EF">
        <w:rPr>
          <w:b/>
          <w:sz w:val="24"/>
          <w:u w:val="single"/>
        </w:rPr>
        <w:t xml:space="preserve"> for N</w:t>
      </w:r>
      <w:r w:rsidRPr="000964EF">
        <w:rPr>
          <w:b/>
          <w:sz w:val="24"/>
          <w:u w:val="single"/>
        </w:rPr>
        <w:t>ISQ Devices</w:t>
      </w:r>
    </w:p>
    <w:p w:rsidR="007A403D" w:rsidRPr="007A3A23" w:rsidRDefault="007A403D" w:rsidP="007A403D">
      <w:pPr>
        <w:rPr>
          <w:sz w:val="24"/>
        </w:rPr>
      </w:pPr>
      <w:r w:rsidRPr="007A3A23">
        <w:rPr>
          <w:sz w:val="24"/>
        </w:rPr>
        <w:t xml:space="preserve">Hybrid quantum-classical protocols like the </w:t>
      </w:r>
      <w:proofErr w:type="spellStart"/>
      <w:r w:rsidRPr="007A3A23">
        <w:rPr>
          <w:sz w:val="24"/>
        </w:rPr>
        <w:t>Variational</w:t>
      </w:r>
      <w:proofErr w:type="spellEnd"/>
      <w:r w:rsidRPr="007A3A23">
        <w:rPr>
          <w:sz w:val="24"/>
        </w:rPr>
        <w:t xml:space="preserve"> Quantum </w:t>
      </w:r>
      <w:proofErr w:type="spellStart"/>
      <w:r w:rsidRPr="007A3A23">
        <w:rPr>
          <w:sz w:val="24"/>
        </w:rPr>
        <w:t>Eigensolver</w:t>
      </w:r>
      <w:proofErr w:type="spellEnd"/>
      <w:r w:rsidRPr="007A3A23">
        <w:rPr>
          <w:sz w:val="24"/>
        </w:rPr>
        <w:t xml:space="preserve"> (VQE) and Quantum Approximate Optimization Algorithm (QAOA) are potentially able to deliver near-term use in chemistry and optimization, before they are able to apply full error correction.</w:t>
      </w:r>
    </w:p>
    <w:p w:rsidR="007A403D" w:rsidRPr="007A3A23" w:rsidRDefault="007A3A23" w:rsidP="007A403D">
      <w:pPr>
        <w:rPr>
          <w:sz w:val="24"/>
        </w:rPr>
      </w:pPr>
      <w:r>
        <w:rPr>
          <w:sz w:val="24"/>
        </w:rPr>
        <w:t>•</w:t>
      </w:r>
      <w:r w:rsidR="007A403D" w:rsidRPr="00D56625">
        <w:rPr>
          <w:b/>
          <w:sz w:val="24"/>
          <w:u w:val="single"/>
        </w:rPr>
        <w:t>Alternative Architectures:</w:t>
      </w:r>
    </w:p>
    <w:p w:rsidR="007A403D" w:rsidRPr="007A3A23" w:rsidRDefault="007A403D" w:rsidP="007A403D">
      <w:pPr>
        <w:rPr>
          <w:sz w:val="24"/>
        </w:rPr>
      </w:pPr>
      <w:r w:rsidRPr="007A3A23">
        <w:rPr>
          <w:sz w:val="24"/>
        </w:rPr>
        <w:t xml:space="preserve">Other competing alternatives, for example, trapped ions, neutral atoms, and photonics, potentially possess varying strengths in terms of scalability. The contrast between photonic boson-sampling methods and superconducting </w:t>
      </w:r>
      <w:proofErr w:type="spellStart"/>
      <w:r w:rsidRPr="007A3A23">
        <w:rPr>
          <w:sz w:val="24"/>
        </w:rPr>
        <w:t>qubits</w:t>
      </w:r>
      <w:proofErr w:type="spellEnd"/>
      <w:r w:rsidRPr="007A3A23">
        <w:rPr>
          <w:sz w:val="24"/>
        </w:rPr>
        <w:t xml:space="preserve"> illustrates the range of alternatives that are being studied.</w:t>
      </w:r>
    </w:p>
    <w:p w:rsidR="007A403D" w:rsidRPr="007A3A23" w:rsidRDefault="007A403D" w:rsidP="007A403D">
      <w:pPr>
        <w:rPr>
          <w:sz w:val="24"/>
        </w:rPr>
      </w:pPr>
    </w:p>
    <w:p w:rsidR="007A403D" w:rsidRPr="00D56625" w:rsidRDefault="007A403D" w:rsidP="007A403D">
      <w:pPr>
        <w:rPr>
          <w:b/>
          <w:sz w:val="32"/>
          <w:u w:val="single"/>
        </w:rPr>
      </w:pPr>
      <w:r w:rsidRPr="00D56625">
        <w:rPr>
          <w:b/>
          <w:sz w:val="32"/>
          <w:u w:val="single"/>
        </w:rPr>
        <w:t>Conclusion</w:t>
      </w:r>
    </w:p>
    <w:p w:rsidR="007A403D" w:rsidRPr="007A3A23" w:rsidRDefault="007A403D" w:rsidP="007A403D">
      <w:pPr>
        <w:rPr>
          <w:sz w:val="24"/>
        </w:rPr>
      </w:pPr>
      <w:r w:rsidRPr="007A3A23">
        <w:rPr>
          <w:sz w:val="24"/>
        </w:rPr>
        <w:lastRenderedPageBreak/>
        <w:t>The 2019 Google quantum supremacy experiment is a historic milestone for quantum information science. Through the construction of a 53-qubit superconducting processor and demonstrating an intractable computational task for classical comp</w:t>
      </w:r>
      <w:r w:rsidR="007A3A23">
        <w:rPr>
          <w:sz w:val="24"/>
        </w:rPr>
        <w:t>uters, the researchers proved</w:t>
      </w:r>
      <w:r w:rsidRPr="007A3A23">
        <w:rPr>
          <w:sz w:val="24"/>
        </w:rPr>
        <w:t xml:space="preserve"> decades-long theory expectations on exponential quantum system complexity. While the particular problem has no near-term practical application and the supremacy is relative, rather than absolute, the experiment offers a cruc</w:t>
      </w:r>
      <w:r w:rsidR="007A3A23">
        <w:rPr>
          <w:sz w:val="24"/>
        </w:rPr>
        <w:t xml:space="preserve">ial demonstration i.e. </w:t>
      </w:r>
      <w:r w:rsidRPr="007A3A23">
        <w:rPr>
          <w:sz w:val="24"/>
        </w:rPr>
        <w:t>quantum processors may now out</w:t>
      </w:r>
      <w:r w:rsidR="007A3A23">
        <w:rPr>
          <w:sz w:val="24"/>
        </w:rPr>
        <w:t>-</w:t>
      </w:r>
      <w:r w:rsidRPr="007A3A23">
        <w:rPr>
          <w:sz w:val="24"/>
        </w:rPr>
        <w:t>compute classical supercomputers on appropriately defined certain problems.</w:t>
      </w:r>
    </w:p>
    <w:p w:rsidR="007A403D" w:rsidRPr="007A3A23" w:rsidRDefault="007A403D" w:rsidP="007A403D">
      <w:pPr>
        <w:rPr>
          <w:sz w:val="24"/>
        </w:rPr>
      </w:pPr>
      <w:r w:rsidRPr="007A3A23">
        <w:rPr>
          <w:sz w:val="24"/>
        </w:rPr>
        <w:t xml:space="preserve">The more </w:t>
      </w:r>
      <w:r w:rsidR="000964EF">
        <w:rPr>
          <w:sz w:val="24"/>
        </w:rPr>
        <w:t>challenging</w:t>
      </w:r>
      <w:r w:rsidRPr="007A3A23">
        <w:rPr>
          <w:sz w:val="24"/>
        </w:rPr>
        <w:t xml:space="preserve"> task of demonstrating progress beyond mere dominance to actual, error-corrected quantum computation persists. </w:t>
      </w:r>
      <w:r w:rsidR="000964EF">
        <w:rPr>
          <w:sz w:val="24"/>
        </w:rPr>
        <w:t xml:space="preserve">Despite all of this, Google’s demonstration must be seen as the </w:t>
      </w:r>
      <w:proofErr w:type="spellStart"/>
      <w:r w:rsidR="000964EF">
        <w:rPr>
          <w:sz w:val="24"/>
        </w:rPr>
        <w:t>intial</w:t>
      </w:r>
      <w:proofErr w:type="spellEnd"/>
      <w:r w:rsidR="000964EF">
        <w:rPr>
          <w:sz w:val="24"/>
        </w:rPr>
        <w:t xml:space="preserve"> verification that the long predicted </w:t>
      </w:r>
      <w:r w:rsidRPr="007A3A23">
        <w:rPr>
          <w:sz w:val="24"/>
        </w:rPr>
        <w:t xml:space="preserve">quantum advantage is indeed </w:t>
      </w:r>
      <w:r w:rsidR="000964EF">
        <w:rPr>
          <w:sz w:val="24"/>
        </w:rPr>
        <w:t>true.</w:t>
      </w:r>
    </w:p>
    <w:p w:rsidR="007A403D" w:rsidRPr="007A3A23" w:rsidRDefault="007A403D" w:rsidP="007A403D">
      <w:pPr>
        <w:rPr>
          <w:sz w:val="24"/>
        </w:rPr>
      </w:pPr>
    </w:p>
    <w:p w:rsidR="000964EF" w:rsidRPr="00D56625" w:rsidRDefault="000964EF" w:rsidP="000964EF">
      <w:pPr>
        <w:rPr>
          <w:b/>
          <w:sz w:val="32"/>
          <w:u w:val="single"/>
        </w:rPr>
      </w:pPr>
      <w:r w:rsidRPr="00D56625">
        <w:rPr>
          <w:b/>
          <w:sz w:val="32"/>
          <w:u w:val="single"/>
        </w:rPr>
        <w:t xml:space="preserve">References </w:t>
      </w:r>
    </w:p>
    <w:p w:rsidR="000964EF" w:rsidRPr="000964EF" w:rsidRDefault="000964EF" w:rsidP="000964EF">
      <w:pPr>
        <w:rPr>
          <w:sz w:val="24"/>
        </w:rPr>
      </w:pPr>
      <w:r w:rsidRPr="000964EF">
        <w:rPr>
          <w:sz w:val="24"/>
        </w:rPr>
        <w:t xml:space="preserve">1. </w:t>
      </w:r>
      <w:proofErr w:type="spellStart"/>
      <w:r w:rsidRPr="000964EF">
        <w:rPr>
          <w:sz w:val="24"/>
        </w:rPr>
        <w:t>Arute</w:t>
      </w:r>
      <w:proofErr w:type="spellEnd"/>
      <w:r w:rsidRPr="000964EF">
        <w:rPr>
          <w:sz w:val="24"/>
        </w:rPr>
        <w:t xml:space="preserve">, F., </w:t>
      </w:r>
      <w:proofErr w:type="spellStart"/>
      <w:r w:rsidRPr="000964EF">
        <w:rPr>
          <w:sz w:val="24"/>
        </w:rPr>
        <w:t>Arya</w:t>
      </w:r>
      <w:proofErr w:type="spellEnd"/>
      <w:r w:rsidRPr="000964EF">
        <w:rPr>
          <w:sz w:val="24"/>
        </w:rPr>
        <w:t xml:space="preserve">, K., </w:t>
      </w:r>
      <w:proofErr w:type="spellStart"/>
      <w:r w:rsidRPr="000964EF">
        <w:rPr>
          <w:sz w:val="24"/>
        </w:rPr>
        <w:t>Babbush</w:t>
      </w:r>
      <w:proofErr w:type="spellEnd"/>
      <w:r w:rsidRPr="000964EF">
        <w:rPr>
          <w:sz w:val="24"/>
        </w:rPr>
        <w:t xml:space="preserve">, R., et al. "Quantum supremacy using a programmable superconducting processor." </w:t>
      </w:r>
    </w:p>
    <w:p w:rsidR="000964EF" w:rsidRPr="000964EF" w:rsidRDefault="000964EF" w:rsidP="000964EF">
      <w:pPr>
        <w:rPr>
          <w:sz w:val="24"/>
        </w:rPr>
      </w:pPr>
      <w:r w:rsidRPr="000964EF">
        <w:rPr>
          <w:sz w:val="24"/>
        </w:rPr>
        <w:t xml:space="preserve">2. </w:t>
      </w:r>
      <w:proofErr w:type="spellStart"/>
      <w:r w:rsidRPr="000964EF">
        <w:rPr>
          <w:sz w:val="24"/>
        </w:rPr>
        <w:t>Preskill</w:t>
      </w:r>
      <w:proofErr w:type="spellEnd"/>
      <w:r w:rsidRPr="000964EF">
        <w:rPr>
          <w:sz w:val="24"/>
        </w:rPr>
        <w:t xml:space="preserve">, J. "Quantum Computing in the NISQ era and beyond." </w:t>
      </w:r>
    </w:p>
    <w:p w:rsidR="000964EF" w:rsidRDefault="000964EF" w:rsidP="000964EF">
      <w:pPr>
        <w:rPr>
          <w:sz w:val="24"/>
        </w:rPr>
      </w:pPr>
      <w:r w:rsidRPr="000964EF">
        <w:rPr>
          <w:sz w:val="24"/>
        </w:rPr>
        <w:t xml:space="preserve">3. </w:t>
      </w:r>
      <w:proofErr w:type="spellStart"/>
      <w:r w:rsidRPr="000964EF">
        <w:rPr>
          <w:sz w:val="24"/>
        </w:rPr>
        <w:t>Montanaro</w:t>
      </w:r>
      <w:proofErr w:type="spellEnd"/>
      <w:r w:rsidRPr="000964EF">
        <w:rPr>
          <w:sz w:val="24"/>
        </w:rPr>
        <w:t xml:space="preserve">, A. "Quantum algorithms: an overview." </w:t>
      </w:r>
    </w:p>
    <w:p w:rsidR="000964EF" w:rsidRPr="000964EF" w:rsidRDefault="000964EF" w:rsidP="000964EF">
      <w:pPr>
        <w:rPr>
          <w:sz w:val="24"/>
        </w:rPr>
      </w:pPr>
      <w:r w:rsidRPr="000964EF">
        <w:rPr>
          <w:sz w:val="24"/>
        </w:rPr>
        <w:t xml:space="preserve">4. </w:t>
      </w:r>
      <w:proofErr w:type="spellStart"/>
      <w:r w:rsidRPr="000964EF">
        <w:rPr>
          <w:sz w:val="24"/>
        </w:rPr>
        <w:t>Shor</w:t>
      </w:r>
      <w:proofErr w:type="spellEnd"/>
      <w:r w:rsidRPr="000964EF">
        <w:rPr>
          <w:sz w:val="24"/>
        </w:rPr>
        <w:t>, P. W. "Algorithms for quantum computation: discrete logarithms and factoring."</w:t>
      </w:r>
    </w:p>
    <w:p w:rsidR="000964EF" w:rsidRPr="000964EF" w:rsidRDefault="000964EF" w:rsidP="000964EF">
      <w:pPr>
        <w:rPr>
          <w:sz w:val="24"/>
        </w:rPr>
      </w:pPr>
      <w:r w:rsidRPr="000964EF">
        <w:rPr>
          <w:sz w:val="24"/>
        </w:rPr>
        <w:t>5. Grover, L. "</w:t>
      </w:r>
      <w:proofErr w:type="gramStart"/>
      <w:r w:rsidRPr="000964EF">
        <w:rPr>
          <w:sz w:val="24"/>
        </w:rPr>
        <w:t>A fast quantum mechanical algorithm for database search</w:t>
      </w:r>
      <w:proofErr w:type="gramEnd"/>
      <w:r w:rsidRPr="000964EF">
        <w:rPr>
          <w:sz w:val="24"/>
        </w:rPr>
        <w:t xml:space="preserve">." </w:t>
      </w:r>
    </w:p>
    <w:p w:rsidR="00BD046D" w:rsidRDefault="000964EF" w:rsidP="000964EF">
      <w:pPr>
        <w:rPr>
          <w:sz w:val="24"/>
        </w:rPr>
      </w:pPr>
      <w:r w:rsidRPr="000964EF">
        <w:rPr>
          <w:sz w:val="24"/>
        </w:rPr>
        <w:t xml:space="preserve">6. Fowler, A. G., </w:t>
      </w:r>
      <w:proofErr w:type="spellStart"/>
      <w:r w:rsidRPr="000964EF">
        <w:rPr>
          <w:sz w:val="24"/>
        </w:rPr>
        <w:t>Mariantoni</w:t>
      </w:r>
      <w:proofErr w:type="spellEnd"/>
      <w:r w:rsidRPr="000964EF">
        <w:rPr>
          <w:sz w:val="24"/>
        </w:rPr>
        <w:t xml:space="preserve">, M., Martinis, J. M., &amp; Cleland, A. N. "Surface codes: Towards practical large-scale quantum computation." </w:t>
      </w:r>
    </w:p>
    <w:p w:rsidR="002B5462" w:rsidRDefault="002B5462" w:rsidP="000964EF">
      <w:pPr>
        <w:rPr>
          <w:sz w:val="24"/>
        </w:rPr>
      </w:pPr>
    </w:p>
    <w:p w:rsidR="002B5462" w:rsidRPr="002B5462" w:rsidRDefault="002B5462" w:rsidP="002B5462">
      <w:pPr>
        <w:rPr>
          <w:b/>
          <w:sz w:val="32"/>
          <w:u w:val="single"/>
        </w:rPr>
      </w:pPr>
      <w:r w:rsidRPr="002B5462">
        <w:rPr>
          <w:b/>
          <w:sz w:val="32"/>
          <w:u w:val="single"/>
        </w:rPr>
        <w:t xml:space="preserve">Tools </w:t>
      </w:r>
      <w:proofErr w:type="gramStart"/>
      <w:r w:rsidRPr="002B5462">
        <w:rPr>
          <w:b/>
          <w:sz w:val="32"/>
          <w:u w:val="single"/>
        </w:rPr>
        <w:t>Used :</w:t>
      </w:r>
      <w:proofErr w:type="gramEnd"/>
    </w:p>
    <w:p w:rsidR="002B5462" w:rsidRDefault="002B5462" w:rsidP="002B5462">
      <w:pPr>
        <w:rPr>
          <w:sz w:val="24"/>
        </w:rPr>
      </w:pPr>
      <w:r w:rsidRPr="002B5462">
        <w:rPr>
          <w:b/>
          <w:sz w:val="24"/>
        </w:rPr>
        <w:t xml:space="preserve">1. </w:t>
      </w:r>
      <w:proofErr w:type="spellStart"/>
      <w:r w:rsidRPr="002B5462">
        <w:rPr>
          <w:b/>
          <w:sz w:val="24"/>
        </w:rPr>
        <w:t>Grammarly</w:t>
      </w:r>
      <w:proofErr w:type="spellEnd"/>
      <w:r w:rsidRPr="002B5462">
        <w:rPr>
          <w:sz w:val="24"/>
        </w:rPr>
        <w:t xml:space="preserve"> </w:t>
      </w:r>
      <w:r>
        <w:rPr>
          <w:sz w:val="24"/>
        </w:rPr>
        <w:t>– Used primarily to improve and refine the tone of this review article.</w:t>
      </w:r>
    </w:p>
    <w:p w:rsidR="002B5462" w:rsidRPr="002B5462" w:rsidRDefault="002B5462" w:rsidP="002B5462">
      <w:pPr>
        <w:rPr>
          <w:sz w:val="24"/>
        </w:rPr>
      </w:pPr>
      <w:r w:rsidRPr="002B5462">
        <w:rPr>
          <w:b/>
          <w:sz w:val="24"/>
        </w:rPr>
        <w:t>2. Chat GPT</w:t>
      </w:r>
      <w:r w:rsidRPr="002B5462">
        <w:rPr>
          <w:sz w:val="24"/>
        </w:rPr>
        <w:t xml:space="preserve"> </w:t>
      </w:r>
      <w:r>
        <w:rPr>
          <w:sz w:val="24"/>
        </w:rPr>
        <w:t>– Used  for understanding and learning new concepts</w:t>
      </w:r>
    </w:p>
    <w:p w:rsidR="00D56625" w:rsidRDefault="00D56625" w:rsidP="000964EF">
      <w:pPr>
        <w:rPr>
          <w:sz w:val="24"/>
        </w:rPr>
      </w:pPr>
    </w:p>
    <w:p w:rsidR="00D56625" w:rsidRDefault="00D56625" w:rsidP="000964EF">
      <w:pPr>
        <w:rPr>
          <w:sz w:val="24"/>
        </w:rPr>
      </w:pPr>
    </w:p>
    <w:p w:rsidR="00D56625" w:rsidRDefault="00D56625" w:rsidP="000964EF">
      <w:pPr>
        <w:rPr>
          <w:sz w:val="24"/>
        </w:rPr>
      </w:pPr>
    </w:p>
    <w:p w:rsidR="00D56625" w:rsidRDefault="00D56625" w:rsidP="000964EF">
      <w:pPr>
        <w:rPr>
          <w:sz w:val="24"/>
        </w:rPr>
      </w:pPr>
    </w:p>
    <w:sectPr w:rsidR="00D56625" w:rsidSect="00BD046D">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342222"/>
    <w:multiLevelType w:val="hybridMultilevel"/>
    <w:tmpl w:val="13B2DE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F42411D"/>
    <w:multiLevelType w:val="hybridMultilevel"/>
    <w:tmpl w:val="83AA9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7D9337B"/>
    <w:multiLevelType w:val="hybridMultilevel"/>
    <w:tmpl w:val="5F862C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7A403D"/>
    <w:rsid w:val="000964EF"/>
    <w:rsid w:val="002B5462"/>
    <w:rsid w:val="007A3A23"/>
    <w:rsid w:val="007A403D"/>
    <w:rsid w:val="00BD046D"/>
    <w:rsid w:val="00D56625"/>
    <w:rsid w:val="00DF0B0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D046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A3A23"/>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48</TotalTime>
  <Pages>6</Pages>
  <Words>1434</Words>
  <Characters>8180</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2</cp:revision>
  <dcterms:created xsi:type="dcterms:W3CDTF">2025-09-12T13:02:00Z</dcterms:created>
  <dcterms:modified xsi:type="dcterms:W3CDTF">2025-09-12T13:57:00Z</dcterms:modified>
</cp:coreProperties>
</file>