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并行程序设计课程报告</w: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center"/>
        <w:rPr/>
      </w:pPr>
      <w:r>
        <w:rPr>
          <w:szCs w:val="21"/>
        </w:rPr>
        <w:t>姓名：</w:t>
      </w:r>
      <w:r>
        <w:rPr>
          <w:szCs w:val="21"/>
          <w:u w:val="single"/>
        </w:rPr>
        <w:t xml:space="preserve">     </w:t>
      </w:r>
      <w:r>
        <w:rPr>
          <w:szCs w:val="21"/>
          <w:u w:val="single"/>
        </w:rPr>
        <w:t>王鹏</w:t>
      </w:r>
      <w:r>
        <w:rPr>
          <w:szCs w:val="21"/>
          <w:u w:val="single"/>
        </w:rPr>
        <w:t xml:space="preserve">         </w:t>
      </w:r>
      <w:r>
        <w:rPr>
          <w:szCs w:val="21"/>
        </w:rPr>
        <w:t xml:space="preserve">  学号：</w:t>
      </w:r>
      <w:r>
        <w:rPr>
          <w:szCs w:val="21"/>
          <w:u w:val="single"/>
        </w:rPr>
        <w:t xml:space="preserve">      </w:t>
      </w:r>
      <w:r>
        <w:rPr>
          <w:szCs w:val="21"/>
          <w:u w:val="single"/>
        </w:rPr>
        <w:t>14030130</w:t>
      </w:r>
      <w:r>
        <w:rPr>
          <w:szCs w:val="21"/>
          <w:u w:val="single"/>
        </w:rPr>
        <w:t>101</w:t>
      </w:r>
      <w:r>
        <w:rPr>
          <w:szCs w:val="21"/>
          <w:u w:val="single"/>
        </w:rPr>
        <w:t xml:space="preserve">         </w:t>
      </w:r>
      <w:r>
        <w:rPr>
          <w:szCs w:val="21"/>
        </w:rPr>
        <w:t xml:space="preserve"> </w:t>
      </w:r>
      <w:r>
        <w:rPr>
          <w:szCs w:val="21"/>
        </w:rPr>
        <w:t>日期：</w:t>
      </w:r>
      <w:r>
        <w:rPr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2017.06.08          </w:t>
      </w:r>
    </w:p>
    <w:p>
      <w:pPr>
        <w:pStyle w:val="Normal"/>
        <w:jc w:val="center"/>
        <w:rPr>
          <w:szCs w:val="21"/>
          <w:u w:val="single"/>
        </w:rPr>
      </w:pPr>
      <w:r>
        <w:rPr>
          <w:szCs w:val="21"/>
          <w:u w:val="single"/>
        </w:rPr>
      </w:r>
    </w:p>
    <w:p>
      <w:pPr>
        <w:pStyle w:val="Normal"/>
        <w:jc w:val="center"/>
        <w:rPr>
          <w:szCs w:val="21"/>
          <w:u w:val="single"/>
        </w:rPr>
      </w:pPr>
      <w:r>
        <w:rPr>
          <w:szCs w:val="21"/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5"/>
        </w:numPr>
        <w:jc w:val="left"/>
        <w:rPr>
          <w:b/>
          <w:b/>
        </w:rPr>
      </w:pPr>
      <w:r>
        <w:rPr>
          <w:b/>
        </w:rPr>
        <w:t>熟悉</w:t>
      </w:r>
      <w:r>
        <w:rPr>
          <w:b/>
        </w:rPr>
        <w:t>MPI</w:t>
      </w:r>
      <w:r>
        <w:rPr>
          <w:b/>
        </w:rPr>
        <w:t>并行程序设计环境</w:t>
      </w:r>
    </w:p>
    <w:p>
      <w:pPr>
        <w:pStyle w:val="ListParagraph"/>
        <w:ind w:left="450" w:hanging="0"/>
        <w:jc w:val="left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软硬件设置情况</w:t>
      </w:r>
    </w:p>
    <w:p>
      <w:pPr>
        <w:pStyle w:val="ListParagraph"/>
        <w:ind w:left="360" w:hanging="0"/>
        <w:jc w:val="left"/>
        <w:rPr/>
      </w:pPr>
      <w:r>
        <w:rPr/>
        <w:t>软件版本：</w:t>
      </w:r>
      <w:r>
        <w:rPr/>
        <w:t>32</w:t>
      </w:r>
      <w:r>
        <w:rPr/>
        <w:t>位</w:t>
      </w:r>
      <w:r>
        <w:rPr/>
        <w:t>MPI 1.6.1</w:t>
      </w:r>
    </w:p>
    <w:p>
      <w:pPr>
        <w:pStyle w:val="ListParagraph"/>
        <w:ind w:left="360" w:hanging="0"/>
        <w:jc w:val="left"/>
        <w:rPr/>
      </w:pPr>
      <w:r>
        <w:rPr/>
        <w:t>共一台多核机器组成模拟并行计算集群</w:t>
      </w:r>
    </w:p>
    <w:p>
      <w:pPr>
        <w:pStyle w:val="Normal"/>
        <w:ind w:left="360" w:hanging="0"/>
        <w:jc w:val="left"/>
        <w:rPr/>
      </w:pPr>
      <w:r>
        <w:rPr/>
        <w:t>WPKENAN: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CPU</w:t>
      </w:r>
      <w:r>
        <w:rPr/>
        <w:t>：</w:t>
      </w:r>
      <w:r>
        <w:rPr/>
        <w:t xml:space="preserve">Intel® Core™ i5-3337U CPU @ 1.80GHz × 4 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内存：</w:t>
      </w:r>
      <w:r>
        <w:rPr/>
        <w:t>4GB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IP</w:t>
      </w:r>
      <w:r>
        <w:rPr/>
        <w:t>地址：</w:t>
      </w:r>
      <w:r>
        <w:rPr/>
        <w:t>192.168.0.5</w:t>
        <w:tab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例子程序的运行</w:t>
      </w:r>
    </w:p>
    <w:p>
      <w:pPr>
        <w:pStyle w:val="Normal"/>
        <w:ind w:firstLine="424"/>
        <w:jc w:val="left"/>
        <w:rPr/>
      </w:pPr>
      <w:r>
        <w:rPr/>
        <w:t xml:space="preserve">Hello world </w:t>
      </w:r>
      <w:r>
        <w:rPr/>
        <w:t>程序运行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10300" cy="9664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jc w:val="left"/>
        <w:rPr>
          <w:b/>
          <w:b/>
        </w:rPr>
      </w:pPr>
      <w:r>
        <w:rPr>
          <w:b/>
        </w:rPr>
        <w:t>二、</w:t>
      </w:r>
      <w:r>
        <w:rPr>
          <w:b/>
        </w:rPr>
        <w:t>Mandelbrot</w:t>
      </w:r>
      <w:r>
        <w:rPr>
          <w:b/>
        </w:rPr>
        <w:t>集的计算</w:t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问题描述</w:t>
      </w:r>
    </w:p>
    <w:p>
      <w:pPr>
        <w:pStyle w:val="ListParagraph"/>
        <w:ind w:left="360" w:firstLine="420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对于非线性迭代公式</w:t>
      </w:r>
      <w:r>
        <w:rPr>
          <w:rFonts w:ascii="宋体" w:hAnsi="宋体" w:asciiTheme="minorEastAsia" w:hAnsiTheme="minorEastAsia"/>
        </w:rPr>
        <w:t>Zn+1=(Zn)^2+C</w:t>
      </w:r>
      <w:r>
        <w:rPr>
          <w:rFonts w:ascii="宋体" w:hAnsi="宋体" w:asciiTheme="minorEastAsia" w:hAnsiTheme="minorEastAsia"/>
        </w:rPr>
        <w:t>，所有使得无限迭代后的结果能保持有限数值的复数</w:t>
      </w:r>
      <w:r>
        <w:rPr>
          <w:rFonts w:ascii="宋体" w:hAnsi="宋体" w:asciiTheme="minorEastAsia" w:hAnsiTheme="minorEastAsia"/>
        </w:rPr>
        <w:t>C</w:t>
      </w:r>
      <w:r>
        <w:rPr>
          <w:rFonts w:ascii="宋体" w:hAnsi="宋体" w:asciiTheme="minorEastAsia" w:hAnsiTheme="minorEastAsia"/>
        </w:rPr>
        <w:t>的集合，构成曼德勃罗集。</w:t>
      </w:r>
      <w:r>
        <w:rPr>
          <w:rFonts w:ascii="宋体" w:hAnsi="宋体" w:asciiTheme="minorEastAsia" w:hAnsiTheme="minorEastAsia"/>
        </w:rPr>
        <w:t>Mandelbrot</w:t>
      </w:r>
      <w:r>
        <w:rPr>
          <w:rFonts w:ascii="宋体" w:hAnsi="宋体" w:asciiTheme="minorEastAsia" w:hAnsiTheme="minorEastAsia"/>
        </w:rPr>
        <w:t>集合就是使以上序列不延伸至无限大的所有</w:t>
      </w:r>
      <w:r>
        <w:rPr>
          <w:rFonts w:ascii="宋体" w:hAnsi="宋体" w:asciiTheme="minorEastAsia" w:hAnsiTheme="minorEastAsia"/>
        </w:rPr>
        <w:t>c</w:t>
      </w:r>
      <w:r>
        <w:rPr>
          <w:rFonts w:ascii="宋体" w:hAnsi="宋体" w:asciiTheme="minorEastAsia" w:hAnsiTheme="minorEastAsia"/>
        </w:rPr>
        <w:t>点的集合。从数学上来讲，</w:t>
      </w:r>
      <w:r>
        <w:rPr>
          <w:rFonts w:ascii="宋体" w:hAnsi="宋体" w:asciiTheme="minorEastAsia" w:hAnsiTheme="minorEastAsia"/>
        </w:rPr>
        <w:t>Mandelbrot</w:t>
      </w:r>
      <w:r>
        <w:rPr>
          <w:rFonts w:ascii="宋体" w:hAnsi="宋体" w:asciiTheme="minorEastAsia" w:hAnsiTheme="minorEastAsia"/>
        </w:rPr>
        <w:t>集合是一个复数的集合。一个给定的复数</w:t>
      </w:r>
      <w:r>
        <w:rPr>
          <w:rFonts w:ascii="宋体" w:hAnsi="宋体" w:asciiTheme="minorEastAsia" w:hAnsiTheme="minorEastAsia"/>
        </w:rPr>
        <w:t>c</w:t>
      </w:r>
      <w:r>
        <w:rPr>
          <w:rFonts w:ascii="宋体" w:hAnsi="宋体" w:asciiTheme="minorEastAsia" w:hAnsiTheme="minorEastAsia"/>
        </w:rPr>
        <w:t>或者属于</w:t>
      </w:r>
      <w:r>
        <w:rPr>
          <w:rFonts w:ascii="宋体" w:hAnsi="宋体" w:asciiTheme="minorEastAsia" w:hAnsiTheme="minorEastAsia"/>
        </w:rPr>
        <w:t>Mandelbrot</w:t>
      </w:r>
      <w:r>
        <w:rPr>
          <w:rFonts w:ascii="宋体" w:hAnsi="宋体" w:asciiTheme="minorEastAsia" w:hAnsiTheme="minorEastAsia"/>
        </w:rPr>
        <w:t>集合</w:t>
      </w:r>
      <w:r>
        <w:rPr>
          <w:rFonts w:ascii="宋体" w:hAnsi="宋体" w:asciiTheme="minorEastAsia" w:hAnsiTheme="minorEastAsia"/>
        </w:rPr>
        <w:t>M</w:t>
      </w:r>
      <w:r>
        <w:rPr>
          <w:rFonts w:ascii="宋体" w:hAnsi="宋体" w:asciiTheme="minorEastAsia" w:hAnsiTheme="minorEastAsia"/>
        </w:rPr>
        <w:t>，或者不属于。比如，取</w:t>
      </w:r>
      <w:r>
        <w:rPr>
          <w:rFonts w:ascii="宋体" w:hAnsi="宋体" w:asciiTheme="minorEastAsia" w:hAnsiTheme="minorEastAsia"/>
        </w:rPr>
        <w:t>c = 1</w:t>
      </w:r>
      <w:r>
        <w:rPr>
          <w:rFonts w:ascii="宋体" w:hAnsi="宋体" w:asciiTheme="minorEastAsia" w:hAnsiTheme="minorEastAsia"/>
        </w:rPr>
        <w:t>，那么这个序列就是</w:t>
      </w:r>
      <w:r>
        <w:rPr>
          <w:rFonts w:ascii="宋体" w:hAnsi="宋体" w:asciiTheme="minorEastAsia" w:hAnsiTheme="minorEastAsia"/>
        </w:rPr>
        <w:t>(0, 1, 2, 5, 26, ...)</w:t>
      </w:r>
      <w:r>
        <w:rPr>
          <w:rFonts w:ascii="宋体" w:hAnsi="宋体" w:asciiTheme="minorEastAsia" w:hAnsiTheme="minorEastAsia"/>
        </w:rPr>
        <w:t>，显然它的值会趋于无穷大；而如果取</w:t>
      </w:r>
      <w:r>
        <w:rPr>
          <w:rFonts w:ascii="宋体" w:hAnsi="宋体" w:asciiTheme="minorEastAsia" w:hAnsiTheme="minorEastAsia"/>
        </w:rPr>
        <w:t>c = i</w:t>
      </w:r>
      <w:r>
        <w:rPr>
          <w:rFonts w:ascii="宋体" w:hAnsi="宋体" w:asciiTheme="minorEastAsia" w:hAnsiTheme="minorEastAsia"/>
        </w:rPr>
        <w:t>，那么序列就是</w:t>
      </w:r>
      <w:r>
        <w:rPr>
          <w:rFonts w:ascii="宋体" w:hAnsi="宋体" w:asciiTheme="minorEastAsia" w:hAnsiTheme="minorEastAsia"/>
        </w:rPr>
        <w:t>(0, i, -1+i, -i, -1+i, -i,...)</w:t>
      </w:r>
      <w:r>
        <w:rPr>
          <w:rFonts w:ascii="宋体" w:hAnsi="宋体" w:asciiTheme="minorEastAsia" w:hAnsiTheme="minorEastAsia"/>
        </w:rPr>
        <w:t>，它的值会一直停留在有限半径的圆盘内。事实上，一个点属于</w:t>
      </w:r>
      <w:r>
        <w:rPr>
          <w:rFonts w:ascii="宋体" w:hAnsi="宋体" w:asciiTheme="minorEastAsia" w:hAnsiTheme="minorEastAsia"/>
        </w:rPr>
        <w:t>Mandelbrot</w:t>
      </w:r>
      <w:r>
        <w:rPr>
          <w:rFonts w:ascii="宋体" w:hAnsi="宋体" w:asciiTheme="minorEastAsia" w:hAnsiTheme="minorEastAsia"/>
        </w:rPr>
        <w:t>集合当且仅当它对应的序列（由上面的二项式定义）中的任何元素的模都不大于</w:t>
      </w:r>
      <w:r>
        <w:rPr>
          <w:rFonts w:ascii="宋体" w:hAnsi="宋体" w:asciiTheme="minorEastAsia" w:hAnsiTheme="minorEastAsia"/>
        </w:rPr>
        <w:t>2</w:t>
      </w:r>
      <w:r>
        <w:rPr>
          <w:rFonts w:ascii="宋体" w:hAnsi="宋体" w:asciiTheme="minorEastAsia" w:hAnsiTheme="minorEastAsia"/>
        </w:rPr>
        <w:t>。这里的</w:t>
      </w:r>
      <w:r>
        <w:rPr>
          <w:rFonts w:ascii="宋体" w:hAnsi="宋体" w:asciiTheme="minorEastAsia" w:hAnsiTheme="minorEastAsia"/>
        </w:rPr>
        <w:t>2</w:t>
      </w:r>
      <w:r>
        <w:rPr>
          <w:rFonts w:ascii="宋体" w:hAnsi="宋体" w:asciiTheme="minorEastAsia" w:hAnsiTheme="minorEastAsia"/>
        </w:rPr>
        <w:t>就是上面提到的“有限半径”。</w:t>
      </w:r>
    </w:p>
    <w:p>
      <w:pPr>
        <w:pStyle w:val="ListParagraph"/>
        <w:ind w:left="360" w:hanging="0"/>
        <w:jc w:val="left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程序概要设计</w:t>
      </w:r>
    </w:p>
    <w:p>
      <w:pPr>
        <w:pStyle w:val="ListParagraph"/>
        <w:ind w:left="360" w:firstLine="420"/>
        <w:rPr/>
      </w:pPr>
      <w:r>
        <w:rPr/>
        <w:t>Mandelbrot</w:t>
      </w:r>
      <w:r>
        <w:rPr/>
        <w:t xml:space="preserve">集合是一个无限点集，横坐标范围是 </w:t>
      </w:r>
      <w:r>
        <w:rPr/>
        <w:t>[-2, 2]</w:t>
      </w:r>
      <w:r>
        <w:rPr/>
        <w:t xml:space="preserve">，纵坐标范围是 </w:t>
      </w:r>
      <w:r>
        <w:rPr/>
        <w:t>[-2, 2]</w:t>
      </w:r>
      <w:r>
        <w:rPr/>
        <w:t>。递推公式是</w:t>
      </w:r>
      <w:r>
        <w:rPr/>
        <w:t>Zn+1=(Zn)^2+C</w:t>
      </w:r>
      <w:r>
        <w:rPr/>
        <w:t>。整个</w:t>
      </w:r>
      <w:r>
        <w:rPr/>
        <w:t>Mandelbrot</w:t>
      </w:r>
      <w:r>
        <w:rPr/>
        <w:t>集各个点的之间的计算并没有先后关系，可以单独计算。所以是一个简单易并行的问题。所以可以利用</w:t>
      </w:r>
      <w:r>
        <w:rPr/>
        <w:t>MPI</w:t>
      </w:r>
      <w:r>
        <w:rPr/>
        <w:t>提供的库例程对这个集合进行计算。</w:t>
      </w:r>
    </w:p>
    <w:p>
      <w:pPr>
        <w:pStyle w:val="ListParagraph"/>
        <w:ind w:left="360" w:firstLine="420"/>
        <w:rPr/>
      </w:pPr>
      <w:r>
        <w:rPr/>
        <w:t>首先假设使用</w:t>
      </w:r>
      <w:r>
        <w:rPr/>
        <w:t>n</w:t>
      </w:r>
      <w:r>
        <w:rPr/>
        <w:t>个进程进行计算。主进程负责收集其他进程计算好的数据，并且负责画图。其余</w:t>
      </w:r>
      <w:r>
        <w:rPr/>
        <w:t>n-1</w:t>
      </w:r>
      <w:r>
        <w:rPr/>
        <w:t>个进程负责计算。为了减少进程之间的通信量，进程处理的最小单位是一行。首先用户的屏幕区域为</w:t>
      </w:r>
      <w:r>
        <w:rPr/>
        <w:t>w*h</w:t>
      </w:r>
      <w:r>
        <w:rPr/>
        <w:t xml:space="preserve">。可以设置一个同样大小的二维数组对每个像素点的颜色的进行存储，使用一个缩放函数把像素坐标转换成复数坐标，最后由主进程进行画图。任务分配按行分配。每个从进程处理 </w:t>
      </w:r>
      <w:r>
        <w:rPr/>
        <w:t>h / n</w:t>
      </w:r>
      <w:r>
        <w:rPr/>
        <w:t xml:space="preserve">个任务。处理的任务范围 </w:t>
      </w:r>
      <w:r>
        <w:rPr/>
        <w:t>[rank * h / n, rank * h / n + rank)</w:t>
      </w:r>
      <w:r>
        <w:rPr/>
        <w:t>，如果不能完全分配，也就是</w:t>
      </w:r>
      <w:r>
        <w:rPr/>
        <w:t>n</w:t>
      </w:r>
      <w:r>
        <w:rPr/>
        <w:t>不能整除</w:t>
      </w:r>
      <w:r>
        <w:rPr/>
        <w:t>h</w:t>
      </w:r>
      <w:r>
        <w:rPr/>
        <w:t>，余下部分由主进程全部处理。</w:t>
      </w:r>
    </w:p>
    <w:p>
      <w:pPr>
        <w:pStyle w:val="ListParagraph"/>
        <w:ind w:left="360" w:firstLine="420"/>
        <w:rPr/>
      </w:pPr>
      <w:r>
        <w:rPr/>
        <w:t>总体思路：用户定义的屏幕像素大小（</w:t>
      </w:r>
      <w:r>
        <w:rPr/>
        <w:t>w*h</w:t>
      </w:r>
      <w:r>
        <w:rPr/>
        <w:t>），然后把每个像素的坐标经过缩放函数映射到复平面坐标。然后使用</w:t>
      </w:r>
      <w:r>
        <w:rPr/>
        <w:t>Mandelbrot</w:t>
      </w:r>
      <w:r>
        <w:rPr/>
        <w:t>集的计算函数计算出该点的迭代次数，取余数可以得到颜色值。最后由主进程进行画图。</w:t>
      </w:r>
    </w:p>
    <w:p>
      <w:pPr>
        <w:pStyle w:val="ListParagraph"/>
        <w:ind w:left="360" w:firstLine="420"/>
        <w:rPr/>
      </w:pPr>
      <w:r>
        <w:rPr/>
        <w:t>多进程任务分配策略：以窗口高度</w:t>
      </w:r>
      <w:r>
        <w:rPr/>
        <w:t>h</w:t>
      </w:r>
      <w:r>
        <w:rPr/>
        <w:t>进行作为分配，假设</w:t>
      </w:r>
      <w:r>
        <w:rPr/>
        <w:t xml:space="preserve">h = </w:t>
      </w:r>
      <w:r>
        <w:rPr/>
        <w:t>1000</w:t>
      </w:r>
      <w:r>
        <w:rPr/>
        <w:t xml:space="preserve"> </w:t>
      </w:r>
      <w:r>
        <w:rPr/>
        <w:t>，总进程数为</w:t>
      </w:r>
      <w:r>
        <w:rPr/>
        <w:t>4</w:t>
      </w:r>
      <w:r>
        <w:rPr/>
        <w:t>（标号为</w:t>
      </w:r>
      <w:r>
        <w:rPr/>
        <w:t>0,1,2,3</w:t>
      </w:r>
      <w:r>
        <w:rPr/>
        <w:t>）。</w:t>
      </w:r>
    </w:p>
    <w:p>
      <w:pPr>
        <w:pStyle w:val="ListParagraph"/>
        <w:ind w:left="360" w:firstLine="420"/>
        <w:rPr/>
      </w:pPr>
      <w:r>
        <w:rPr/>
        <w:t>P0</w:t>
      </w:r>
      <w:r>
        <w:rPr/>
        <w:t xml:space="preserve">处理范围 </w:t>
      </w:r>
      <w:r>
        <w:rPr/>
        <w:t xml:space="preserve">[0, </w:t>
      </w:r>
      <w:r>
        <w:rPr/>
        <w:t>250</w:t>
      </w:r>
      <w:r>
        <w:rPr/>
        <w:t>)</w:t>
      </w:r>
    </w:p>
    <w:p>
      <w:pPr>
        <w:pStyle w:val="ListParagraph"/>
        <w:ind w:left="360" w:firstLine="420"/>
        <w:rPr/>
      </w:pPr>
      <w:r>
        <w:rPr/>
        <w:t>P1</w:t>
      </w:r>
      <w:r>
        <w:rPr/>
        <w:t xml:space="preserve">处理范围 </w:t>
      </w:r>
      <w:r>
        <w:rPr/>
        <w:t>[</w:t>
      </w:r>
      <w:r>
        <w:rPr/>
        <w:t>250</w:t>
      </w:r>
      <w:r>
        <w:rPr/>
        <w:t xml:space="preserve">, </w:t>
      </w:r>
      <w:r>
        <w:rPr/>
        <w:t>500</w:t>
      </w:r>
      <w:r>
        <w:rPr/>
        <w:t>)</w:t>
      </w:r>
    </w:p>
    <w:p>
      <w:pPr>
        <w:pStyle w:val="ListParagraph"/>
        <w:ind w:left="360" w:firstLine="420"/>
        <w:rPr/>
      </w:pPr>
      <w:r>
        <w:rPr/>
        <w:t>P2</w:t>
      </w:r>
      <w:r>
        <w:rPr/>
        <w:t xml:space="preserve">处理范围 </w:t>
      </w:r>
      <w:r>
        <w:rPr/>
        <w:t>[</w:t>
      </w:r>
      <w:r>
        <w:rPr/>
        <w:t>500</w:t>
      </w:r>
      <w:r>
        <w:rPr/>
        <w:t xml:space="preserve">, </w:t>
      </w:r>
      <w:r>
        <w:rPr/>
        <w:t>750</w:t>
      </w:r>
      <w:r>
        <w:rPr/>
        <w:t>)</w:t>
      </w:r>
    </w:p>
    <w:p>
      <w:pPr>
        <w:pStyle w:val="ListParagraph"/>
        <w:ind w:left="360" w:firstLine="420"/>
        <w:rPr/>
      </w:pPr>
      <w:r>
        <w:rPr/>
        <w:t>P3</w:t>
      </w:r>
      <w:r>
        <w:rPr/>
        <w:t xml:space="preserve">处理范围 </w:t>
      </w:r>
      <w:r>
        <w:rPr/>
        <w:t>[</w:t>
      </w:r>
      <w:r>
        <w:rPr/>
        <w:t>750,</w:t>
      </w:r>
      <w:r>
        <w:rPr/>
        <w:t xml:space="preserve"> </w:t>
      </w:r>
      <w:r>
        <w:rPr/>
        <w:t>1000</w:t>
      </w:r>
      <w:r>
        <w:rPr/>
        <w:t>)</w:t>
      </w:r>
    </w:p>
    <w:p>
      <w:pPr>
        <w:pStyle w:val="ListParagraph"/>
        <w:ind w:left="360" w:hanging="0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程序运行结果与分析</w:t>
      </w:r>
    </w:p>
    <w:p>
      <w:pPr>
        <w:pStyle w:val="Normal"/>
        <w:jc w:val="left"/>
        <w:rPr/>
      </w:pPr>
      <w:r>
        <w:rPr/>
      </w:r>
    </w:p>
    <w:p>
      <w:pPr>
        <w:pStyle w:val="ListParagraph"/>
        <w:ind w:left="360" w:hanging="0"/>
        <w:jc w:val="left"/>
        <w:rPr/>
      </w:pPr>
      <w:r>
        <w:rPr/>
        <w:t xml:space="preserve">运行参数说明 </w:t>
      </w:r>
      <w:r>
        <w:rPr/>
        <w:t xml:space="preserve">Mandelbrot </w:t>
      </w:r>
      <w:r>
        <w:rPr/>
        <w:t>1000</w:t>
      </w:r>
      <w:r>
        <w:rPr/>
        <w:t xml:space="preserve"> </w:t>
      </w:r>
      <w:r>
        <w:rPr/>
        <w:t>1000</w:t>
      </w:r>
      <w:r>
        <w:rPr/>
        <w:t xml:space="preserve"> -2 2 -2 2 </w:t>
      </w:r>
    </w:p>
    <w:p>
      <w:pPr>
        <w:pStyle w:val="ListParagraph"/>
        <w:ind w:left="360" w:hanging="0"/>
        <w:jc w:val="left"/>
        <w:rPr/>
      </w:pPr>
      <w:r>
        <w:rPr/>
        <w:t>窗口大小是</w:t>
      </w:r>
      <w:r>
        <w:rPr/>
        <w:t xml:space="preserve">1000 </w:t>
      </w:r>
      <w:r>
        <w:rPr/>
        <w:t xml:space="preserve">* </w:t>
      </w:r>
      <w:r>
        <w:rPr/>
        <w:t>1000</w:t>
      </w:r>
      <w:r>
        <w:rPr/>
        <w:t xml:space="preserve"> </w:t>
      </w:r>
      <w:r>
        <w:rPr/>
        <w:t xml:space="preserve">复平面坐标范围 实部 </w:t>
      </w:r>
      <w:r>
        <w:rPr/>
        <w:t xml:space="preserve">[-2, 2] </w:t>
      </w:r>
      <w:r>
        <w:rPr/>
        <w:t xml:space="preserve">虚部 </w:t>
      </w:r>
      <w:r>
        <w:rPr/>
        <w:t>[-2, 2]</w:t>
      </w:r>
    </w:p>
    <w:p>
      <w:pPr>
        <w:pStyle w:val="Normal"/>
        <w:ind w:left="2936" w:firstLine="424"/>
        <w:jc w:val="left"/>
        <w:rPr/>
      </w:pPr>
      <w:r>
        <w:rPr/>
      </w:r>
    </w:p>
    <w:p>
      <w:pPr>
        <w:pStyle w:val="Normal"/>
        <w:ind w:left="2936" w:firstLine="424"/>
        <w:jc w:val="left"/>
        <w:rPr/>
      </w:pPr>
      <w:r>
        <w:rPr/>
      </w:r>
    </w:p>
    <w:p>
      <w:pPr>
        <w:pStyle w:val="Normal"/>
        <w:ind w:left="3356" w:firstLine="634"/>
        <w:jc w:val="left"/>
        <w:rPr/>
      </w:pPr>
      <w:r>
        <w:rPr/>
        <w:t>图像输出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22140" cy="4642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464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  <w:t>加速比计算</w:t>
      </w:r>
    </w:p>
    <w:p>
      <w:pPr>
        <w:pStyle w:val="Normal"/>
        <w:ind w:firstLine="424"/>
        <w:jc w:val="left"/>
        <w:rPr/>
      </w:pPr>
      <w:r>
        <w:rPr/>
        <w:t>说明：显示图像大小</w:t>
      </w:r>
      <w:r>
        <w:rPr/>
        <w:t>1000</w:t>
      </w:r>
      <w:r>
        <w:rPr/>
        <w:t xml:space="preserve"> * </w:t>
      </w:r>
      <w:r>
        <w:rPr/>
        <w:t>10</w:t>
      </w:r>
      <w:r>
        <w:rPr/>
        <w:t>00</w:t>
      </w:r>
    </w:p>
    <w:p>
      <w:pPr>
        <w:pStyle w:val="Normal"/>
        <w:ind w:firstLine="424"/>
        <w:jc w:val="left"/>
        <w:rPr/>
      </w:pPr>
      <w:r>
        <w:rPr/>
        <w:t>由于一台</w:t>
      </w:r>
      <w:r>
        <w:rPr/>
        <w:t>4</w:t>
      </w:r>
      <w:r>
        <w:rPr/>
        <w:t>核机器，最多同时有</w:t>
      </w:r>
      <w:r>
        <w:rPr/>
        <w:t>4</w:t>
      </w:r>
      <w:r>
        <w:rPr/>
        <w:t>个进程同时运行，所以进程数最高是</w:t>
      </w:r>
      <w:r>
        <w:rPr/>
        <w:t>4</w:t>
      </w:r>
    </w:p>
    <w:p>
      <w:pPr>
        <w:pStyle w:val="Normal"/>
        <w:ind w:firstLine="424"/>
        <w:jc w:val="left"/>
        <w:rPr/>
      </w:pPr>
      <w:r>
        <w:rPr/>
        <w:t>这里的运行时间指的是计算时间。</w:t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  <w:t>串行：</w:t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52975" cy="3714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  <w:t>并行：</w:t>
      </w:r>
    </w:p>
    <w:p>
      <w:pPr>
        <w:pStyle w:val="Normal"/>
        <w:ind w:firstLine="424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87060" cy="8909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a4"/>
        <w:tblW w:w="97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3"/>
        <w:gridCol w:w="1952"/>
        <w:gridCol w:w="1952"/>
        <w:gridCol w:w="1952"/>
        <w:gridCol w:w="1951"/>
      </w:tblGrid>
      <w:tr>
        <w:trPr>
          <w:trHeight w:val="817" w:hRule="atLeast"/>
        </w:trPr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运行方式</w:t>
            </w:r>
          </w:p>
        </w:tc>
        <w:tc>
          <w:tcPr>
            <w:tcW w:w="19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串行</w:t>
            </w:r>
          </w:p>
        </w:tc>
        <w:tc>
          <w:tcPr>
            <w:tcW w:w="5855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并行</w:t>
            </w:r>
          </w:p>
        </w:tc>
      </w:tr>
      <w:tr>
        <w:trPr>
          <w:trHeight w:val="827" w:hRule="atLeast"/>
        </w:trPr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进程数</w:t>
            </w:r>
          </w:p>
        </w:tc>
        <w:tc>
          <w:tcPr>
            <w:tcW w:w="19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9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9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  <w:tr>
        <w:trPr>
          <w:trHeight w:val="853" w:hRule="atLeast"/>
        </w:trPr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运行时间（</w:t>
            </w:r>
            <w:r>
              <w:rPr/>
              <w:t>ms</w:t>
            </w:r>
            <w:r>
              <w:rPr/>
              <w:t>）</w:t>
            </w:r>
          </w:p>
        </w:tc>
        <w:tc>
          <w:tcPr>
            <w:tcW w:w="19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1023</w:t>
            </w:r>
          </w:p>
        </w:tc>
        <w:tc>
          <w:tcPr>
            <w:tcW w:w="19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1035</w:t>
            </w:r>
          </w:p>
        </w:tc>
        <w:tc>
          <w:tcPr>
            <w:tcW w:w="19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588</w:t>
            </w:r>
          </w:p>
        </w:tc>
        <w:tc>
          <w:tcPr>
            <w:tcW w:w="1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340</w:t>
            </w:r>
          </w:p>
        </w:tc>
      </w:tr>
    </w:tbl>
    <w:p>
      <w:pPr>
        <w:pStyle w:val="Normal"/>
        <w:ind w:firstLine="420"/>
        <w:jc w:val="left"/>
        <w:rPr/>
      </w:pPr>
      <w:r>
        <w:rPr/>
        <w:t>分析</w:t>
      </w:r>
    </w:p>
    <w:p>
      <w:pPr>
        <w:pStyle w:val="Normal"/>
        <w:ind w:firstLine="424"/>
        <w:jc w:val="left"/>
        <w:rPr/>
      </w:pPr>
      <w:r>
        <w:rPr/>
        <w:t>当进程数是</w:t>
      </w:r>
      <w:r>
        <w:rPr/>
        <w:t xml:space="preserve">1 </w:t>
      </w:r>
      <w:r>
        <w:rPr/>
        <w:t>的时候，串行程序和并行程序运行时间并没有差别，由于并行程序需要执行一些</w:t>
      </w:r>
      <w:r>
        <w:rPr/>
        <w:t>mpi</w:t>
      </w:r>
      <w:r>
        <w:rPr/>
        <w:t>的库例程，所以运行时间会稍微长一点。</w:t>
      </w:r>
    </w:p>
    <w:p>
      <w:pPr>
        <w:pStyle w:val="Normal"/>
        <w:ind w:firstLine="424"/>
        <w:jc w:val="left"/>
        <w:rPr/>
      </w:pPr>
      <w:r>
        <w:rPr/>
        <w:t>由</w:t>
      </w:r>
      <w:r>
        <w:rPr/>
        <w:t>Amdahl</w:t>
      </w:r>
      <w:r>
        <w:rPr/>
        <w:t>定律计算加速比</w:t>
      </w:r>
    </w:p>
    <w:p>
      <w:pPr>
        <w:pStyle w:val="Normal"/>
        <w:ind w:firstLine="424"/>
        <w:jc w:val="left"/>
        <w:rPr/>
      </w:pPr>
      <w:r>
        <w:rPr/>
        <w:t>当进程数为</w:t>
      </w:r>
      <w:r>
        <w:rPr/>
        <w:t>2</w:t>
      </w:r>
      <w:r>
        <w:rPr/>
        <w:t>时</w:t>
      </w:r>
    </w:p>
    <w:p>
      <w:pPr>
        <w:pStyle w:val="Normal"/>
        <w:ind w:firstLine="424"/>
        <w:jc w:val="left"/>
        <w:rPr/>
      </w:pPr>
      <w:r>
        <w:rPr/>
        <w:tab/>
        <w:t>sp =</w:t>
        <w:tab/>
      </w:r>
      <w:r>
        <w:rPr/>
        <w:t>1023</w:t>
      </w:r>
      <w:r>
        <w:rPr/>
        <w:t xml:space="preserve"> / </w:t>
      </w:r>
      <w:r>
        <w:rPr/>
        <w:t>588</w:t>
      </w:r>
      <w:r>
        <w:rPr/>
        <w:t xml:space="preserve"> = </w:t>
      </w:r>
      <w:r>
        <w:rPr/>
        <w:t>1.74</w:t>
      </w:r>
    </w:p>
    <w:p>
      <w:pPr>
        <w:pStyle w:val="Normal"/>
        <w:ind w:firstLine="424"/>
        <w:jc w:val="left"/>
        <w:rPr/>
      </w:pPr>
      <w:r>
        <w:rPr/>
        <w:t>当进程数为</w:t>
      </w:r>
      <w:r>
        <w:rPr/>
        <w:t xml:space="preserve">4 </w:t>
      </w:r>
      <w:r>
        <w:rPr/>
        <w:t>时</w:t>
      </w:r>
    </w:p>
    <w:p>
      <w:pPr>
        <w:pStyle w:val="Normal"/>
        <w:ind w:firstLine="424"/>
        <w:jc w:val="left"/>
        <w:rPr/>
      </w:pPr>
      <w:r>
        <w:rPr/>
        <w:tab/>
        <w:t>sp = 1</w:t>
      </w:r>
      <w:r>
        <w:rPr/>
        <w:t>023</w:t>
      </w:r>
      <w:r>
        <w:rPr/>
        <w:t xml:space="preserve"> / </w:t>
      </w:r>
      <w:r>
        <w:rPr/>
        <w:t>340</w:t>
      </w:r>
      <w:r>
        <w:rPr/>
        <w:t xml:space="preserve"> = </w:t>
      </w:r>
      <w:r>
        <w:rPr/>
        <w:t>3.01</w:t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ind w:firstLine="424"/>
        <w:jc w:val="left"/>
        <w:rPr/>
      </w:pPr>
      <w:r>
        <w:rPr/>
      </w:r>
    </w:p>
    <w:p>
      <w:pPr>
        <w:pStyle w:val="Normal"/>
        <w:jc w:val="left"/>
        <w:rPr>
          <w:b/>
          <w:b/>
        </w:rPr>
      </w:pPr>
      <w:r>
        <w:rPr>
          <w:b/>
        </w:rPr>
        <w:t>三、圆周率</w:t>
      </w:r>
      <w:r>
        <w:rPr>
          <w:b/>
        </w:rPr>
        <w:t>pi</w:t>
      </w:r>
      <w:r>
        <w:rPr>
          <w:b/>
        </w:rPr>
        <w:t>的计算</w:t>
      </w:r>
    </w:p>
    <w:p>
      <w:pPr>
        <w:pStyle w:val="ListParagraph"/>
        <w:ind w:left="450" w:hanging="0"/>
        <w:jc w:val="left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问题描述</w:t>
      </w:r>
    </w:p>
    <w:p>
      <w:pPr>
        <w:pStyle w:val="ListParagraph"/>
        <w:ind w:left="360" w:firstLine="420"/>
        <w:jc w:val="left"/>
        <w:rPr/>
      </w:pPr>
      <w:r>
        <w:rPr/>
        <w:t>圆周率（</w:t>
      </w:r>
      <w:r>
        <w:rPr/>
        <w:t>Pi</w:t>
      </w:r>
      <w:r>
        <w:rPr/>
        <w:t>）是圆的周长与直径的比值，一般用希腊字母</w:t>
      </w:r>
      <w:r>
        <w:rPr/>
        <w:t>π</w:t>
      </w:r>
      <w:r>
        <w:rPr/>
        <w:t>表示，是一个在数学及物理学中普遍存在的数学常数。通过积分的方法来计算</w:t>
      </w:r>
      <w:r>
        <w:rPr/>
        <w:t>pi</w:t>
      </w:r>
      <w:r>
        <w:rPr/>
        <w:t xml:space="preserve">值。积分函数可以选择单位圆 </w:t>
      </w:r>
      <w:r>
        <w:rPr/>
        <w:t>y = sqrt(1 – x^2)</w:t>
      </w:r>
      <w:r>
        <w:rPr/>
        <w:t>，也可以选择</w:t>
      </w:r>
      <w:r>
        <w:rPr/>
        <w:t>arctan</w:t>
      </w:r>
      <w:r>
        <w:rPr/>
        <w:t xml:space="preserve">的导数 </w:t>
      </w:r>
      <w:r>
        <w:rPr/>
        <w:t>y = 1/(1 + x^2)</w:t>
      </w:r>
    </w:p>
    <w:p>
      <w:pPr>
        <w:pStyle w:val="ListParagraph"/>
        <w:ind w:left="360" w:firstLine="420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程序概要设计</w:t>
      </w:r>
    </w:p>
    <w:p>
      <w:pPr>
        <w:pStyle w:val="ListParagraph"/>
        <w:ind w:left="360" w:firstLine="420"/>
        <w:jc w:val="left"/>
        <w:rPr/>
      </w:pPr>
      <w:r>
        <w:rPr/>
        <w:t>积分的几何意义是曲线与</w:t>
      </w:r>
      <w:r>
        <w:rPr/>
        <w:t>x</w:t>
      </w:r>
      <w:r>
        <w:rPr/>
        <w:t>轴之间围成的面积的大小。对于某个区间的积分，我们可以把区间分成</w:t>
      </w:r>
      <w:r>
        <w:rPr/>
        <w:t>n</w:t>
      </w:r>
      <w:r>
        <w:rPr/>
        <w:t>份，每个进程负责其中一份的计算。计算完各个部分的积分值后，可以使用</w:t>
      </w:r>
      <w:r>
        <w:rPr/>
        <w:t>MPI</w:t>
      </w:r>
      <w:r>
        <w:rPr/>
        <w:t>集合通讯的</w:t>
      </w:r>
      <w:r>
        <w:rPr/>
        <w:t>reduce</w:t>
      </w:r>
      <w:r>
        <w:rPr/>
        <w:t>操作把各进程的计算的面积相加，得到总面积。</w:t>
      </w:r>
    </w:p>
    <w:p>
      <w:pPr>
        <w:pStyle w:val="ListParagraph"/>
        <w:ind w:left="360" w:firstLine="420"/>
        <w:jc w:val="left"/>
        <w:rPr/>
      </w:pPr>
      <w:r>
        <w:rPr/>
        <w:t>求面积的时候可以使用梯形或者长方形近似的方法去求。两种方法的误差不同，留作后面分析。</w:t>
      </w:r>
    </w:p>
    <w:p>
      <w:pPr>
        <w:pStyle w:val="ListParagraph"/>
        <w:ind w:left="360" w:firstLine="420"/>
        <w:jc w:val="left"/>
        <w:rPr/>
      </w:pPr>
      <w:r>
        <w:rPr/>
        <w:t>整体思路：把一个连续的区间离散化为</w:t>
      </w:r>
      <w:r>
        <w:rPr/>
        <w:t>k</w:t>
      </w:r>
      <w:r>
        <w:rPr/>
        <w:t>个小区间，再把</w:t>
      </w:r>
      <w:r>
        <w:rPr/>
        <w:t>k</w:t>
      </w:r>
      <w:r>
        <w:rPr/>
        <w:t>个小区间的面积用梯形或者矩形来近似。可以看到，</w:t>
      </w:r>
      <w:r>
        <w:rPr/>
        <w:t>k</w:t>
      </w:r>
      <w:r>
        <w:rPr/>
        <w:t>值越大，计算精度越高，结果越准确。主要使用的</w:t>
      </w:r>
      <w:r>
        <w:rPr/>
        <w:t>mpi</w:t>
      </w:r>
      <w:r>
        <w:rPr/>
        <w:t>库例程</w:t>
      </w:r>
      <w:r>
        <w:rPr/>
        <w:t>MPI_Bcast(),MPI_Reduce()</w:t>
      </w:r>
    </w:p>
    <w:p>
      <w:pPr>
        <w:pStyle w:val="ListParagraph"/>
        <w:ind w:left="360" w:firstLine="420"/>
        <w:jc w:val="left"/>
        <w:rPr/>
      </w:pPr>
      <w:r>
        <w:rPr/>
        <w:t xml:space="preserve">任务分配策略：每个进程处理区间数 </w:t>
      </w:r>
      <w:r>
        <w:rPr/>
        <w:t>k / n</w:t>
      </w:r>
      <w:r>
        <w:rPr/>
        <w:t>个，余下部分由主进程处理，主进程输出最后结果。</w:t>
      </w:r>
    </w:p>
    <w:p>
      <w:pPr>
        <w:pStyle w:val="Normal"/>
        <w:ind w:firstLine="360"/>
        <w:jc w:val="left"/>
        <w:rPr/>
      </w:pPr>
      <w:r>
        <w:rPr/>
        <w:t>示例：</w:t>
      </w:r>
    </w:p>
    <w:p>
      <w:pPr>
        <w:pStyle w:val="Normal"/>
        <w:ind w:firstLine="360"/>
        <w:jc w:val="left"/>
        <w:rPr/>
      </w:pPr>
      <w:r>
        <w:rPr/>
        <w:tab/>
        <w:tab/>
      </w:r>
      <w:r>
        <w:rPr/>
        <w:t>设共使用</w:t>
      </w:r>
      <w:r>
        <w:rPr/>
        <w:t>4</w:t>
      </w:r>
      <w:r>
        <w:rPr/>
        <w:t>个进程，处理的区间分布如下</w:t>
      </w:r>
    </w:p>
    <w:p>
      <w:pPr>
        <w:pStyle w:val="ListParagraph"/>
        <w:ind w:left="360" w:firstLine="420"/>
        <w:jc w:val="left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5200650" cy="168275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682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4"/>
                              <w:tblpPr w:bottomFromText="0" w:horzAnchor="margin" w:leftFromText="180" w:rightFromText="180" w:tblpX="0" w:tblpXSpec="center" w:tblpY="37" w:tblpYSpec="" w:topFromText="0" w:vertAnchor="text"/>
                              <w:tblW w:w="8190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927"/>
                              <w:gridCol w:w="1927"/>
                              <w:gridCol w:w="1927"/>
                              <w:gridCol w:w="1927"/>
                              <w:gridCol w:w="482"/>
                            </w:tblGrid>
                            <w:tr>
                              <w:trPr/>
                              <w:tc>
                                <w:tcPr>
                                  <w:tcW w:w="192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P0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P0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9.5pt;height:13.25pt;mso-wrap-distance-left:9pt;mso-wrap-distance-right:9pt;mso-wrap-distance-top:0pt;mso-wrap-distance-bottom:0pt;margin-top:1.85pt;mso-position-vertical-relative:text;margin-left:39.75pt;mso-position-horizontal:center;mso-position-horizontal-relative:margin">
                <v:textbox inset="0in,0in,0in,0in">
                  <w:txbxContent>
                    <w:tbl>
                      <w:tblPr>
                        <w:tblStyle w:val="a4"/>
                        <w:tblpPr w:bottomFromText="0" w:horzAnchor="margin" w:leftFromText="180" w:rightFromText="180" w:tblpX="0" w:tblpXSpec="center" w:tblpY="37" w:tblpYSpec="" w:topFromText="0" w:vertAnchor="text"/>
                        <w:tblW w:w="8190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927"/>
                        <w:gridCol w:w="1927"/>
                        <w:gridCol w:w="1927"/>
                        <w:gridCol w:w="1927"/>
                        <w:gridCol w:w="482"/>
                      </w:tblGrid>
                      <w:tr>
                        <w:trPr/>
                        <w:tc>
                          <w:tcPr>
                            <w:tcW w:w="192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>P0</w:t>
                            </w:r>
                          </w:p>
                        </w:tc>
                        <w:tc>
                          <w:tcPr>
                            <w:tcW w:w="192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>P1</w:t>
                            </w:r>
                          </w:p>
                        </w:tc>
                        <w:tc>
                          <w:tcPr>
                            <w:tcW w:w="192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>P2</w:t>
                            </w:r>
                          </w:p>
                        </w:tc>
                        <w:tc>
                          <w:tcPr>
                            <w:tcW w:w="192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>P3</w:t>
                            </w:r>
                          </w:p>
                        </w:tc>
                        <w:tc>
                          <w:tcPr>
                            <w:tcW w:w="4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>P0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ind w:left="360" w:hanging="0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程序运行结果与分析</w:t>
      </w:r>
    </w:p>
    <w:p>
      <w:pPr>
        <w:pStyle w:val="ListParagraph"/>
        <w:ind w:left="360" w:hanging="0"/>
        <w:jc w:val="left"/>
        <w:rPr/>
      </w:pPr>
      <w:r>
        <w:rPr/>
      </w:r>
    </w:p>
    <w:p>
      <w:pPr>
        <w:pStyle w:val="Normal"/>
        <w:ind w:firstLine="420"/>
        <w:jc w:val="left"/>
        <w:rPr/>
      </w:pPr>
      <w:r>
        <w:rPr/>
        <w:t xml:space="preserve">分割块数 </w:t>
      </w:r>
      <w:r>
        <w:rPr/>
        <w:t>100000000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10300" cy="19431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程序分析：</w:t>
      </w:r>
    </w:p>
    <w:p>
      <w:pPr>
        <w:pStyle w:val="Normal"/>
        <w:ind w:firstLine="420"/>
        <w:jc w:val="left"/>
        <w:rPr/>
      </w:pPr>
      <w:r>
        <w:rPr/>
        <w:t>计算</w:t>
      </w:r>
      <w:r>
        <w:rPr/>
        <w:t>pi</w:t>
      </w:r>
      <w:r>
        <w:rPr/>
        <w:t>值是属于并行度非常高的程序，初始状态，主进程只需要向从进程发送分割总块数，从进程计算完某个区间的面积后，进行相加的归约操作就可以了。所以这个程序的加速比应该能够非常接近理想的加速比。</w:t>
      </w:r>
    </w:p>
    <w:p>
      <w:pPr>
        <w:pStyle w:val="Normal"/>
        <w:jc w:val="left"/>
        <w:rPr/>
      </w:pPr>
      <w:r>
        <w:rPr/>
        <w:tab/>
      </w:r>
      <w:r>
        <w:rPr/>
        <w:t xml:space="preserve">分割规模 </w:t>
      </w:r>
      <w:r>
        <w:rPr/>
        <w:t>100000000</w:t>
      </w:r>
    </w:p>
    <w:tbl>
      <w:tblPr>
        <w:tblStyle w:val="a4"/>
        <w:tblW w:w="97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50"/>
        <w:gridCol w:w="2439"/>
        <w:gridCol w:w="2440"/>
        <w:gridCol w:w="2440"/>
      </w:tblGrid>
      <w:tr>
        <w:trPr/>
        <w:tc>
          <w:tcPr>
            <w:tcW w:w="2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进程数</w:t>
            </w:r>
          </w:p>
        </w:tc>
        <w:tc>
          <w:tcPr>
            <w:tcW w:w="2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运行时间（</w:t>
            </w:r>
            <w:r>
              <w:rPr/>
              <w:t>ms</w:t>
            </w:r>
            <w:r>
              <w:rPr/>
              <w:t>）</w:t>
            </w:r>
          </w:p>
        </w:tc>
        <w:tc>
          <w:tcPr>
            <w:tcW w:w="2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2374</w:t>
            </w:r>
          </w:p>
        </w:tc>
        <w:tc>
          <w:tcPr>
            <w:tcW w:w="2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1207</w:t>
            </w:r>
          </w:p>
        </w:tc>
        <w:tc>
          <w:tcPr>
            <w:tcW w:w="2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662</w:t>
            </w:r>
          </w:p>
        </w:tc>
      </w:tr>
      <w:tr>
        <w:trPr/>
        <w:tc>
          <w:tcPr>
            <w:tcW w:w="2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理想加速比</w:t>
            </w:r>
          </w:p>
        </w:tc>
        <w:tc>
          <w:tcPr>
            <w:tcW w:w="2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实际加速比</w:t>
            </w:r>
          </w:p>
        </w:tc>
        <w:tc>
          <w:tcPr>
            <w:tcW w:w="2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</w:t>
            </w:r>
            <w:r>
              <w:rPr/>
              <w:t>96</w:t>
            </w:r>
          </w:p>
        </w:tc>
        <w:tc>
          <w:tcPr>
            <w:tcW w:w="2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3.59</w:t>
            </w:r>
          </w:p>
        </w:tc>
      </w:tr>
    </w:tbl>
    <w:p>
      <w:pPr>
        <w:pStyle w:val="Normal"/>
        <w:jc w:val="left"/>
        <w:rPr/>
      </w:pPr>
      <w:r>
        <w:rPr/>
        <w:t>实际数据和分析基本一致，所以证明，程序的并行部分越高，使用并行计算效果越好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误差分析：</w:t>
      </w:r>
    </w:p>
    <w:p>
      <w:pPr>
        <w:pStyle w:val="Normal"/>
        <w:jc w:val="left"/>
        <w:rPr/>
      </w:pPr>
      <w:r>
        <w:rPr/>
        <w:tab/>
      </w:r>
      <w:r>
        <w:rPr/>
        <w:t>由于采用了梯形和矩形近似一个小块的面积，必然会产生误差，但是两种方式产生的误差大小不一样。以下是分析。</w:t>
      </w:r>
    </w:p>
    <w:tbl>
      <w:tblPr>
        <w:tblStyle w:val="a4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03"/>
        <w:gridCol w:w="1398"/>
        <w:gridCol w:w="1399"/>
        <w:gridCol w:w="1400"/>
        <w:gridCol w:w="1399"/>
        <w:gridCol w:w="1400"/>
        <w:gridCol w:w="1397"/>
      </w:tblGrid>
      <w:tr>
        <w:trPr/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560"/>
              <w:rPr>
                <w:sz w:val="16"/>
              </w:rPr>
            </w:pPr>
            <w:r>
              <w:rPr>
                <w:sz w:val="16"/>
              </w:rPr>
              <w:t>分割规模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（误差值</w:t>
            </w:r>
            <w:r>
              <w:rPr>
                <w:sz w:val="16"/>
              </w:rPr>
              <w:t>10e-16</w:t>
            </w:r>
            <w:r>
              <w:rPr>
                <w:sz w:val="16"/>
              </w:rPr>
              <w:t>）</w:t>
            </w:r>
          </w:p>
          <w:p>
            <w:pPr>
              <w:pStyle w:val="Normal"/>
              <w:rPr/>
            </w:pPr>
            <w:r>
              <w:rPr>
                <w:sz w:val="16"/>
              </w:rPr>
              <w:t>近似方式</w:t>
            </w:r>
          </w:p>
        </w:tc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10e1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10e3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10e5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10e7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10e9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10e11</w:t>
            </w:r>
          </w:p>
        </w:tc>
      </w:tr>
      <w:tr>
        <w:trPr/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梯形</w:t>
            </w:r>
          </w:p>
        </w:tc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16666646826344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1666666685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166405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1941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4321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848</w:t>
            </w:r>
          </w:p>
        </w:tc>
      </w:tr>
      <w:tr>
        <w:trPr/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矩形</w:t>
            </w:r>
          </w:p>
        </w:tc>
        <w:tc>
          <w:tcPr>
            <w:tcW w:w="13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8333314113056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833333296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83684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622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6333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2149</w:t>
            </w:r>
          </w:p>
        </w:tc>
      </w:tr>
    </w:tbl>
    <w:p>
      <w:pPr>
        <w:pStyle w:val="Normal"/>
        <w:jc w:val="left"/>
        <w:rPr/>
      </w:pPr>
      <w:bookmarkStart w:id="0" w:name="_GoBack"/>
      <w:bookmarkEnd w:id="0"/>
      <w:r>
        <w:rPr/>
        <w:tab/>
      </w:r>
    </w:p>
    <w:p>
      <w:pPr>
        <w:pStyle w:val="Normal"/>
        <w:ind w:firstLine="420"/>
        <w:jc w:val="left"/>
        <w:rPr/>
      </w:pPr>
      <w:r>
        <w:rPr/>
      </w:r>
    </w:p>
    <w:sectPr>
      <w:type w:val="nextPage"/>
      <w:pgSz w:w="11906" w:h="16838"/>
      <w:pgMar w:left="993" w:right="1133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lvl w:ilvl="0">
      <w:start w:val="1"/>
      <w:numFmt w:val="taiwaneseCountingThousand"/>
      <w:lvlText w:val="%1、"/>
      <w:lvlJc w:val="left"/>
      <w:pPr>
        <w:ind w:left="450" w:hanging="45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76c3"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479ff"/>
    <w:pPr>
      <w:ind w:firstLine="420"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e615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C2A00-5A5D-40BB-8122-0BA2F394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LibreOffice/4.4.6.3$Linux_x86 LibreOffice_project/40m0$Build-3</Application>
  <Paragraphs>117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2017-06-10T06:13:00Z</dcterms:created>
  <dc:creator>neoli</dc:creator>
  <dc:language>en-US</dc:language>
  <dcterms:modified xsi:type="dcterms:W3CDTF">2017-06-13T12:48:59Z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