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lang w:eastAsia="zh-CN"/>
        </w:rPr>
        <w:t>卷积神经网络</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本周工作重点：主要初学习CNN</w:t>
      </w:r>
    </w:p>
    <w:p>
      <w:pPr>
        <w:numPr>
          <w:ilvl w:val="0"/>
          <w:numId w:val="0"/>
        </w:numPr>
        <w:jc w:val="both"/>
        <w:rPr>
          <w:rFonts w:hint="eastAsia"/>
          <w:lang w:val="en-US" w:eastAsia="zh-CN"/>
        </w:rPr>
      </w:pPr>
      <w:r>
        <w:rPr>
          <w:rFonts w:hint="eastAsia"/>
          <w:lang w:val="en-US" w:eastAsia="zh-CN"/>
        </w:rPr>
        <w:t>看了一位大神的博客，他是这么总结的：</w:t>
      </w:r>
    </w:p>
    <w:p>
      <w:pPr>
        <w:numPr>
          <w:ilvl w:val="0"/>
          <w:numId w:val="0"/>
        </w:numPr>
        <w:jc w:val="both"/>
        <w:rPr>
          <w:rFonts w:hint="eastAsia"/>
          <w:lang w:val="en-US" w:eastAsia="zh-CN"/>
        </w:rPr>
      </w:pPr>
      <w:r>
        <w:rPr>
          <w:rFonts w:hint="eastAsia"/>
          <w:lang w:val="en-US" w:eastAsia="zh-CN"/>
        </w:rPr>
        <w:t>第一点，在学习Deep learning和CNN之前，总以为它们是很了不得的知识，总以为它们能解决很多问题，学习了之后，才知道它们不过与其他</w:t>
      </w:r>
      <w:r>
        <w:rPr>
          <w:rFonts w:hint="eastAsia"/>
          <w:lang w:val="en-US" w:eastAsia="zh-CN"/>
        </w:rPr>
        <w:fldChar w:fldCharType="begin"/>
      </w:r>
      <w:r>
        <w:rPr>
          <w:rFonts w:hint="eastAsia"/>
          <w:lang w:val="en-US" w:eastAsia="zh-CN"/>
        </w:rPr>
        <w:instrText xml:space="preserve"> HYPERLINK "http://lib.csdn.net/base/machinelearning" \o "机器学习知识库" \t "http://blog.csdn.net/stdcoutzyx/article/details/41596663/_blank" </w:instrText>
      </w:r>
      <w:r>
        <w:rPr>
          <w:rFonts w:hint="eastAsia"/>
          <w:lang w:val="en-US" w:eastAsia="zh-CN"/>
        </w:rPr>
        <w:fldChar w:fldCharType="separate"/>
      </w:r>
      <w:r>
        <w:rPr>
          <w:rFonts w:hint="eastAsia"/>
          <w:lang w:val="en-US" w:eastAsia="zh-CN"/>
        </w:rPr>
        <w:t>机器学习</w:t>
      </w:r>
      <w:r>
        <w:rPr>
          <w:rFonts w:hint="eastAsia"/>
          <w:lang w:val="en-US" w:eastAsia="zh-CN"/>
        </w:rPr>
        <w:fldChar w:fldCharType="end"/>
      </w:r>
      <w:r>
        <w:rPr>
          <w:rFonts w:hint="eastAsia"/>
          <w:lang w:val="en-US" w:eastAsia="zh-CN"/>
        </w:rPr>
        <w:t>算法如</w:t>
      </w:r>
      <w:r>
        <w:rPr>
          <w:rFonts w:hint="eastAsia"/>
          <w:highlight w:val="yellow"/>
          <w:lang w:val="en-US" w:eastAsia="zh-CN"/>
        </w:rPr>
        <w:t>svm</w:t>
      </w:r>
      <w:r>
        <w:rPr>
          <w:rFonts w:hint="eastAsia"/>
          <w:lang w:val="en-US" w:eastAsia="zh-CN"/>
        </w:rPr>
        <w:t>等相似，仍然可以把它当做一个</w:t>
      </w:r>
      <w:r>
        <w:rPr>
          <w:rFonts w:hint="eastAsia"/>
          <w:highlight w:val="yellow"/>
          <w:lang w:val="en-US" w:eastAsia="zh-CN"/>
        </w:rPr>
        <w:t>分类器</w:t>
      </w:r>
      <w:r>
        <w:rPr>
          <w:rFonts w:hint="eastAsia"/>
          <w:lang w:val="en-US" w:eastAsia="zh-CN"/>
        </w:rPr>
        <w:t>，仍然可以像使用一个黑盒子那样使用它。</w:t>
      </w:r>
    </w:p>
    <w:p>
      <w:pPr>
        <w:numPr>
          <w:ilvl w:val="0"/>
          <w:numId w:val="0"/>
        </w:numPr>
        <w:jc w:val="both"/>
        <w:rPr>
          <w:rFonts w:hint="eastAsia"/>
          <w:lang w:val="en-US" w:eastAsia="zh-CN"/>
        </w:rPr>
      </w:pPr>
      <w:r>
        <w:rPr>
          <w:rFonts w:hint="eastAsia"/>
          <w:lang w:val="en-US" w:eastAsia="zh-CN"/>
        </w:rPr>
        <w:t>第二点，Deep Learning强大的地方就是可以利用</w:t>
      </w:r>
      <w:r>
        <w:rPr>
          <w:rFonts w:hint="eastAsia"/>
          <w:highlight w:val="yellow"/>
          <w:lang w:val="en-US" w:eastAsia="zh-CN"/>
        </w:rPr>
        <w:t>网络中间某一层的输出当做是数据的另一种表达</w:t>
      </w:r>
      <w:r>
        <w:rPr>
          <w:rFonts w:hint="eastAsia"/>
          <w:lang w:val="en-US" w:eastAsia="zh-CN"/>
        </w:rPr>
        <w:t>，从而可以将其认为是经过网络</w:t>
      </w:r>
      <w:r>
        <w:rPr>
          <w:rFonts w:hint="eastAsia"/>
          <w:highlight w:val="yellow"/>
          <w:lang w:val="en-US" w:eastAsia="zh-CN"/>
        </w:rPr>
        <w:t>学习到的特征</w:t>
      </w:r>
      <w:r>
        <w:rPr>
          <w:rFonts w:hint="eastAsia"/>
          <w:lang w:val="en-US" w:eastAsia="zh-CN"/>
        </w:rPr>
        <w:t>。基于该特征，可以进行进一步的相似度比较等。</w:t>
      </w:r>
    </w:p>
    <w:p>
      <w:pPr>
        <w:numPr>
          <w:ilvl w:val="0"/>
          <w:numId w:val="0"/>
        </w:numPr>
        <w:jc w:val="both"/>
        <w:rPr>
          <w:rFonts w:hint="eastAsia"/>
          <w:lang w:val="en-US" w:eastAsia="zh-CN"/>
        </w:rPr>
      </w:pPr>
      <w:r>
        <w:rPr>
          <w:rFonts w:hint="eastAsia"/>
          <w:lang w:val="en-US" w:eastAsia="zh-CN"/>
        </w:rPr>
        <w:t>第三点，Deep Learning算法能够有效的关键其实是</w:t>
      </w:r>
      <w:r>
        <w:rPr>
          <w:rFonts w:hint="eastAsia"/>
          <w:highlight w:val="yellow"/>
          <w:lang w:val="en-US" w:eastAsia="zh-CN"/>
        </w:rPr>
        <w:t>大规模的数据</w:t>
      </w:r>
      <w:r>
        <w:rPr>
          <w:rFonts w:hint="eastAsia"/>
          <w:lang w:val="en-US" w:eastAsia="zh-CN"/>
        </w:rPr>
        <w:t>，这一点原因在于每个DL都有众多的参数，少量数据无法将参数训练充分。</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在图像处理中，由于图像的表示往往是用图像向量做的，若隐藏层的数目和输入一样，那么用神经网络就会出现要处理的参数过多，那么就会大大拖慢运算速度。所以这时就要用卷积神经网络来加快速度。</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卷积神经网络：</w:t>
      </w:r>
    </w:p>
    <w:p>
      <w:pPr>
        <w:numPr>
          <w:ilvl w:val="0"/>
          <w:numId w:val="0"/>
        </w:numPr>
        <w:jc w:val="both"/>
        <w:rPr>
          <w:rFonts w:hint="eastAsia"/>
          <w:lang w:val="en-US" w:eastAsia="zh-CN"/>
        </w:rPr>
      </w:pPr>
      <w:r>
        <w:rPr>
          <w:rFonts w:hint="eastAsia"/>
          <w:lang w:val="en-US" w:eastAsia="zh-CN"/>
        </w:rPr>
        <w:t>主要有三个基本概念：局部感受野（local receptive fields），共享权重（shared weights），池化亦成为混合（pooling）。</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局部感受野：</w:t>
      </w:r>
    </w:p>
    <w:p>
      <w:pPr>
        <w:numPr>
          <w:ilvl w:val="0"/>
          <w:numId w:val="0"/>
        </w:numPr>
        <w:jc w:val="both"/>
        <w:rPr>
          <w:rFonts w:hint="eastAsia"/>
          <w:lang w:val="en-US" w:eastAsia="zh-CN"/>
        </w:rPr>
      </w:pPr>
      <w:r>
        <w:rPr>
          <w:rFonts w:hint="eastAsia"/>
          <w:lang w:val="en-US" w:eastAsia="zh-CN"/>
        </w:rPr>
        <w:t>基于认为图像的空间联系是局部的像素联系比较密切，而距离较远的像素联系较弱。因此神经元没必要进行全局的感知，只需对局部进行感知即可，然后在更高层将局部的信息进行综合就形成了全局的信息。</w:t>
      </w:r>
    </w:p>
    <w:p>
      <w:pPr>
        <w:numPr>
          <w:ilvl w:val="0"/>
          <w:numId w:val="0"/>
        </w:numPr>
        <w:jc w:val="both"/>
        <w:rPr>
          <w:rFonts w:hint="eastAsia"/>
          <w:lang w:val="en-US" w:eastAsia="zh-CN"/>
        </w:rPr>
      </w:pPr>
      <w:r>
        <w:rPr>
          <w:rFonts w:hint="eastAsia"/>
          <w:lang w:val="en-US" w:eastAsia="zh-CN"/>
        </w:rPr>
        <w:t>全局感知和局部感知如下图：</w:t>
      </w:r>
    </w:p>
    <w:p>
      <w:pPr>
        <w:numPr>
          <w:ilvl w:val="0"/>
          <w:numId w:val="0"/>
        </w:numPr>
        <w:jc w:val="both"/>
        <w:rPr>
          <w:rFonts w:hint="eastAsia"/>
          <w:lang w:val="en-US" w:eastAsia="zh-CN"/>
        </w:rPr>
      </w:pPr>
      <w:r>
        <w:rPr>
          <w:rFonts w:hint="eastAsia"/>
          <w:lang w:val="en-US" w:eastAsia="zh-CN"/>
        </w:rPr>
        <w:drawing>
          <wp:inline distT="0" distB="0" distL="114300" distR="114300">
            <wp:extent cx="5273675" cy="199644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99644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图一：左图是全局感知，右图是局部感知</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共享权重：</w:t>
      </w:r>
    </w:p>
    <w:p>
      <w:pPr>
        <w:numPr>
          <w:ilvl w:val="0"/>
          <w:numId w:val="0"/>
        </w:numPr>
        <w:jc w:val="both"/>
        <w:rPr>
          <w:rFonts w:hint="eastAsia"/>
          <w:lang w:val="en-US" w:eastAsia="zh-CN"/>
        </w:rPr>
      </w:pPr>
      <w:r>
        <w:rPr>
          <w:rFonts w:hint="eastAsia"/>
          <w:lang w:val="en-US" w:eastAsia="zh-CN"/>
        </w:rPr>
        <w:t>即使进行了局部感知，但是参数还是太多，那么就要上用上参数共享这个好东西了。</w:t>
      </w:r>
    </w:p>
    <w:p>
      <w:pPr>
        <w:numPr>
          <w:ilvl w:val="0"/>
          <w:numId w:val="0"/>
        </w:numPr>
        <w:jc w:val="both"/>
        <w:rPr>
          <w:rFonts w:hint="eastAsia"/>
          <w:lang w:val="en-US" w:eastAsia="zh-CN"/>
        </w:rPr>
      </w:pPr>
      <w:r>
        <w:rPr>
          <w:rFonts w:hint="eastAsia"/>
          <w:lang w:val="en-US" w:eastAsia="zh-CN"/>
        </w:rPr>
        <w:t>基于图像的一部分特征和和其他部分是一样的，这样就意味着一部分学习的特征也能够应用在另一部分。例如，从大图像中随机选出8*8的样本，并且从这个小块样本中学习到了一些特征，这时我们可以把从这个 8x8 样本中学习到的特征作为探测器（卷积核），应用到这个图像的任意地方中去。特别是，我们可以用从 8x8 样本中所学习到的特征跟原本的大尺寸图像作卷积，从而对这个大尺寸图像上的任一位置获得一个不同特征的激活值。</w:t>
      </w:r>
    </w:p>
    <w:p>
      <w:pPr>
        <w:numPr>
          <w:ilvl w:val="0"/>
          <w:numId w:val="0"/>
        </w:numPr>
        <w:jc w:val="both"/>
        <w:rPr>
          <w:rFonts w:hint="eastAsia"/>
          <w:lang w:val="en-US" w:eastAsia="zh-CN"/>
        </w:rPr>
      </w:pPr>
      <w:r>
        <w:rPr>
          <w:rFonts w:hint="eastAsia"/>
          <w:lang w:val="en-US" w:eastAsia="zh-CN"/>
        </w:rPr>
        <w:t>卷积如下图；</w:t>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INCLUDEPICTURE \d "https://raw.githubusercontent.com/stdcoutzyx/Paper_Read/master/blogs/imgs/6.gif" \* MERGEFORMATINET </w:instrText>
      </w:r>
      <w:r>
        <w:rPr>
          <w:rFonts w:hint="eastAsia"/>
          <w:lang w:val="en-US" w:eastAsia="zh-CN"/>
        </w:rPr>
        <w:fldChar w:fldCharType="separate"/>
      </w:r>
      <w:r>
        <w:rPr>
          <w:rFonts w:hint="eastAsia"/>
          <w:lang w:val="en-US" w:eastAsia="zh-CN"/>
        </w:rPr>
        <w:drawing>
          <wp:inline distT="0" distB="0" distL="114300" distR="114300">
            <wp:extent cx="5010150" cy="36576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010150" cy="3657600"/>
                    </a:xfrm>
                    <a:prstGeom prst="rect">
                      <a:avLst/>
                    </a:prstGeom>
                    <a:noFill/>
                    <a:ln w="9525">
                      <a:noFill/>
                    </a:ln>
                  </pic:spPr>
                </pic:pic>
              </a:graphicData>
            </a:graphic>
          </wp:inline>
        </w:drawing>
      </w:r>
      <w:r>
        <w:rPr>
          <w:rFonts w:hint="eastAsia"/>
          <w:lang w:val="en-US" w:eastAsia="zh-CN"/>
        </w:rPr>
        <w:fldChar w:fldCharType="end"/>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共享权重能够用不同的权重对局部图像进行卷积，形成不同的特征层。</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池化（混合）：</w:t>
      </w:r>
    </w:p>
    <w:p>
      <w:pPr>
        <w:numPr>
          <w:ilvl w:val="0"/>
          <w:numId w:val="0"/>
        </w:numPr>
        <w:jc w:val="both"/>
        <w:rPr>
          <w:rFonts w:hint="eastAsia"/>
          <w:lang w:val="en-US" w:eastAsia="zh-CN"/>
        </w:rPr>
      </w:pPr>
      <w:r>
        <w:rPr>
          <w:rFonts w:hint="eastAsia"/>
          <w:lang w:val="en-US" w:eastAsia="zh-CN"/>
        </w:rPr>
        <w:t>在通过卷积获取了特征后，下一步要做的就是分类。但由于巨大的计算量，我们采取池化的方法。首先，我们做卷积是由于图像具有“静态性”的属性，这就意味着在一个图像区域有效的特征值极有可能在另一个区域也适用。因此，为了描述一个大的图像，那么我们可以对不同位置的特征值进行聚合统计，例如平均值、最大值。</w:t>
      </w:r>
    </w:p>
    <w:p>
      <w:pPr>
        <w:numPr>
          <w:ilvl w:val="0"/>
          <w:numId w:val="0"/>
        </w:numPr>
        <w:jc w:val="both"/>
        <w:rPr>
          <w:rFonts w:hint="eastAsia"/>
          <w:lang w:val="en-US" w:eastAsia="zh-CN"/>
        </w:rPr>
      </w:pPr>
      <w:r>
        <w:rPr>
          <w:rFonts w:hint="eastAsia"/>
          <w:lang w:val="en-US" w:eastAsia="zh-CN"/>
        </w:rPr>
        <w:t>池化：</w:t>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INCLUDEPICTURE \d "https://raw.githubusercontent.com/stdcoutzyx/Paper_Read/master/blogs/imgs/10.gif" \* MERGEFORMATINET </w:instrText>
      </w:r>
      <w:r>
        <w:rPr>
          <w:rFonts w:hint="eastAsia"/>
          <w:lang w:val="en-US" w:eastAsia="zh-CN"/>
        </w:rPr>
        <w:fldChar w:fldCharType="separate"/>
      </w:r>
      <w:r>
        <w:rPr>
          <w:rFonts w:hint="eastAsia"/>
          <w:lang w:val="en-US" w:eastAsia="zh-CN"/>
        </w:rPr>
        <w:drawing>
          <wp:inline distT="0" distB="0" distL="114300" distR="114300">
            <wp:extent cx="5645150" cy="325564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645150" cy="3255645"/>
                    </a:xfrm>
                    <a:prstGeom prst="rect">
                      <a:avLst/>
                    </a:prstGeom>
                    <a:noFill/>
                    <a:ln w="9525">
                      <a:noFill/>
                    </a:ln>
                  </pic:spPr>
                </pic:pic>
              </a:graphicData>
            </a:graphic>
          </wp:inline>
        </w:drawing>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t>还有L2池化：选取区域中激活值平方和的根作为结果。</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卷积具体操作：</w:t>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"https://www.cnblogs.com/qggg/p/6832342.html" </w:instrText>
      </w:r>
      <w:r>
        <w:rPr>
          <w:rFonts w:hint="eastAsia"/>
          <w:lang w:val="en-US" w:eastAsia="zh-CN"/>
        </w:rPr>
        <w:fldChar w:fldCharType="separate"/>
      </w:r>
      <w:r>
        <w:rPr>
          <w:rFonts w:hint="eastAsia"/>
          <w:lang w:val="en-US" w:eastAsia="zh-CN"/>
        </w:rPr>
        <w:t>https://www.cnblogs.com/qggg/p/6832342.html</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t>池化具体操作：</w:t>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"https://blog.csdn.net/mao_xiao_feng/article/details/53453926" </w:instrText>
      </w:r>
      <w:r>
        <w:rPr>
          <w:rFonts w:hint="eastAsia"/>
          <w:lang w:val="en-US" w:eastAsia="zh-CN"/>
        </w:rPr>
        <w:fldChar w:fldCharType="separate"/>
      </w:r>
      <w:r>
        <w:rPr>
          <w:rFonts w:hint="eastAsia"/>
          <w:lang w:val="en-US" w:eastAsia="zh-CN"/>
        </w:rPr>
        <w:t>https://blog.csdn.net/mao_xiao_feng/article/details/53453926</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t>PS:PS：参数最后一维都是通道数，同一个通道的矩阵一起计算，不通通道分开计算，最终合并在同一行里。例如，RGB，先池化R，再G，再B，在把这三个值放在同一行不同列里</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关于卷积核大小和池化大小对输入和输出的影响：原输入n*n</w:t>
      </w:r>
    </w:p>
    <w:p>
      <w:pPr>
        <w:numPr>
          <w:ilvl w:val="0"/>
          <w:numId w:val="1"/>
        </w:numPr>
        <w:jc w:val="both"/>
        <w:rPr>
          <w:rFonts w:hint="eastAsia"/>
          <w:lang w:val="en-US" w:eastAsia="zh-CN"/>
        </w:rPr>
      </w:pPr>
      <w:r>
        <w:rPr>
          <w:rFonts w:hint="eastAsia"/>
          <w:lang w:val="en-US" w:eastAsia="zh-CN"/>
        </w:rPr>
        <w:t>卷积核（kernel size）a*a，步长（strides）b*b，填充（padding）p</w:t>
      </w:r>
    </w:p>
    <w:p>
      <w:pPr>
        <w:widowControl w:val="0"/>
        <w:numPr>
          <w:numId w:val="0"/>
        </w:numPr>
        <w:jc w:val="both"/>
        <w:rPr>
          <w:rFonts w:hint="eastAsia"/>
          <w:lang w:val="en-US" w:eastAsia="zh-CN"/>
        </w:rPr>
      </w:pPr>
      <w:r>
        <w:rPr>
          <w:rFonts w:hint="eastAsia"/>
          <w:lang w:val="en-US" w:eastAsia="zh-CN"/>
        </w:rPr>
        <w:t>输出层大小：（n-a+2*p）/b+1</w:t>
      </w:r>
    </w:p>
    <w:p>
      <w:pPr>
        <w:widowControl w:val="0"/>
        <w:numPr>
          <w:numId w:val="0"/>
        </w:numPr>
        <w:jc w:val="both"/>
        <w:rPr>
          <w:rFonts w:hint="eastAsia"/>
          <w:lang w:val="en-US" w:eastAsia="zh-CN"/>
        </w:rPr>
      </w:pPr>
      <w:r>
        <w:rPr>
          <w:rFonts w:hint="eastAsia"/>
          <w:lang w:val="en-US" w:eastAsia="zh-CN"/>
        </w:rPr>
        <w:t>PS:在Tensorf函数中，可能padding=</w:t>
      </w:r>
      <w:r>
        <w:rPr>
          <w:rFonts w:hint="default"/>
          <w:lang w:val="en-US" w:eastAsia="zh-CN"/>
        </w:rPr>
        <w:t>’</w:t>
      </w:r>
      <w:r>
        <w:rPr>
          <w:rFonts w:hint="eastAsia"/>
          <w:lang w:val="en-US" w:eastAsia="zh-CN"/>
        </w:rPr>
        <w:t>SAME</w:t>
      </w:r>
      <w:r>
        <w:rPr>
          <w:rFonts w:hint="default"/>
          <w:lang w:val="en-US" w:eastAsia="zh-CN"/>
        </w:rPr>
        <w:t>’</w:t>
      </w:r>
      <w:r>
        <w:rPr>
          <w:rFonts w:hint="eastAsia"/>
          <w:lang w:val="en-US" w:eastAsia="zh-CN"/>
        </w:rPr>
        <w:t>时，输出和输入是一样大小的</w:t>
      </w:r>
      <w:bookmarkStart w:id="0" w:name="_GoBack"/>
      <w:bookmarkEnd w:id="0"/>
    </w:p>
    <w:p>
      <w:pPr>
        <w:widowControl w:val="0"/>
        <w:numPr>
          <w:ilvl w:val="0"/>
          <w:numId w:val="1"/>
        </w:numPr>
        <w:ind w:left="0" w:leftChars="0" w:firstLine="0" w:firstLineChars="0"/>
        <w:jc w:val="both"/>
        <w:rPr>
          <w:rFonts w:hint="eastAsia"/>
          <w:lang w:val="en-US" w:eastAsia="zh-CN"/>
        </w:rPr>
      </w:pPr>
      <w:r>
        <w:rPr>
          <w:rFonts w:hint="eastAsia"/>
          <w:lang w:val="en-US" w:eastAsia="zh-CN"/>
        </w:rPr>
        <w:t>池化窗口大小（kernel size）a*a，步长（strides）b*b，填充（padding）p</w:t>
      </w:r>
    </w:p>
    <w:p>
      <w:pPr>
        <w:widowControl w:val="0"/>
        <w:numPr>
          <w:numId w:val="0"/>
        </w:numPr>
        <w:jc w:val="both"/>
        <w:rPr>
          <w:rFonts w:hint="eastAsia"/>
          <w:lang w:val="en-US" w:eastAsia="zh-CN"/>
        </w:rPr>
      </w:pPr>
      <w:r>
        <w:rPr>
          <w:rFonts w:hint="eastAsia"/>
          <w:lang w:val="en-US" w:eastAsia="zh-CN"/>
        </w:rPr>
        <w:t>输出层大小：（n-a+2*p）/b+1</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6BEE"/>
    <w:multiLevelType w:val="singleLevel"/>
    <w:tmpl w:val="11C86BE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F14EA"/>
    <w:rsid w:val="04B751B3"/>
    <w:rsid w:val="07335B93"/>
    <w:rsid w:val="09FC2AE2"/>
    <w:rsid w:val="0A4A24DA"/>
    <w:rsid w:val="0A9E2D09"/>
    <w:rsid w:val="0B072A41"/>
    <w:rsid w:val="0CDD0712"/>
    <w:rsid w:val="0DC60769"/>
    <w:rsid w:val="0E7C5FE0"/>
    <w:rsid w:val="158964D5"/>
    <w:rsid w:val="171C16DC"/>
    <w:rsid w:val="1AA372C0"/>
    <w:rsid w:val="1D3C2CEA"/>
    <w:rsid w:val="1D9E2E28"/>
    <w:rsid w:val="1E953ECF"/>
    <w:rsid w:val="1EDC48DB"/>
    <w:rsid w:val="1FA34962"/>
    <w:rsid w:val="210E538A"/>
    <w:rsid w:val="21142B1B"/>
    <w:rsid w:val="237B5F29"/>
    <w:rsid w:val="24EE4F6D"/>
    <w:rsid w:val="2662024A"/>
    <w:rsid w:val="2A0B5D7B"/>
    <w:rsid w:val="2BD84136"/>
    <w:rsid w:val="2CC63B0D"/>
    <w:rsid w:val="2D3A41F0"/>
    <w:rsid w:val="2E183360"/>
    <w:rsid w:val="33A855E5"/>
    <w:rsid w:val="34D73C45"/>
    <w:rsid w:val="35084ABD"/>
    <w:rsid w:val="363C6F9B"/>
    <w:rsid w:val="381F56C5"/>
    <w:rsid w:val="3BAC433C"/>
    <w:rsid w:val="3D63273F"/>
    <w:rsid w:val="3DB165E5"/>
    <w:rsid w:val="3DD46463"/>
    <w:rsid w:val="3EAB50D4"/>
    <w:rsid w:val="3FE82CC0"/>
    <w:rsid w:val="40103242"/>
    <w:rsid w:val="4106067A"/>
    <w:rsid w:val="41B23887"/>
    <w:rsid w:val="41DF656A"/>
    <w:rsid w:val="42AE1DED"/>
    <w:rsid w:val="42BD1D31"/>
    <w:rsid w:val="43923390"/>
    <w:rsid w:val="43F47574"/>
    <w:rsid w:val="450F385D"/>
    <w:rsid w:val="45415ABD"/>
    <w:rsid w:val="456D2860"/>
    <w:rsid w:val="45A507BF"/>
    <w:rsid w:val="48D2138C"/>
    <w:rsid w:val="48EE76E5"/>
    <w:rsid w:val="4D625840"/>
    <w:rsid w:val="4D736B48"/>
    <w:rsid w:val="4DB46459"/>
    <w:rsid w:val="4DD9658B"/>
    <w:rsid w:val="4F060DF6"/>
    <w:rsid w:val="4F905608"/>
    <w:rsid w:val="53767CFC"/>
    <w:rsid w:val="540849D2"/>
    <w:rsid w:val="556E0847"/>
    <w:rsid w:val="57194A69"/>
    <w:rsid w:val="573A6ABA"/>
    <w:rsid w:val="584F148C"/>
    <w:rsid w:val="5A7C4A98"/>
    <w:rsid w:val="5B351579"/>
    <w:rsid w:val="5B4240DD"/>
    <w:rsid w:val="5B7820B3"/>
    <w:rsid w:val="5B8906B4"/>
    <w:rsid w:val="5EB701B6"/>
    <w:rsid w:val="5FF779D0"/>
    <w:rsid w:val="60047514"/>
    <w:rsid w:val="605611CB"/>
    <w:rsid w:val="61B130D3"/>
    <w:rsid w:val="61B82B83"/>
    <w:rsid w:val="627311F7"/>
    <w:rsid w:val="62DD42F4"/>
    <w:rsid w:val="63ED44F6"/>
    <w:rsid w:val="64931882"/>
    <w:rsid w:val="6512485F"/>
    <w:rsid w:val="655F0B0B"/>
    <w:rsid w:val="683156BA"/>
    <w:rsid w:val="684E447A"/>
    <w:rsid w:val="6BE846BF"/>
    <w:rsid w:val="6E9563F6"/>
    <w:rsid w:val="731603E1"/>
    <w:rsid w:val="74370748"/>
    <w:rsid w:val="76010FC1"/>
    <w:rsid w:val="76A905AF"/>
    <w:rsid w:val="790D28D0"/>
    <w:rsid w:val="7A2C5794"/>
    <w:rsid w:val="7B3C1369"/>
    <w:rsid w:val="7CE7209D"/>
    <w:rsid w:val="7FE56A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白帽</cp:lastModifiedBy>
  <dcterms:modified xsi:type="dcterms:W3CDTF">2018-04-01T14:04:04Z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