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本周主要工作：阅读和了解自我学习</w:t>
      </w:r>
    </w:p>
    <w:p>
      <w:pPr>
        <w:rPr>
          <w:rFonts w:hint="eastAsia"/>
          <w:lang w:eastAsia="zh-CN"/>
        </w:rPr>
      </w:pPr>
      <w:r>
        <w:rPr>
          <w:rFonts w:hint="eastAsia"/>
          <w:lang w:eastAsia="zh-CN"/>
        </w:rPr>
        <w:t>自我学习</w:t>
      </w:r>
    </w:p>
    <w:p>
      <w:pPr>
        <w:rPr>
          <w:rFonts w:hint="eastAsia"/>
          <w:lang w:eastAsia="zh-CN"/>
        </w:rPr>
      </w:pPr>
      <w:bookmarkStart w:id="0" w:name="t1"/>
      <w:bookmarkEnd w:id="0"/>
      <w:r>
        <w:rPr>
          <w:rFonts w:hint="eastAsia"/>
          <w:lang w:eastAsia="zh-CN"/>
        </w:rPr>
        <w:t>自我学习的概念：</w:t>
      </w:r>
    </w:p>
    <w:p>
      <w:pPr>
        <w:rPr>
          <w:rFonts w:hint="eastAsia"/>
          <w:lang w:eastAsia="zh-CN"/>
        </w:rPr>
      </w:pPr>
      <w:r>
        <w:rPr>
          <w:rFonts w:hint="eastAsia"/>
          <w:lang w:eastAsia="zh-CN"/>
        </w:rPr>
        <w:t>在现实生活中存在着大量的无标注的数据，即数据中只存在着特征属性，而没有类别标签，要想有效地利用这些无标注的数据，一种办法是人工标注这些数据，然而，人工标注这些数据需要花费大量的人力和物力。另一种方法是利用</w:t>
      </w:r>
      <w:r>
        <w:rPr>
          <w:rFonts w:hint="eastAsia"/>
          <w:lang w:eastAsia="zh-CN"/>
        </w:rPr>
        <w:fldChar w:fldCharType="begin"/>
      </w:r>
      <w:r>
        <w:rPr>
          <w:rFonts w:hint="eastAsia"/>
          <w:lang w:eastAsia="zh-CN"/>
        </w:rPr>
        <w:instrText xml:space="preserve"> HYPERLINK "http://lib.csdn.net/base/datastructure" \o "算法与数据结构知识库" \t "http://blog.csdn.net/google19890102/article/details/_blank" </w:instrText>
      </w:r>
      <w:r>
        <w:rPr>
          <w:rFonts w:hint="eastAsia"/>
          <w:lang w:eastAsia="zh-CN"/>
        </w:rPr>
        <w:fldChar w:fldCharType="separate"/>
      </w:r>
      <w:r>
        <w:rPr>
          <w:rFonts w:hint="eastAsia"/>
          <w:lang w:eastAsia="zh-CN"/>
        </w:rPr>
        <w:t>算法</w:t>
      </w:r>
      <w:r>
        <w:rPr>
          <w:rFonts w:hint="eastAsia"/>
          <w:lang w:eastAsia="zh-CN"/>
        </w:rPr>
        <w:fldChar w:fldCharType="end"/>
      </w:r>
      <w:r>
        <w:rPr>
          <w:rFonts w:hint="eastAsia"/>
          <w:lang w:eastAsia="zh-CN"/>
        </w:rPr>
        <w:t>对这些无标注的数据进行学习，学习出更好的特征描述，自我学习便是这样一个概念，即从大量的无标注的数据中学习到特征的更好表示。</w:t>
      </w:r>
    </w:p>
    <w:p>
      <w:pPr>
        <w:rPr>
          <w:rFonts w:hint="eastAsia"/>
          <w:lang w:eastAsia="zh-CN"/>
        </w:rPr>
      </w:pPr>
    </w:p>
    <w:p>
      <w:pPr>
        <w:rPr>
          <w:rFonts w:hint="eastAsia"/>
          <w:lang w:eastAsia="zh-CN"/>
        </w:rPr>
      </w:pPr>
      <w:bookmarkStart w:id="1" w:name="t2"/>
      <w:bookmarkEnd w:id="1"/>
      <w:r>
        <w:rPr>
          <w:rFonts w:hint="eastAsia"/>
          <w:lang w:eastAsia="zh-CN"/>
        </w:rPr>
        <w:t>特征学习：</w:t>
      </w:r>
    </w:p>
    <w:p>
      <w:pPr>
        <w:rPr>
          <w:rFonts w:hint="eastAsia"/>
          <w:lang w:eastAsia="zh-CN"/>
        </w:rPr>
      </w:pPr>
      <w:r>
        <w:rPr>
          <w:rFonts w:hint="eastAsia"/>
          <w:lang w:eastAsia="zh-CN"/>
        </w:rPr>
        <w:t>在前面学习了使用自编码器学习到特征的表示方法，具体过程为，对于m无标注的训练样本{x(1),x(2),⋯,x(m)}，可以学到如下的稀疏自编码器模型：</w:t>
      </w:r>
    </w:p>
    <w:p>
      <w:pPr>
        <w:rPr>
          <w:rFonts w:hint="eastAsia"/>
          <w:lang w:eastAsia="zh-CN"/>
        </w:rPr>
      </w:pPr>
      <w:r>
        <w:rPr>
          <w:rFonts w:hint="eastAsia"/>
          <w:lang w:eastAsia="zh-CN"/>
        </w:rPr>
        <w:drawing>
          <wp:inline distT="0" distB="0" distL="114300" distR="114300">
            <wp:extent cx="3505200" cy="46863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505200" cy="4686300"/>
                    </a:xfrm>
                    <a:prstGeom prst="rect">
                      <a:avLst/>
                    </a:prstGeom>
                    <a:noFill/>
                    <a:ln w="9525">
                      <a:noFill/>
                    </a:ln>
                  </pic:spPr>
                </pic:pic>
              </a:graphicData>
            </a:graphic>
          </wp:inline>
        </w:drawing>
      </w:r>
    </w:p>
    <w:p>
      <w:pPr>
        <w:rPr>
          <w:rFonts w:hint="eastAsia"/>
          <w:lang w:eastAsia="zh-CN"/>
        </w:rPr>
      </w:pPr>
      <w:r>
        <w:rPr>
          <w:rFonts w:hint="eastAsia"/>
          <w:lang w:eastAsia="zh-CN"/>
        </w:rPr>
        <w:t>其中，稀疏自编码器的模型参数为：W(1),b(1),W(2),b(2)。对于稀疏自编码器模型来说，隐含层代表的是特征的另一种表示，可能是一种更好的表示，如下图所示：</w:t>
      </w:r>
    </w:p>
    <w:p>
      <w:pPr>
        <w:rPr>
          <w:rFonts w:hint="eastAsia"/>
          <w:lang w:eastAsia="zh-CN"/>
        </w:rPr>
      </w:pPr>
      <w:r>
        <w:rPr>
          <w:rFonts w:hint="eastAsia"/>
          <w:lang w:eastAsia="zh-CN"/>
        </w:rPr>
        <w:drawing>
          <wp:inline distT="0" distB="0" distL="114300" distR="114300">
            <wp:extent cx="3038475" cy="4772025"/>
            <wp:effectExtent l="0" t="0" r="952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038475" cy="4772025"/>
                    </a:xfrm>
                    <a:prstGeom prst="rect">
                      <a:avLst/>
                    </a:prstGeom>
                    <a:noFill/>
                    <a:ln w="9525">
                      <a:noFill/>
                    </a:ln>
                  </pic:spPr>
                </pic:pic>
              </a:graphicData>
            </a:graphic>
          </wp:inline>
        </w:drawing>
      </w:r>
    </w:p>
    <w:p>
      <w:pPr>
        <w:rPr>
          <w:rFonts w:hint="eastAsia"/>
          <w:lang w:eastAsia="zh-CN"/>
        </w:rPr>
      </w:pPr>
      <w:r>
        <w:rPr>
          <w:rFonts w:hint="eastAsia"/>
          <w:lang w:eastAsia="zh-CN"/>
        </w:rPr>
        <w:t>假设有ml个标注的样本{(x(1),y(1)),(x(2),y(2)),⋯,(x(m1),y(ml))}，利用稀疏自编码模型得到更好的特征表示。如对于输入x(1)，经过稀疏编码器得到其特征表示为a(1)，通常有两种方法处理这两种特征表示：</w:t>
      </w:r>
    </w:p>
    <w:p>
      <w:pPr>
        <w:rPr>
          <w:rFonts w:hint="eastAsia"/>
          <w:lang w:eastAsia="zh-CN"/>
        </w:rPr>
      </w:pPr>
      <w:r>
        <w:rPr>
          <w:rFonts w:hint="eastAsia"/>
          <w:lang w:eastAsia="zh-CN"/>
        </w:rPr>
        <w:t>“替代表示(Replacement Representation)”，即直接将a(1)替代x(1)。</w:t>
      </w:r>
    </w:p>
    <w:p>
      <w:pPr>
        <w:rPr>
          <w:rFonts w:hint="eastAsia"/>
          <w:lang w:eastAsia="zh-CN"/>
        </w:rPr>
      </w:pPr>
      <w:r>
        <w:rPr>
          <w:rFonts w:hint="eastAsia"/>
          <w:lang w:eastAsia="zh-CN"/>
        </w:rPr>
        <w:t>“级联表示(Concatenation Representation)”，即将上述两种特征组合在一起，使用新向量(x(1),a(1))代替原先的特征x(1)。</w:t>
      </w:r>
    </w:p>
    <w:p>
      <w:pPr>
        <w:rPr>
          <w:rFonts w:hint="eastAsia"/>
          <w:lang w:eastAsia="zh-CN"/>
        </w:rPr>
      </w:pPr>
      <w:r>
        <w:rPr>
          <w:rFonts w:hint="eastAsia"/>
          <w:lang w:eastAsia="zh-CN"/>
        </w:rPr>
        <w:t>经变换后的特征变成了替代表示{(a(1),y(1)),(a(2),y(2)),⋯,(a(m1),y(ml))}或者是级联表示{((x(1),a(1)),y(1)),((x(2),a(2)),y(2)),⋯,((x(m1),a(m1)),y(ml))}。</w:t>
      </w:r>
    </w:p>
    <w:p>
      <w:pPr>
        <w:rPr>
          <w:rFonts w:hint="eastAsia"/>
          <w:lang w:eastAsia="zh-CN"/>
        </w:rPr>
      </w:pPr>
      <w:r>
        <w:rPr>
          <w:rFonts w:hint="eastAsia"/>
          <w:lang w:eastAsia="zh-CN"/>
        </w:rPr>
        <w:t>通常采用级联表示可以或得更好的效果。</w:t>
      </w:r>
    </w:p>
    <w:p>
      <w:pPr>
        <w:rPr>
          <w:rFonts w:hint="eastAsia"/>
          <w:lang w:eastAsia="zh-CN"/>
        </w:rPr>
      </w:pPr>
      <w:r>
        <w:rPr>
          <w:rFonts w:hint="eastAsia"/>
          <w:lang w:eastAsia="zh-CN"/>
        </w:rPr>
        <w:t>对于上述的特征表示，可以对其使用常用的分类器，如SVM，Logistic回归等等对其进行学习和预测。</w:t>
      </w:r>
    </w:p>
    <w:p>
      <w:pPr>
        <w:rPr>
          <w:rFonts w:hint="eastAsia"/>
          <w:lang w:eastAsia="zh-CN"/>
        </w:rPr>
      </w:pPr>
    </w:p>
    <w:p>
      <w:pPr>
        <w:rPr>
          <w:rFonts w:hint="eastAsia"/>
          <w:lang w:eastAsia="zh-CN"/>
        </w:rPr>
      </w:pPr>
      <w:bookmarkStart w:id="2" w:name="t3"/>
      <w:bookmarkEnd w:id="2"/>
      <w:r>
        <w:rPr>
          <w:rFonts w:hint="eastAsia"/>
          <w:lang w:eastAsia="zh-CN"/>
        </w:rPr>
        <w:t>从自我学习到深层网络：</w:t>
      </w:r>
    </w:p>
    <w:p>
      <w:pPr>
        <w:rPr>
          <w:rFonts w:hint="eastAsia"/>
          <w:lang w:eastAsia="zh-CN"/>
        </w:rPr>
      </w:pPr>
      <w:r>
        <w:rPr>
          <w:rFonts w:hint="eastAsia"/>
          <w:lang w:eastAsia="zh-CN"/>
        </w:rPr>
        <w:t>在自我学习的过程中，首先通过未标注的数据训练一个稀疏自编码器，即对于给定的未标注的样本{x(1),x(2),⋯,x(m)}，训练过程如下图所示：</w:t>
      </w:r>
    </w:p>
    <w:p>
      <w:pPr>
        <w:rPr>
          <w:rFonts w:hint="eastAsia"/>
          <w:lang w:eastAsia="zh-CN"/>
        </w:rPr>
      </w:pPr>
      <w:r>
        <w:rPr>
          <w:rFonts w:hint="eastAsia"/>
          <w:lang w:eastAsia="zh-CN"/>
        </w:rPr>
        <w:drawing>
          <wp:inline distT="0" distB="0" distL="114300" distR="114300">
            <wp:extent cx="3181350" cy="4848225"/>
            <wp:effectExtent l="0" t="0" r="0"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181350" cy="4848225"/>
                    </a:xfrm>
                    <a:prstGeom prst="rect">
                      <a:avLst/>
                    </a:prstGeom>
                    <a:noFill/>
                    <a:ln w="9525">
                      <a:noFill/>
                    </a:ln>
                  </pic:spPr>
                </pic:pic>
              </a:graphicData>
            </a:graphic>
          </wp:inline>
        </w:drawing>
      </w:r>
    </w:p>
    <w:p>
      <w:pPr>
        <w:rPr>
          <w:rFonts w:hint="eastAsia"/>
          <w:lang w:eastAsia="zh-CN"/>
        </w:rPr>
      </w:pPr>
      <w:r>
        <w:rPr>
          <w:rFonts w:hint="eastAsia"/>
          <w:lang w:eastAsia="zh-CN"/>
        </w:rPr>
        <w:t>对于一个新的样本x，我们可以通过训练好的稀疏自编码器提取出其特征a。然而对于一个分类问题，我们关心的是样本的标签y，对于有标注的样本{(x(1),y(1)),(x(2),y(2)),⋯,(x(m1),y(ml))}，利用训练好的稀疏自编码器得到新的特征a，利用替代表示，得到新的数据集表示形式{(a(1),y(1)),(a(2),y(2)),⋯,(a(m1),y(ml))}，我们需要训练的是从特征a到标签y的映射，可以使用logistic回归分类器，其具体形式如下：</w:t>
      </w:r>
    </w:p>
    <w:p>
      <w:pPr>
        <w:rPr>
          <w:rFonts w:hint="eastAsia"/>
          <w:lang w:eastAsia="zh-CN"/>
        </w:rPr>
      </w:pPr>
      <w:r>
        <w:rPr>
          <w:rFonts w:hint="eastAsia"/>
          <w:lang w:eastAsia="zh-CN"/>
        </w:rPr>
        <w:drawing>
          <wp:inline distT="0" distB="0" distL="114300" distR="114300">
            <wp:extent cx="3829050" cy="32766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3829050" cy="3276600"/>
                    </a:xfrm>
                    <a:prstGeom prst="rect">
                      <a:avLst/>
                    </a:prstGeom>
                    <a:noFill/>
                    <a:ln w="9525">
                      <a:noFill/>
                    </a:ln>
                  </pic:spPr>
                </pic:pic>
              </a:graphicData>
            </a:graphic>
          </wp:inline>
        </w:drawing>
      </w:r>
    </w:p>
    <w:p>
      <w:pPr>
        <w:rPr>
          <w:rFonts w:hint="eastAsia"/>
          <w:lang w:eastAsia="zh-CN"/>
        </w:rPr>
      </w:pPr>
      <w:r>
        <w:rPr>
          <w:rFonts w:hint="eastAsia"/>
          <w:lang w:eastAsia="zh-CN"/>
        </w:rPr>
        <w:t>将上述两个过程结合在一起，就可以表示为如下的图：</w:t>
      </w:r>
    </w:p>
    <w:p>
      <w:pPr>
        <w:rPr>
          <w:rFonts w:hint="eastAsia"/>
          <w:lang w:eastAsia="zh-CN"/>
        </w:rPr>
      </w:pPr>
      <w:r>
        <w:rPr>
          <w:rFonts w:hint="eastAsia"/>
          <w:lang w:eastAsia="zh-CN"/>
        </w:rPr>
        <w:drawing>
          <wp:inline distT="0" distB="0" distL="114300" distR="114300">
            <wp:extent cx="4886325" cy="495300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886325" cy="4953000"/>
                    </a:xfrm>
                    <a:prstGeom prst="rect">
                      <a:avLst/>
                    </a:prstGeom>
                    <a:noFill/>
                    <a:ln w="9525">
                      <a:noFill/>
                    </a:ln>
                  </pic:spPr>
                </pic:pic>
              </a:graphicData>
            </a:graphic>
          </wp:inline>
        </w:drawing>
      </w:r>
    </w:p>
    <w:p>
      <w:pPr>
        <w:rPr>
          <w:rFonts w:hint="eastAsia"/>
          <w:lang w:eastAsia="zh-CN"/>
        </w:rPr>
      </w:pPr>
      <w:r>
        <w:rPr>
          <w:rFonts w:hint="eastAsia"/>
          <w:lang w:eastAsia="zh-CN"/>
        </w:rPr>
        <w:t>该模型首先通过一些未标注的样本训练出稀疏自编码器的权重W(1),b(1)，然后利用对标注的样本，利用稀疏自编码器对其进行特征学习，学习到新的特征表示a，再利用logistic回归得到其第二层的权重和偏置W(2),b(2)。</w:t>
      </w:r>
    </w:p>
    <w:p>
      <w:pPr>
        <w:rPr>
          <w:rFonts w:hint="eastAsia"/>
          <w:lang w:eastAsia="zh-CN"/>
        </w:rPr>
      </w:pPr>
    </w:p>
    <w:p>
      <w:pPr>
        <w:rPr>
          <w:rFonts w:hint="eastAsia"/>
          <w:lang w:eastAsia="zh-CN"/>
        </w:rPr>
      </w:pPr>
      <w:r>
        <w:rPr>
          <w:rFonts w:hint="eastAsia"/>
          <w:lang w:eastAsia="zh-CN"/>
        </w:rPr>
        <w:t>技巧：</w:t>
      </w:r>
    </w:p>
    <w:p>
      <w:pPr>
        <w:rPr>
          <w:rFonts w:hint="eastAsia"/>
          <w:lang w:eastAsia="zh-CN"/>
        </w:rPr>
      </w:pPr>
      <w:r>
        <w:rPr>
          <w:rFonts w:hint="eastAsia"/>
          <w:lang w:eastAsia="zh-CN"/>
        </w:rPr>
        <w:t>在上述得到初步的模型之后可以通过微调，通常是在有大量的标注数据的条件下利用梯度下降法对整个模型进行微调。</w:t>
      </w:r>
    </w:p>
    <w:p>
      <w:pPr>
        <w:rPr>
          <w:rFonts w:hint="eastAsia"/>
          <w:lang w:eastAsia="zh-CN"/>
        </w:rPr>
      </w:pPr>
    </w:p>
    <w:p>
      <w:pPr>
        <w:rPr>
          <w:rFonts w:hint="eastAsia"/>
          <w:lang w:eastAsia="zh-CN"/>
        </w:rPr>
      </w:pPr>
      <w:r>
        <w:rPr>
          <w:rFonts w:hint="eastAsia"/>
          <w:lang w:eastAsia="zh-CN"/>
        </w:rPr>
        <w:t>参考资料：</w:t>
      </w:r>
    </w:p>
    <w:p>
      <w:pPr>
        <w:rPr>
          <w:rFonts w:hint="eastAsia"/>
          <w:lang w:eastAsia="zh-CN"/>
        </w:rPr>
      </w:pPr>
      <w:r>
        <w:rPr>
          <w:rFonts w:hint="eastAsia"/>
          <w:lang w:val="en-US" w:eastAsia="zh-CN"/>
        </w:rPr>
        <w:t>[1]</w:t>
      </w:r>
      <w:bookmarkStart w:id="3" w:name="_GoBack"/>
      <w:bookmarkEnd w:id="3"/>
      <w:r>
        <w:rPr>
          <w:rFonts w:hint="eastAsia"/>
          <w:lang w:eastAsia="zh-CN"/>
        </w:rPr>
        <w:t>斯坦福大学深度学习教程中文版</w:t>
      </w:r>
    </w:p>
    <w:p>
      <w:pPr>
        <w:rPr>
          <w:rFonts w:hint="eastAsia"/>
          <w:lang w:val="en-US" w:eastAsia="zh-CN"/>
        </w:rPr>
      </w:pPr>
      <w:r>
        <w:rPr>
          <w:rFonts w:hint="eastAsia"/>
          <w:lang w:val="en-US" w:eastAsia="zh-CN"/>
        </w:rPr>
        <w:t>[2] CSDN博主zhiyong_will的自我学习文章</w:t>
      </w:r>
    </w:p>
    <w:p>
      <w:pPr>
        <w:rPr>
          <w:rFonts w:hint="eastAsia"/>
          <w:lang w:eastAsia="zh-CN"/>
        </w:rPr>
      </w:pPr>
    </w:p>
    <w:p>
      <w:pPr>
        <w:ind w:firstLine="420" w:firstLineChars="20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athJax_Main-bold">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32E63"/>
    <w:rsid w:val="08D37F71"/>
    <w:rsid w:val="0D481408"/>
    <w:rsid w:val="14AA7768"/>
    <w:rsid w:val="16767747"/>
    <w:rsid w:val="1682772B"/>
    <w:rsid w:val="19C37AA4"/>
    <w:rsid w:val="1ACB752E"/>
    <w:rsid w:val="1CF41D44"/>
    <w:rsid w:val="1D55316C"/>
    <w:rsid w:val="23E80DC5"/>
    <w:rsid w:val="25EA569E"/>
    <w:rsid w:val="274C586E"/>
    <w:rsid w:val="291F7160"/>
    <w:rsid w:val="2A6C2D06"/>
    <w:rsid w:val="2AFE3CE7"/>
    <w:rsid w:val="2B3E4CA3"/>
    <w:rsid w:val="2BE37C0A"/>
    <w:rsid w:val="305F5C79"/>
    <w:rsid w:val="30F778FC"/>
    <w:rsid w:val="3384586B"/>
    <w:rsid w:val="33E45DEB"/>
    <w:rsid w:val="3AC3642F"/>
    <w:rsid w:val="4BE06881"/>
    <w:rsid w:val="4E2D2A8F"/>
    <w:rsid w:val="4F6145B1"/>
    <w:rsid w:val="55D86224"/>
    <w:rsid w:val="572A4435"/>
    <w:rsid w:val="59C010C6"/>
    <w:rsid w:val="61E93153"/>
    <w:rsid w:val="646861F4"/>
    <w:rsid w:val="70450AB6"/>
    <w:rsid w:val="71697EA5"/>
    <w:rsid w:val="741E2B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liang</cp:lastModifiedBy>
  <dcterms:modified xsi:type="dcterms:W3CDTF">2017-07-16T12:42:19Z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