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sz w:val="28"/>
        </w:rPr>
      </w:pPr>
      <w:r>
        <w:rPr>
          <w:rFonts w:hint="eastAsia" w:asciiTheme="minorEastAsia" w:hAnsiTheme="minorEastAsia"/>
          <w:sz w:val="28"/>
        </w:rPr>
        <w:t>算法综合分析：</w:t>
      </w:r>
    </w:p>
    <w:p>
      <w:pPr>
        <w:rPr>
          <w:rFonts w:hint="eastAsia" w:asciiTheme="minorEastAsia" w:hAnsiTheme="minorEastAsia"/>
        </w:rPr>
      </w:pPr>
    </w:p>
    <w:p>
      <w:pPr>
        <w:pStyle w:val="10"/>
        <w:ind w:firstLine="422"/>
        <w:rPr>
          <w:rFonts w:hint="eastAsia" w:asciiTheme="minorEastAsia" w:hAnsiTheme="minorEastAsia"/>
          <w:b/>
        </w:rPr>
      </w:pPr>
      <w:r>
        <w:rPr>
          <w:rFonts w:hint="eastAsia" w:asciiTheme="minorEastAsia" w:hAnsiTheme="minorEastAsia"/>
          <w:b/>
        </w:rPr>
        <w:t>1、反向传导算法（BP）</w:t>
      </w:r>
    </w:p>
    <w:p>
      <w:pPr>
        <w:rPr>
          <w:rFonts w:hint="eastAsia" w:asciiTheme="minorEastAsia" w:hAnsiTheme="minorEastAsia"/>
        </w:rPr>
      </w:pPr>
      <w:r>
        <w:rPr>
          <w:rFonts w:hint="eastAsia" w:asciiTheme="minorEastAsia" w:hAnsiTheme="minorEastAsia"/>
          <w:color w:val="4F81BD" w:themeColor="accent1"/>
          <w14:textFill>
            <w14:solidFill>
              <w14:schemeClr w14:val="accent1"/>
            </w14:solidFill>
          </w14:textFill>
        </w:rPr>
        <w:t>用处：</w:t>
      </w:r>
      <w:r>
        <w:rPr>
          <w:rFonts w:hint="eastAsia" w:asciiTheme="minorEastAsia" w:hAnsiTheme="minorEastAsia"/>
        </w:rPr>
        <w:t>求解神经网络的权重参数和偏置项，让神经网络的输出尽量和目标输出一样</w:t>
      </w:r>
    </w:p>
    <w:p>
      <w:pPr>
        <w:rPr>
          <w:rFonts w:hint="eastAsia" w:asciiTheme="minorEastAsia" w:hAnsiTheme="minorEastAsia"/>
        </w:rPr>
      </w:pPr>
      <w:r>
        <w:rPr>
          <w:rFonts w:hint="eastAsia" w:asciiTheme="minorEastAsia" w:hAnsiTheme="minorEastAsia"/>
          <w:color w:val="4BACC6" w:themeColor="accent5"/>
        </w:rPr>
        <w:t>原理：</w:t>
      </w:r>
      <w:r>
        <w:rPr>
          <w:rFonts w:hint="eastAsia" w:asciiTheme="minorEastAsia" w:hAnsiTheme="minorEastAsia"/>
        </w:rPr>
        <w:t>利用梯度下降的</w:t>
      </w:r>
      <w:bookmarkStart w:id="0" w:name="_GoBack"/>
      <w:bookmarkEnd w:id="0"/>
      <w:r>
        <w:rPr>
          <w:rFonts w:hint="eastAsia" w:asciiTheme="minorEastAsia" w:hAnsiTheme="minorEastAsia"/>
        </w:rPr>
        <w:t>方法最小化均方差，将误差逐层传播并且修改权重和偏置项</w:t>
      </w:r>
    </w:p>
    <w:p>
      <w:pPr>
        <w:rPr>
          <w:rFonts w:hint="eastAsia" w:asciiTheme="minorEastAsia" w:hAnsiTheme="minorEastAsia"/>
        </w:rPr>
      </w:pPr>
      <w:r>
        <w:rPr>
          <w:rFonts w:hint="eastAsia" w:asciiTheme="minorEastAsia" w:hAnsiTheme="minorEastAsia"/>
          <w:color w:val="4BACC6" w:themeColor="accent5"/>
        </w:rPr>
        <w:t>优点：</w:t>
      </w:r>
      <w:r>
        <w:rPr>
          <w:rFonts w:hint="eastAsia" w:asciiTheme="minorEastAsia" w:hAnsiTheme="minorEastAsia"/>
        </w:rPr>
        <w:t>能够自我调节，使用于任意深的网络，是目前大量使用的方法</w:t>
      </w:r>
    </w:p>
    <w:p>
      <w:pPr>
        <w:rPr>
          <w:rFonts w:hint="eastAsia" w:asciiTheme="minorEastAsia" w:hAnsiTheme="minorEastAsia"/>
        </w:rPr>
      </w:pPr>
      <w:r>
        <w:rPr>
          <w:rFonts w:hint="eastAsia" w:asciiTheme="minorEastAsia" w:hAnsiTheme="minorEastAsia"/>
          <w:color w:val="4BACC6" w:themeColor="accent5"/>
        </w:rPr>
        <w:t>缺点：</w:t>
      </w:r>
      <w:r>
        <w:rPr>
          <w:rFonts w:hint="eastAsia" w:asciiTheme="minorEastAsia" w:hAnsiTheme="minorEastAsia"/>
        </w:rPr>
        <w:t>收敛速度慢，会出现局部最小化情况，会产生过拟合情况</w:t>
      </w:r>
    </w:p>
    <w:p>
      <w:pPr>
        <w:rPr>
          <w:rFonts w:hint="eastAsia" w:asciiTheme="minorEastAsia" w:hAnsiTheme="minorEastAsia"/>
        </w:rPr>
      </w:pPr>
    </w:p>
    <w:p>
      <w:pPr>
        <w:pStyle w:val="10"/>
        <w:ind w:firstLine="422"/>
        <w:rPr>
          <w:rFonts w:hint="eastAsia" w:asciiTheme="minorEastAsia" w:hAnsiTheme="minorEastAsia"/>
          <w:b/>
        </w:rPr>
      </w:pPr>
      <w:r>
        <w:rPr>
          <w:rFonts w:hint="eastAsia" w:asciiTheme="minorEastAsia" w:hAnsiTheme="minorEastAsia"/>
          <w:b/>
        </w:rPr>
        <w:t>2、卷积神经网络（CNN）</w:t>
      </w:r>
    </w:p>
    <w:p>
      <w:pPr>
        <w:rPr>
          <w:rFonts w:hint="eastAsia" w:cs="Arial" w:asciiTheme="minorEastAsia" w:hAnsiTheme="minorEastAsia"/>
          <w:color w:val="333333"/>
          <w:szCs w:val="21"/>
          <w:shd w:val="clear" w:color="auto" w:fill="FFFFFF"/>
        </w:rPr>
      </w:pPr>
      <w:r>
        <w:rPr>
          <w:rFonts w:hint="eastAsia" w:asciiTheme="minorEastAsia" w:hAnsiTheme="minorEastAsia"/>
          <w:color w:val="4BACC6" w:themeColor="accent5"/>
        </w:rPr>
        <w:t>用处：</w:t>
      </w:r>
      <w:r>
        <w:rPr>
          <w:rFonts w:cs="Arial" w:asciiTheme="minorEastAsia" w:hAnsiTheme="minorEastAsia"/>
          <w:color w:val="333333"/>
          <w:szCs w:val="21"/>
          <w:shd w:val="clear" w:color="auto" w:fill="FFFFFF"/>
        </w:rPr>
        <w:t>CNN主要用来识别位移、缩放及其他形式扭曲不变性的二维图形</w:t>
      </w:r>
      <w:r>
        <w:rPr>
          <w:rFonts w:hint="eastAsia" w:cs="Arial" w:asciiTheme="minorEastAsia" w:hAnsiTheme="minorEastAsia"/>
          <w:color w:val="333333"/>
          <w:szCs w:val="21"/>
          <w:shd w:val="clear" w:color="auto" w:fill="FFFFFF"/>
        </w:rPr>
        <w:t>，还可以用于</w:t>
      </w:r>
      <w:r>
        <w:rPr>
          <w:rFonts w:cs="Arial" w:asciiTheme="minorEastAsia" w:hAnsiTheme="minorEastAsia"/>
          <w:color w:val="333333"/>
          <w:szCs w:val="21"/>
          <w:shd w:val="clear" w:color="auto" w:fill="FFFFFF"/>
        </w:rPr>
        <w:t>音识别、人脸识别、通用物体识别、运动分析、自然语言处理</w:t>
      </w:r>
    </w:p>
    <w:p>
      <w:pPr>
        <w:rPr>
          <w:rFonts w:hint="eastAsia" w:asciiTheme="minorEastAsia" w:hAnsiTheme="minorEastAsia"/>
          <w:color w:val="333333"/>
          <w:szCs w:val="21"/>
          <w:shd w:val="clear" w:color="auto" w:fill="FFFFFF"/>
        </w:rPr>
      </w:pPr>
      <w:r>
        <w:rPr>
          <w:rFonts w:hint="eastAsia" w:cs="Arial" w:asciiTheme="minorEastAsia" w:hAnsiTheme="minorEastAsia"/>
          <w:color w:val="4BACC6" w:themeColor="accent5"/>
          <w:szCs w:val="21"/>
          <w:shd w:val="clear" w:color="auto" w:fill="FFFFFF"/>
        </w:rPr>
        <w:t>原理：</w:t>
      </w:r>
      <w:r>
        <w:rPr>
          <w:rFonts w:hint="eastAsia" w:cs="Arial" w:asciiTheme="minorEastAsia" w:hAnsiTheme="minorEastAsia"/>
          <w:color w:val="333333"/>
          <w:szCs w:val="21"/>
          <w:shd w:val="clear" w:color="auto" w:fill="FFFFFF"/>
        </w:rPr>
        <w:t>CNN基本结构有两层，</w:t>
      </w:r>
      <w:r>
        <w:rPr>
          <w:rFonts w:asciiTheme="minorEastAsia" w:hAnsiTheme="minorEastAsia"/>
          <w:color w:val="333333"/>
          <w:szCs w:val="21"/>
          <w:shd w:val="clear" w:color="auto" w:fill="FFFFFF"/>
        </w:rPr>
        <w:t>其一为特征提取层，每个神经元的输入与前一层的局部接受域相连，并提取该局部的特征。其二是特征映射层，网络的每个计算层由多个特征映射组成，每个特征映射是一个平面，平面上所有神经元的权值相等</w:t>
      </w:r>
    </w:p>
    <w:p>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优点：</w:t>
      </w:r>
      <w:r>
        <w:rPr>
          <w:rFonts w:asciiTheme="minorEastAsia" w:hAnsiTheme="minorEastAsia"/>
          <w:color w:val="333333"/>
          <w:szCs w:val="21"/>
          <w:shd w:val="clear" w:color="auto" w:fill="FFFFFF"/>
        </w:rPr>
        <w:t>卷积神经网络中的每一个卷积层都紧跟着一个用来求局部平均与二次提取的计算层，这种特有的两次特征提取结构减小了特征分辨率。</w:t>
      </w:r>
      <w:r>
        <w:rPr>
          <w:rFonts w:hint="eastAsia" w:asciiTheme="minorEastAsia" w:hAnsiTheme="minorEastAsia"/>
          <w:color w:val="333333"/>
          <w:szCs w:val="21"/>
          <w:shd w:val="clear" w:color="auto" w:fill="FFFFFF"/>
        </w:rPr>
        <w:t>利用了共享权值，</w:t>
      </w:r>
      <w:r>
        <w:rPr>
          <w:rFonts w:asciiTheme="minorEastAsia" w:hAnsiTheme="minorEastAsia"/>
          <w:color w:val="333333"/>
          <w:szCs w:val="21"/>
          <w:shd w:val="clear" w:color="auto" w:fill="FFFFFF"/>
        </w:rPr>
        <w:t>共享权值（卷积核）带来的直接好处是减少网络各层之间的连接，同时又降低了过拟合的风险。由于CNN的特征检测层通过训练数据进行学习，所以在使用CNN时，避免了显示的特征抽取，而隐式地从训练数据中进行学习；再者由于同一特征映射面上的神经元权值相同，所以网络可以并行学习，这也是卷积网络相对于神经元彼此相连网络的一大优势。卷积神经网络以其局部权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pPr>
        <w:rPr>
          <w:rFonts w:hint="eastAsia" w:asciiTheme="minorEastAsia" w:hAnsiTheme="minorEastAsia"/>
          <w:color w:val="333333"/>
          <w:szCs w:val="21"/>
          <w:shd w:val="clear" w:color="auto" w:fill="FFFFFF"/>
        </w:rPr>
      </w:pPr>
      <w:r>
        <w:rPr>
          <w:rFonts w:hint="eastAsia" w:asciiTheme="minorEastAsia" w:hAnsiTheme="minorEastAsia"/>
          <w:color w:val="4BACC6" w:themeColor="accent5"/>
          <w:szCs w:val="21"/>
          <w:shd w:val="clear" w:color="auto" w:fill="FFFFFF"/>
        </w:rPr>
        <w:t>缺点：</w:t>
      </w:r>
      <w:r>
        <w:rPr>
          <w:rFonts w:hint="eastAsia" w:asciiTheme="minorEastAsia" w:hAnsiTheme="minorEastAsia"/>
          <w:color w:val="333333"/>
          <w:szCs w:val="21"/>
          <w:shd w:val="clear" w:color="auto" w:fill="FFFFFF"/>
        </w:rPr>
        <w:t>构建模型非常复杂，训练时间比普通神经网络长</w:t>
      </w:r>
    </w:p>
    <w:p>
      <w:pPr>
        <w:rPr>
          <w:rFonts w:hint="eastAsia" w:asciiTheme="minorEastAsia" w:hAnsiTheme="minorEastAsia"/>
          <w:color w:val="333333"/>
          <w:szCs w:val="21"/>
          <w:shd w:val="clear" w:color="auto" w:fill="FFFFFF"/>
        </w:rPr>
      </w:pPr>
    </w:p>
    <w:p>
      <w:pPr>
        <w:pStyle w:val="10"/>
        <w:ind w:firstLine="422"/>
        <w:rPr>
          <w:rFonts w:hint="eastAsia" w:asciiTheme="minorEastAsia" w:hAnsiTheme="minorEastAsia"/>
          <w:b/>
          <w:color w:val="333333"/>
          <w:szCs w:val="21"/>
          <w:shd w:val="clear" w:color="auto" w:fill="FFFFFF"/>
        </w:rPr>
      </w:pPr>
      <w:r>
        <w:rPr>
          <w:rFonts w:hint="eastAsia" w:asciiTheme="minorEastAsia" w:hAnsiTheme="minorEastAsia"/>
          <w:b/>
          <w:color w:val="333333"/>
          <w:szCs w:val="21"/>
          <w:shd w:val="clear" w:color="auto" w:fill="FFFFFF"/>
        </w:rPr>
        <w:t>3、PCA主成分分析</w:t>
      </w:r>
    </w:p>
    <w:p>
      <w:pPr>
        <w:rPr>
          <w:rFonts w:hint="eastAsia" w:asciiTheme="minorEastAsia" w:hAnsiTheme="minorEastAsia"/>
        </w:rPr>
      </w:pPr>
      <w:r>
        <w:rPr>
          <w:rFonts w:hint="eastAsia" w:asciiTheme="minorEastAsia" w:hAnsiTheme="minorEastAsia"/>
          <w:color w:val="4BACC6" w:themeColor="accent5"/>
        </w:rPr>
        <w:t>用处</w:t>
      </w:r>
      <w:r>
        <w:rPr>
          <w:rFonts w:hint="eastAsia" w:asciiTheme="minorEastAsia" w:hAnsiTheme="minorEastAsia"/>
        </w:rPr>
        <w:t>：主成分分析（PCA）是一种能够极大提升无监督特征学习速度的数据降维算法</w:t>
      </w:r>
    </w:p>
    <w:p>
      <w:pPr>
        <w:rPr>
          <w:rFonts w:hint="eastAsia" w:asciiTheme="minorEastAsia" w:hAnsiTheme="minorEastAsia"/>
        </w:rPr>
      </w:pPr>
      <w:r>
        <w:rPr>
          <w:rFonts w:hint="eastAsia" w:asciiTheme="minorEastAsia" w:hAnsiTheme="minorEastAsia"/>
          <w:color w:val="4BACC6" w:themeColor="accent5"/>
        </w:rPr>
        <w:t>原理：</w:t>
      </w:r>
      <w:r>
        <w:rPr>
          <w:rFonts w:hint="eastAsia" w:asciiTheme="minorEastAsia" w:hAnsiTheme="minorEastAsia"/>
        </w:rPr>
        <w:t>数据变化的主方向就是协方差矩阵的主特征向量。选取协方差矩阵的主特征向量，舍去一些较小的向量，然后尝试还原近似的数据，得到的是降低了维度的数据</w:t>
      </w:r>
    </w:p>
    <w:p>
      <w:pPr>
        <w:rPr>
          <w:rFonts w:hint="eastAsia" w:asciiTheme="minorEastAsia" w:hAnsiTheme="minorEastAsia"/>
        </w:rPr>
      </w:pPr>
      <w:r>
        <w:rPr>
          <w:rFonts w:hint="eastAsia" w:asciiTheme="minorEastAsia" w:hAnsiTheme="minorEastAsia"/>
          <w:color w:val="4BACC6" w:themeColor="accent5"/>
        </w:rPr>
        <w:t>优点：</w:t>
      </w:r>
      <w:r>
        <w:rPr>
          <w:rFonts w:hint="eastAsia" w:asciiTheme="minorEastAsia" w:hAnsiTheme="minorEastAsia"/>
        </w:rPr>
        <w:t>PCA算法可以将输入向量转换为一个维数低很多的近似向量，而且误差非常</w:t>
      </w:r>
    </w:p>
    <w:p>
      <w:pPr>
        <w:rPr>
          <w:rFonts w:hint="eastAsia" w:asciiTheme="minorEastAsia" w:hAnsiTheme="minorEastAsia"/>
        </w:rPr>
      </w:pPr>
      <w:r>
        <w:rPr>
          <w:rFonts w:hint="eastAsia" w:asciiTheme="minorEastAsia" w:hAnsiTheme="minorEastAsia"/>
        </w:rPr>
        <w:t>小。</w:t>
      </w:r>
    </w:p>
    <w:p>
      <w:pPr>
        <w:rPr>
          <w:rFonts w:hint="eastAsia" w:asciiTheme="minorEastAsia" w:hAnsiTheme="minorEastAsia"/>
        </w:rPr>
      </w:pPr>
      <w:r>
        <w:rPr>
          <w:rFonts w:hint="eastAsia" w:asciiTheme="minorEastAsia" w:hAnsiTheme="minorEastAsia"/>
          <w:color w:val="4BACC6" w:themeColor="accent5"/>
        </w:rPr>
        <w:t>缺点：</w:t>
      </w:r>
      <w:r>
        <w:rPr>
          <w:rFonts w:hint="eastAsia" w:asciiTheme="minorEastAsia" w:hAnsiTheme="minorEastAsia"/>
        </w:rPr>
        <w:t>前k个主特征向量的选取要多次试验，不然的话还原近似数据会相差太大</w:t>
      </w:r>
    </w:p>
    <w:p>
      <w:pPr>
        <w:rPr>
          <w:rFonts w:hint="eastAsia" w:asciiTheme="minorEastAsia" w:hAnsiTheme="minorEastAsia"/>
        </w:rPr>
      </w:pPr>
    </w:p>
    <w:p>
      <w:pPr>
        <w:pStyle w:val="10"/>
        <w:ind w:firstLine="422"/>
        <w:rPr>
          <w:rFonts w:hint="eastAsia" w:asciiTheme="minorEastAsia" w:hAnsiTheme="minorEastAsia"/>
          <w:b/>
          <w:color w:val="000000"/>
          <w:szCs w:val="21"/>
          <w:shd w:val="clear" w:color="auto" w:fill="FFFFFF"/>
        </w:rPr>
      </w:pPr>
      <w:r>
        <w:rPr>
          <w:rFonts w:hint="eastAsia" w:asciiTheme="minorEastAsia" w:hAnsiTheme="minorEastAsia"/>
          <w:b/>
          <w:color w:val="000000"/>
          <w:szCs w:val="21"/>
          <w:shd w:val="clear" w:color="auto" w:fill="FFFFFF"/>
        </w:rPr>
        <w:t>4、Softmax回归</w:t>
      </w:r>
    </w:p>
    <w:p>
      <w:pPr>
        <w:rPr>
          <w:rFonts w:hint="eastAsia" w:asciiTheme="minorEastAsia" w:hAnsiTheme="minorEastAsia"/>
        </w:rPr>
      </w:pPr>
      <w:r>
        <w:rPr>
          <w:rFonts w:hint="eastAsia" w:asciiTheme="minorEastAsia" w:hAnsiTheme="minorEastAsia"/>
          <w:color w:val="4BACC6" w:themeColor="accent5"/>
        </w:rPr>
        <w:t>用处：</w:t>
      </w:r>
      <w:r>
        <w:rPr>
          <w:rFonts w:hint="eastAsia" w:asciiTheme="minorEastAsia" w:hAnsiTheme="minorEastAsia"/>
        </w:rPr>
        <w:t>能够进行多元分类</w:t>
      </w:r>
    </w:p>
    <w:p>
      <w:pPr>
        <w:rPr>
          <w:rFonts w:hint="eastAsia" w:asciiTheme="minorEastAsia" w:hAnsiTheme="minorEastAsia"/>
        </w:rPr>
      </w:pPr>
      <w:r>
        <w:rPr>
          <w:rFonts w:hint="eastAsia" w:asciiTheme="minorEastAsia" w:hAnsiTheme="minorEastAsia"/>
          <w:color w:val="4BACC6" w:themeColor="accent5"/>
        </w:rPr>
        <w:t>原理：</w:t>
      </w:r>
      <w:r>
        <w:rPr>
          <w:rFonts w:hint="eastAsia" w:asciiTheme="minorEastAsia" w:hAnsiTheme="minorEastAsia"/>
        </w:rPr>
        <w:t>Logistic回归的推广，每一个类别都有一个函数来计算它的概率（而logistic只有两个类别0、1），权重矩阵是多个权重的排列，然后利用梯度下降法来求解权重矩阵</w:t>
      </w:r>
    </w:p>
    <w:p>
      <w:pPr>
        <w:rPr>
          <w:rFonts w:hint="eastAsia" w:asciiTheme="minorEastAsia" w:hAnsiTheme="minorEastAsia"/>
        </w:rPr>
      </w:pPr>
      <w:r>
        <w:rPr>
          <w:rFonts w:hint="eastAsia" w:asciiTheme="minorEastAsia" w:hAnsiTheme="minorEastAsia"/>
          <w:color w:val="4BACC6" w:themeColor="accent5"/>
        </w:rPr>
        <w:t>优点：</w:t>
      </w:r>
      <w:r>
        <w:rPr>
          <w:rFonts w:hint="eastAsia" w:asciiTheme="minorEastAsia" w:hAnsiTheme="minorEastAsia"/>
        </w:rPr>
        <w:t>扩展了logistic回归，可以对多个类别进行分类</w:t>
      </w:r>
    </w:p>
    <w:p>
      <w:pPr>
        <w:rPr>
          <w:rFonts w:hint="eastAsia" w:asciiTheme="minorEastAsia" w:hAnsiTheme="minorEastAsia"/>
        </w:rPr>
      </w:pPr>
      <w:r>
        <w:rPr>
          <w:rFonts w:hint="eastAsia" w:asciiTheme="minorEastAsia" w:hAnsiTheme="minorEastAsia"/>
          <w:color w:val="4BACC6" w:themeColor="accent5"/>
        </w:rPr>
        <w:t>缺点：</w:t>
      </w:r>
      <w:r>
        <w:rPr>
          <w:rFonts w:hint="eastAsia" w:asciiTheme="minorEastAsia" w:hAnsiTheme="minorEastAsia"/>
        </w:rPr>
        <w:t>类别要是互斥的，</w:t>
      </w:r>
      <w:r>
        <w:rPr>
          <w:rFonts w:asciiTheme="minorEastAsia" w:hAnsiTheme="minorEastAsia"/>
        </w:rPr>
        <w:t>“冗余”性</w:t>
      </w:r>
      <w:r>
        <w:rPr>
          <w:rFonts w:hint="eastAsia" w:asciiTheme="minorEastAsia" w:hAnsiTheme="minorEastAsia"/>
        </w:rPr>
        <w:t>（</w:t>
      </w:r>
      <w:r>
        <w:rPr>
          <w:rFonts w:asciiTheme="minorEastAsia" w:hAnsiTheme="minorEastAsia"/>
        </w:rPr>
        <w:t>冗余性指的是最优解不止一个，有多个</w:t>
      </w:r>
      <w:r>
        <w:rPr>
          <w:rFonts w:hint="eastAsia" w:asciiTheme="minorEastAsia" w:hAnsiTheme="minorEastAsia"/>
        </w:rPr>
        <w:t>）</w:t>
      </w:r>
    </w:p>
    <w:p>
      <w:pPr>
        <w:rPr>
          <w:rFonts w:hint="eastAsia" w:asciiTheme="minorEastAsia" w:hAnsiTheme="minorEastAsia"/>
        </w:rPr>
      </w:pPr>
    </w:p>
    <w:p>
      <w:pPr>
        <w:pStyle w:val="10"/>
        <w:ind w:firstLine="422"/>
        <w:rPr>
          <w:rFonts w:hint="eastAsia" w:asciiTheme="minorEastAsia" w:hAnsiTheme="minorEastAsia"/>
          <w:b/>
        </w:rPr>
      </w:pPr>
      <w:r>
        <w:rPr>
          <w:rFonts w:hint="eastAsia" w:asciiTheme="minorEastAsia" w:hAnsiTheme="minorEastAsia"/>
          <w:b/>
        </w:rPr>
        <w:t>5、k最邻近算法</w:t>
      </w:r>
    </w:p>
    <w:p>
      <w:pPr>
        <w:rPr>
          <w:rFonts w:hint="eastAsia" w:asciiTheme="minorEastAsia" w:hAnsiTheme="minorEastAsia"/>
        </w:rPr>
      </w:pPr>
      <w:r>
        <w:rPr>
          <w:rFonts w:hint="eastAsia" w:asciiTheme="minorEastAsia" w:hAnsiTheme="minorEastAsia"/>
          <w:color w:val="4BACC6" w:themeColor="accent5"/>
        </w:rPr>
        <w:t>用处：</w:t>
      </w:r>
      <w:r>
        <w:rPr>
          <w:rFonts w:hint="eastAsia" w:asciiTheme="minorEastAsia" w:hAnsiTheme="minorEastAsia"/>
        </w:rPr>
        <w:t>利用已有的数据来直接分类</w:t>
      </w:r>
    </w:p>
    <w:p>
      <w:pPr>
        <w:rPr>
          <w:rFonts w:hint="eastAsia" w:asciiTheme="minorEastAsia" w:hAnsiTheme="minorEastAsia"/>
        </w:rPr>
      </w:pPr>
      <w:r>
        <w:rPr>
          <w:rFonts w:hint="eastAsia" w:asciiTheme="minorEastAsia" w:hAnsiTheme="minorEastAsia"/>
          <w:color w:val="4BACC6" w:themeColor="accent5"/>
        </w:rPr>
        <w:t>原理：</w:t>
      </w:r>
      <w:r>
        <w:rPr>
          <w:rFonts w:hint="eastAsia" w:asciiTheme="minorEastAsia" w:hAnsiTheme="minorEastAsia"/>
        </w:rPr>
        <w:t>有一个样本数据集合，并且每个数据都含有标签，即知道每个数据与所属分类的对应关系。当输入新的没有标签的数据时，将新的数据的每个特征与样本集中数据相应特征进行比较，然后算法提取样本最相似的数据的分类标签。一般来说，只选取样本数据集中前K个最相似的数据，然后选取前K个数据中出现次数最多分类作为新数据的分类。</w:t>
      </w:r>
    </w:p>
    <w:p>
      <w:pPr>
        <w:rPr>
          <w:rFonts w:hint="eastAsia" w:asciiTheme="minorEastAsia" w:hAnsiTheme="minorEastAsia"/>
        </w:rPr>
      </w:pPr>
      <w:r>
        <w:rPr>
          <w:rFonts w:hint="eastAsia" w:asciiTheme="minorEastAsia" w:hAnsiTheme="minorEastAsia"/>
        </w:rPr>
        <w:t>优点：无需经过复杂的训练就可以预测数据的类别；</w:t>
      </w:r>
      <w:r>
        <w:rPr>
          <w:rFonts w:asciiTheme="minorEastAsia" w:hAnsiTheme="minorEastAsia"/>
        </w:rPr>
        <w:t>简单好用，容易理解，精度高，理论成熟，既可以用来做分类也可以用来做回归； 可用于数值型数据和离散型数据</w:t>
      </w:r>
      <w:r>
        <w:rPr>
          <w:rFonts w:hint="eastAsia" w:asciiTheme="minorEastAsia" w:hAnsiTheme="minorEastAsia"/>
        </w:rPr>
        <w:t>；</w:t>
      </w:r>
      <w:r>
        <w:rPr>
          <w:rFonts w:asciiTheme="minorEastAsia" w:hAnsiTheme="minorEastAsia"/>
        </w:rPr>
        <w:t>训练时间复杂度为O(n)；无数据输入假定； 对异常值不敏感 </w:t>
      </w:r>
    </w:p>
    <w:p>
      <w:pPr>
        <w:rPr>
          <w:rFonts w:hint="eastAsia" w:asciiTheme="minorEastAsia" w:hAnsiTheme="minorEastAsia"/>
        </w:rPr>
      </w:pPr>
      <w:r>
        <w:rPr>
          <w:rFonts w:asciiTheme="minorEastAsia" w:hAnsiTheme="minorEastAsia"/>
          <w:i/>
          <w:iCs/>
          <w:color w:val="4BACC6" w:themeColor="accent5"/>
        </w:rPr>
        <w:t>缺点：</w:t>
      </w:r>
      <w:r>
        <w:rPr>
          <w:rFonts w:asciiTheme="minorEastAsia" w:hAnsiTheme="minorEastAsia"/>
          <w:color w:val="4BACC6" w:themeColor="accent5"/>
        </w:rPr>
        <w:t> </w:t>
      </w:r>
      <w:r>
        <w:rPr>
          <w:rFonts w:asciiTheme="minorEastAsia" w:hAnsiTheme="minorEastAsia"/>
        </w:rPr>
        <w:br w:type="textWrapping"/>
      </w:r>
      <w:r>
        <w:rPr>
          <w:rFonts w:asciiTheme="minorEastAsia" w:hAnsiTheme="minorEastAsia"/>
        </w:rPr>
        <w:t>计算复杂性高；空间复杂性高； 样本不平衡问题（即有些类别的样本数量很多，而其它样本的数量很少）； 一般数值很大的时候不用这个，计算量太大。但是单个样本又不能太少</w:t>
      </w:r>
      <w:r>
        <w:rPr>
          <w:rFonts w:hint="eastAsia" w:asciiTheme="minorEastAsia" w:hAnsiTheme="minorEastAsia"/>
        </w:rPr>
        <w:t>，</w:t>
      </w:r>
      <w:r>
        <w:rPr>
          <w:rFonts w:asciiTheme="minorEastAsia" w:hAnsiTheme="minorEastAsia"/>
        </w:rPr>
        <w:t>否则容易发生误分</w:t>
      </w:r>
      <w:r>
        <w:rPr>
          <w:rFonts w:hint="eastAsia" w:asciiTheme="minorEastAsia" w:hAnsiTheme="minorEastAsia"/>
        </w:rPr>
        <w:t>；</w:t>
      </w:r>
      <w:r>
        <w:rPr>
          <w:rFonts w:asciiTheme="minorEastAsia" w:hAnsiTheme="minorEastAsia"/>
        </w:rPr>
        <w:t>最大的缺点是无法给出数据的内在含义。</w:t>
      </w:r>
    </w:p>
    <w:p>
      <w:pPr>
        <w:rPr>
          <w:rFonts w:hint="eastAsia" w:asciiTheme="minorEastAsia" w:hAnsiTheme="minorEastAsia"/>
        </w:rPr>
      </w:pPr>
    </w:p>
    <w:p>
      <w:pPr>
        <w:pStyle w:val="10"/>
        <w:ind w:firstLine="422"/>
        <w:rPr>
          <w:rFonts w:hint="eastAsia" w:asciiTheme="minorEastAsia" w:hAnsiTheme="minorEastAsia"/>
          <w:b/>
        </w:rPr>
      </w:pPr>
      <w:r>
        <w:rPr>
          <w:rFonts w:hint="eastAsia" w:asciiTheme="minorEastAsia" w:hAnsiTheme="minorEastAsia"/>
          <w:b/>
        </w:rPr>
        <w:t>6、SVM支持向量机</w:t>
      </w:r>
    </w:p>
    <w:p>
      <w:pPr>
        <w:rPr>
          <w:rFonts w:asciiTheme="minorEastAsia" w:hAnsiTheme="minorEastAsia"/>
        </w:rPr>
      </w:pPr>
      <w:r>
        <w:rPr>
          <w:rFonts w:hint="eastAsia" w:asciiTheme="minorEastAsia" w:hAnsiTheme="minorEastAsia"/>
          <w:color w:val="4BACC6" w:themeColor="accent5"/>
        </w:rPr>
        <w:t>用处：</w:t>
      </w:r>
      <w:r>
        <w:rPr>
          <w:rFonts w:hint="eastAsia" w:asciiTheme="minorEastAsia" w:hAnsiTheme="minorEastAsia"/>
        </w:rPr>
        <w:t>分类，从线性可分到线性不可分</w:t>
      </w:r>
    </w:p>
    <w:p>
      <w:pPr>
        <w:rPr>
          <w:rFonts w:hint="eastAsia" w:asciiTheme="minorEastAsia" w:hAnsiTheme="minorEastAsia"/>
        </w:rPr>
      </w:pPr>
      <w:r>
        <w:rPr>
          <w:rFonts w:hint="eastAsia" w:asciiTheme="minorEastAsia" w:hAnsiTheme="minorEastAsia"/>
          <w:color w:val="4BACC6" w:themeColor="accent5"/>
        </w:rPr>
        <w:t>原理：</w:t>
      </w:r>
      <w:r>
        <w:rPr>
          <w:rFonts w:hint="eastAsia" w:asciiTheme="minorEastAsia" w:hAnsiTheme="minorEastAsia"/>
        </w:rPr>
        <w:t>通过最大函数间隔来训练权重，然后用支持向量来区分数据，但是只适用于线性可分的数据。后来引入了核函数把线性不可分的数据映射到高维的空间实现线性可分</w:t>
      </w:r>
    </w:p>
    <w:p>
      <w:pPr>
        <w:rPr>
          <w:rFonts w:asciiTheme="minorEastAsia" w:hAnsiTheme="minorEastAsia"/>
        </w:rPr>
      </w:pPr>
      <w:r>
        <w:rPr>
          <w:rFonts w:hint="eastAsia" w:asciiTheme="minorEastAsia" w:hAnsiTheme="minorEastAsia"/>
        </w:rPr>
        <w:t>优点：</w:t>
      </w:r>
      <w:r>
        <w:rPr>
          <w:rFonts w:asciiTheme="minorEastAsia" w:hAnsiTheme="minorEastAsia"/>
        </w:rPr>
        <w:t>可以解决高维问题，即大型特征空间；能够处理非线性特征的相互作用；无需依赖整个数据；可以提高泛化能力；</w:t>
      </w:r>
    </w:p>
    <w:p>
      <w:pPr>
        <w:rPr>
          <w:rFonts w:hint="eastAsia" w:asciiTheme="minorEastAsia" w:hAnsiTheme="minorEastAsia"/>
        </w:rPr>
      </w:pPr>
      <w:r>
        <w:rPr>
          <w:rFonts w:hint="eastAsia" w:asciiTheme="minorEastAsia" w:hAnsiTheme="minorEastAsia"/>
          <w:color w:val="4BACC6" w:themeColor="accent5"/>
        </w:rPr>
        <w:t>缺点：</w:t>
      </w:r>
      <w:r>
        <w:rPr>
          <w:rFonts w:hint="eastAsia" w:asciiTheme="minorEastAsia" w:hAnsiTheme="minorEastAsia"/>
        </w:rPr>
        <w:t>当观测样本很多时，效率并不是很高；对非线性问题没有通用解决方案，有时候很难找到一个合适的核函数；对缺失数据敏感；</w:t>
      </w:r>
    </w:p>
    <w:p>
      <w:pPr>
        <w:rPr>
          <w:rFonts w:hint="eastAsia" w:asciiTheme="minorEastAsia" w:hAnsiTheme="minorEastAsia"/>
        </w:rPr>
      </w:pPr>
    </w:p>
    <w:p>
      <w:pPr>
        <w:pStyle w:val="10"/>
        <w:ind w:firstLine="422"/>
        <w:rPr>
          <w:rFonts w:hint="eastAsia" w:asciiTheme="minorEastAsia" w:hAnsiTheme="minorEastAsia"/>
          <w:b/>
        </w:rPr>
      </w:pPr>
      <w:r>
        <w:rPr>
          <w:rFonts w:hint="eastAsia" w:asciiTheme="minorEastAsia" w:hAnsiTheme="minorEastAsia"/>
          <w:b/>
        </w:rPr>
        <w:t>7、决策树</w:t>
      </w:r>
    </w:p>
    <w:p>
      <w:pPr>
        <w:rPr>
          <w:rFonts w:hint="eastAsia" w:asciiTheme="minorEastAsia" w:hAnsiTheme="minorEastAsia"/>
        </w:rPr>
      </w:pPr>
      <w:r>
        <w:rPr>
          <w:rFonts w:hint="eastAsia" w:asciiTheme="minorEastAsia" w:hAnsiTheme="minorEastAsia"/>
          <w:color w:val="4BACC6" w:themeColor="accent5"/>
        </w:rPr>
        <w:t>用处：</w:t>
      </w:r>
      <w:r>
        <w:rPr>
          <w:rFonts w:hint="eastAsia" w:asciiTheme="minorEastAsia" w:hAnsiTheme="minorEastAsia"/>
        </w:rPr>
        <w:t>分类和回归的方法</w:t>
      </w:r>
    </w:p>
    <w:p>
      <w:pPr>
        <w:rPr>
          <w:rFonts w:hint="eastAsia" w:asciiTheme="minorEastAsia" w:hAnsiTheme="minorEastAsia"/>
        </w:rPr>
      </w:pPr>
      <w:r>
        <w:rPr>
          <w:rFonts w:hint="eastAsia" w:asciiTheme="minorEastAsia" w:hAnsiTheme="minorEastAsia"/>
          <w:color w:val="4BACC6" w:themeColor="accent5"/>
        </w:rPr>
        <w:t>原理：</w:t>
      </w:r>
      <w:r>
        <w:rPr>
          <w:rFonts w:hint="eastAsia" w:asciiTheme="minorEastAsia" w:hAnsiTheme="minorEastAsia"/>
        </w:rPr>
        <w:t>从树的根部开始，逐步按照节点的特征进行决策直至到达叶子，那么得到类别。构建：逐步按照信息熵增最大的特征进行构建决策树</w:t>
      </w:r>
    </w:p>
    <w:p>
      <w:pPr>
        <w:rPr>
          <w:rFonts w:hint="eastAsia" w:asciiTheme="minorEastAsia" w:hAnsiTheme="minorEastAsia"/>
        </w:rPr>
      </w:pPr>
      <w:r>
        <w:rPr>
          <w:rFonts w:hint="eastAsia" w:asciiTheme="minorEastAsia" w:hAnsiTheme="minorEastAsia"/>
          <w:color w:val="4BACC6" w:themeColor="accent5"/>
        </w:rPr>
        <w:t>优点：</w:t>
      </w:r>
      <w:r>
        <w:rPr>
          <w:rFonts w:hint="eastAsia" w:asciiTheme="minorEastAsia" w:hAnsiTheme="minorEastAsia"/>
        </w:rPr>
        <w:t>易于理解，好比人的决策过程一样。比较适合处理有缺失属性的样本；能够处理不相关的特征；在相对短的时间内能够对大型数据源做出可行且效果良好的结果</w:t>
      </w:r>
    </w:p>
    <w:p>
      <w:pPr>
        <w:rPr>
          <w:rFonts w:hint="eastAsia" w:asciiTheme="minorEastAsia" w:hAnsiTheme="minorEastAsia"/>
        </w:rPr>
      </w:pPr>
      <w:r>
        <w:rPr>
          <w:rFonts w:hint="eastAsia" w:asciiTheme="minorEastAsia" w:hAnsiTheme="minorEastAsia"/>
          <w:color w:val="4BACC6" w:themeColor="accent5"/>
        </w:rPr>
        <w:t>缺点：</w:t>
      </w:r>
      <w:r>
        <w:rPr>
          <w:rFonts w:hint="eastAsia" w:asciiTheme="minorEastAsia" w:hAnsiTheme="minorEastAsia"/>
        </w:rPr>
        <w:t>容易发生过拟合；忽略了数据之间的相关性；对于那些各类别样本数量不一致的数据，在决策树当中,信息增益的结果偏向于那些具有更多数值的特征</w:t>
      </w:r>
    </w:p>
    <w:p>
      <w:pPr>
        <w:rPr>
          <w:rFonts w:hint="eastAsia" w:asciiTheme="minorEastAsia" w:hAnsiTheme="minorEastAsia"/>
        </w:rPr>
      </w:pPr>
    </w:p>
    <w:p>
      <w:pPr>
        <w:rPr>
          <w:rFonts w:hint="eastAsia" w:asciiTheme="minorEastAsia" w:hAnsiTheme="minorEastAsia"/>
        </w:rPr>
      </w:pPr>
    </w:p>
    <w:p>
      <w:pPr>
        <w:rPr>
          <w:rFonts w:hint="eastAsia" w:asciiTheme="minorEastAsia" w:hAnsiTheme="minorEastAsia"/>
        </w:rPr>
      </w:pPr>
    </w:p>
    <w:p>
      <w:pPr>
        <w:rPr>
          <w:rFonts w:hint="eastAsia" w:asciiTheme="minorEastAsia" w:hAnsiTheme="minorEastAsia"/>
          <w:sz w:val="28"/>
        </w:rPr>
      </w:pPr>
      <w:r>
        <w:rPr>
          <w:rFonts w:hint="eastAsia" w:asciiTheme="minorEastAsia" w:hAnsiTheme="minorEastAsia"/>
          <w:sz w:val="28"/>
        </w:rPr>
        <w:t>工具：</w:t>
      </w:r>
    </w:p>
    <w:p>
      <w:pPr>
        <w:rPr>
          <w:rFonts w:hint="eastAsia" w:asciiTheme="minorEastAsia" w:hAnsiTheme="minorEastAsia"/>
        </w:rPr>
      </w:pPr>
      <w:r>
        <w:rPr>
          <w:rFonts w:hint="eastAsia" w:asciiTheme="minorEastAsia" w:hAnsiTheme="minorEastAsia"/>
        </w:rPr>
        <w:t>开源的深度学习框架比较好的是TensorFlow，其实就是相当于一个函数库，里面集成了一些常用的操作。</w:t>
      </w:r>
      <w:r>
        <w:rPr>
          <w:rFonts w:asciiTheme="minorEastAsia" w:hAnsiTheme="minorEastAsia"/>
        </w:rPr>
        <w:t>TensorFlow 是一个采用数据流图（data flow graphs），用于数值计算的开源软件库。</w:t>
      </w:r>
      <w:r>
        <w:rPr>
          <w:rFonts w:hint="eastAsia" w:asciiTheme="minorEastAsia" w:hAnsiTheme="minorEastAsia"/>
        </w:rPr>
        <w:t>支持深度学习算法的构建。</w:t>
      </w:r>
    </w:p>
    <w:p>
      <w:pPr>
        <w:widowControl/>
        <w:shd w:val="clear" w:color="auto" w:fill="FFFFFF"/>
        <w:spacing w:line="326" w:lineRule="atLeast"/>
        <w:jc w:val="left"/>
        <w:rPr>
          <w:rFonts w:ascii="Verdana" w:hAnsi="Verdana" w:eastAsia="宋体" w:cs="宋体"/>
          <w:color w:val="666666"/>
          <w:kern w:val="0"/>
          <w:sz w:val="18"/>
          <w:szCs w:val="18"/>
        </w:rPr>
      </w:pPr>
      <w:r>
        <w:rPr>
          <w:rFonts w:ascii="Verdana" w:hAnsi="Verdana" w:eastAsia="宋体" w:cs="宋体"/>
          <w:color w:val="666666"/>
          <w:kern w:val="0"/>
          <w:sz w:val="18"/>
          <w:szCs w:val="18"/>
        </w:rPr>
        <w:t>英文官方网站：</w:t>
      </w:r>
      <w:r>
        <w:rPr>
          <w:rFonts w:ascii="Verdana" w:hAnsi="Verdana" w:eastAsia="宋体" w:cs="宋体"/>
          <w:color w:val="666666"/>
          <w:kern w:val="0"/>
          <w:sz w:val="18"/>
          <w:szCs w:val="18"/>
        </w:rPr>
        <w:br w:type="textWrapping"/>
      </w:r>
      <w:r>
        <w:fldChar w:fldCharType="begin"/>
      </w:r>
      <w:r>
        <w:instrText xml:space="preserve"> HYPERLINK "http://tensorflow.org/" </w:instrText>
      </w:r>
      <w:r>
        <w:fldChar w:fldCharType="separate"/>
      </w:r>
      <w:r>
        <w:rPr>
          <w:rFonts w:ascii="Verdana" w:hAnsi="Verdana" w:eastAsia="宋体" w:cs="宋体"/>
          <w:color w:val="2D85CA"/>
          <w:kern w:val="0"/>
          <w:sz w:val="18"/>
          <w:szCs w:val="18"/>
        </w:rPr>
        <w:t>http://tensorflow.org/</w:t>
      </w:r>
      <w:r>
        <w:rPr>
          <w:rFonts w:ascii="Verdana" w:hAnsi="Verdana" w:eastAsia="宋体" w:cs="宋体"/>
          <w:color w:val="2D85CA"/>
          <w:kern w:val="0"/>
          <w:sz w:val="18"/>
          <w:szCs w:val="18"/>
        </w:rPr>
        <w:fldChar w:fldCharType="end"/>
      </w:r>
    </w:p>
    <w:p>
      <w:pPr>
        <w:widowControl/>
        <w:shd w:val="clear" w:color="auto" w:fill="FFFFFF"/>
        <w:spacing w:line="326" w:lineRule="atLeast"/>
        <w:jc w:val="left"/>
        <w:rPr>
          <w:rFonts w:ascii="Verdana" w:hAnsi="Verdana" w:eastAsia="宋体" w:cs="宋体"/>
          <w:color w:val="666666"/>
          <w:kern w:val="0"/>
          <w:sz w:val="18"/>
          <w:szCs w:val="18"/>
        </w:rPr>
      </w:pPr>
      <w:r>
        <w:rPr>
          <w:rFonts w:ascii="Verdana" w:hAnsi="Verdana" w:eastAsia="宋体" w:cs="宋体"/>
          <w:color w:val="666666"/>
          <w:kern w:val="0"/>
          <w:sz w:val="18"/>
          <w:szCs w:val="18"/>
        </w:rPr>
        <w:t>官方GitHub仓库：</w:t>
      </w:r>
      <w:r>
        <w:rPr>
          <w:rFonts w:ascii="Verdana" w:hAnsi="Verdana" w:eastAsia="宋体" w:cs="宋体"/>
          <w:color w:val="666666"/>
          <w:kern w:val="0"/>
          <w:sz w:val="18"/>
          <w:szCs w:val="18"/>
        </w:rPr>
        <w:br w:type="textWrapping"/>
      </w:r>
      <w:r>
        <w:fldChar w:fldCharType="begin"/>
      </w:r>
      <w:r>
        <w:instrText xml:space="preserve"> HYPERLINK "https://github.com/tensorflow/tensorflow" </w:instrText>
      </w:r>
      <w:r>
        <w:fldChar w:fldCharType="separate"/>
      </w:r>
      <w:r>
        <w:rPr>
          <w:rFonts w:ascii="Verdana" w:hAnsi="Verdana" w:eastAsia="宋体" w:cs="宋体"/>
          <w:color w:val="2D85CA"/>
          <w:kern w:val="0"/>
          <w:sz w:val="18"/>
          <w:szCs w:val="18"/>
        </w:rPr>
        <w:t>https://github.com/tensorflow/tensorflow</w:t>
      </w:r>
      <w:r>
        <w:rPr>
          <w:rFonts w:ascii="Verdana" w:hAnsi="Verdana" w:eastAsia="宋体" w:cs="宋体"/>
          <w:color w:val="2D85CA"/>
          <w:kern w:val="0"/>
          <w:sz w:val="18"/>
          <w:szCs w:val="18"/>
        </w:rPr>
        <w:fldChar w:fldCharType="end"/>
      </w:r>
    </w:p>
    <w:p>
      <w:pPr>
        <w:widowControl/>
        <w:shd w:val="clear" w:color="auto" w:fill="FFFFFF"/>
        <w:spacing w:line="326" w:lineRule="atLeast"/>
        <w:jc w:val="left"/>
        <w:rPr>
          <w:rFonts w:hint="eastAsia" w:ascii="Verdana" w:hAnsi="Verdana" w:eastAsia="宋体" w:cs="宋体"/>
          <w:color w:val="666666"/>
          <w:kern w:val="0"/>
          <w:sz w:val="18"/>
          <w:szCs w:val="18"/>
        </w:rPr>
      </w:pPr>
      <w:r>
        <w:rPr>
          <w:rFonts w:ascii="Verdana" w:hAnsi="Verdana" w:eastAsia="宋体" w:cs="宋体"/>
          <w:color w:val="666666"/>
          <w:kern w:val="0"/>
          <w:sz w:val="18"/>
          <w:szCs w:val="18"/>
        </w:rPr>
        <w:t>中文版 GitHub 仓库：</w:t>
      </w:r>
      <w:r>
        <w:rPr>
          <w:rFonts w:ascii="Verdana" w:hAnsi="Verdana" w:eastAsia="宋体" w:cs="宋体"/>
          <w:color w:val="666666"/>
          <w:kern w:val="0"/>
          <w:sz w:val="18"/>
          <w:szCs w:val="18"/>
        </w:rPr>
        <w:br w:type="textWrapping"/>
      </w:r>
      <w:r>
        <w:fldChar w:fldCharType="begin"/>
      </w:r>
      <w:r>
        <w:instrText xml:space="preserve"> HYPERLINK "https://github.com/jikexueyuanwiki/tensorflow-zh" </w:instrText>
      </w:r>
      <w:r>
        <w:fldChar w:fldCharType="separate"/>
      </w:r>
      <w:r>
        <w:rPr>
          <w:rFonts w:ascii="Verdana" w:hAnsi="Verdana" w:eastAsia="宋体" w:cs="宋体"/>
          <w:color w:val="2D85CA"/>
          <w:kern w:val="0"/>
          <w:sz w:val="18"/>
          <w:szCs w:val="18"/>
        </w:rPr>
        <w:t>https://github.com/jikexueyuanwiki/tensorflow-zh</w:t>
      </w:r>
      <w:r>
        <w:rPr>
          <w:rFonts w:ascii="Verdana" w:hAnsi="Verdana" w:eastAsia="宋体" w:cs="宋体"/>
          <w:color w:val="2D85CA"/>
          <w:kern w:val="0"/>
          <w:sz w:val="18"/>
          <w:szCs w:val="18"/>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3457D"/>
    <w:rsid w:val="00045867"/>
    <w:rsid w:val="0005177A"/>
    <w:rsid w:val="000A1F82"/>
    <w:rsid w:val="000C2670"/>
    <w:rsid w:val="000E18A2"/>
    <w:rsid w:val="00110596"/>
    <w:rsid w:val="00112A14"/>
    <w:rsid w:val="00127542"/>
    <w:rsid w:val="0013678C"/>
    <w:rsid w:val="00156DEA"/>
    <w:rsid w:val="001637EA"/>
    <w:rsid w:val="001860E9"/>
    <w:rsid w:val="001C5ED9"/>
    <w:rsid w:val="001D47C3"/>
    <w:rsid w:val="001D7C04"/>
    <w:rsid w:val="001F75C1"/>
    <w:rsid w:val="002057D6"/>
    <w:rsid w:val="0022593B"/>
    <w:rsid w:val="0023457D"/>
    <w:rsid w:val="00245BC3"/>
    <w:rsid w:val="00277599"/>
    <w:rsid w:val="002931F2"/>
    <w:rsid w:val="002E162E"/>
    <w:rsid w:val="0032074E"/>
    <w:rsid w:val="00322EB0"/>
    <w:rsid w:val="00332FF4"/>
    <w:rsid w:val="0037082E"/>
    <w:rsid w:val="00386CF8"/>
    <w:rsid w:val="003B08FF"/>
    <w:rsid w:val="003C3DE9"/>
    <w:rsid w:val="003C7195"/>
    <w:rsid w:val="003D0AA4"/>
    <w:rsid w:val="003E60A2"/>
    <w:rsid w:val="00417B31"/>
    <w:rsid w:val="00427B13"/>
    <w:rsid w:val="00460DEE"/>
    <w:rsid w:val="00493CF0"/>
    <w:rsid w:val="004947F9"/>
    <w:rsid w:val="00506E66"/>
    <w:rsid w:val="0055342E"/>
    <w:rsid w:val="00562D4C"/>
    <w:rsid w:val="00595B83"/>
    <w:rsid w:val="005F250C"/>
    <w:rsid w:val="00634519"/>
    <w:rsid w:val="00685293"/>
    <w:rsid w:val="006934CD"/>
    <w:rsid w:val="006C44D5"/>
    <w:rsid w:val="00717D73"/>
    <w:rsid w:val="0073314A"/>
    <w:rsid w:val="0076177A"/>
    <w:rsid w:val="00763720"/>
    <w:rsid w:val="00775A7B"/>
    <w:rsid w:val="00785676"/>
    <w:rsid w:val="007D1550"/>
    <w:rsid w:val="007E2D57"/>
    <w:rsid w:val="0082634A"/>
    <w:rsid w:val="0082674F"/>
    <w:rsid w:val="008536E1"/>
    <w:rsid w:val="008B6263"/>
    <w:rsid w:val="009026EC"/>
    <w:rsid w:val="0090525E"/>
    <w:rsid w:val="00924A3C"/>
    <w:rsid w:val="0093273D"/>
    <w:rsid w:val="0095561B"/>
    <w:rsid w:val="0098278A"/>
    <w:rsid w:val="00990B88"/>
    <w:rsid w:val="00992503"/>
    <w:rsid w:val="00997143"/>
    <w:rsid w:val="009A51E5"/>
    <w:rsid w:val="009B259A"/>
    <w:rsid w:val="009C3C28"/>
    <w:rsid w:val="009D4A47"/>
    <w:rsid w:val="009D7FDA"/>
    <w:rsid w:val="009E1181"/>
    <w:rsid w:val="00A328C7"/>
    <w:rsid w:val="00A35C6B"/>
    <w:rsid w:val="00A501DA"/>
    <w:rsid w:val="00AA0C1E"/>
    <w:rsid w:val="00AA19A5"/>
    <w:rsid w:val="00AB7A58"/>
    <w:rsid w:val="00AC2F40"/>
    <w:rsid w:val="00AD0A11"/>
    <w:rsid w:val="00AE466E"/>
    <w:rsid w:val="00AF192A"/>
    <w:rsid w:val="00B33AFF"/>
    <w:rsid w:val="00B37FCC"/>
    <w:rsid w:val="00B7380A"/>
    <w:rsid w:val="00B77298"/>
    <w:rsid w:val="00BA4B5F"/>
    <w:rsid w:val="00BB0428"/>
    <w:rsid w:val="00BB55B0"/>
    <w:rsid w:val="00BC7206"/>
    <w:rsid w:val="00BE7EE5"/>
    <w:rsid w:val="00BF7620"/>
    <w:rsid w:val="00C72290"/>
    <w:rsid w:val="00C97998"/>
    <w:rsid w:val="00CA6F3C"/>
    <w:rsid w:val="00D050AD"/>
    <w:rsid w:val="00D07B53"/>
    <w:rsid w:val="00D34CB1"/>
    <w:rsid w:val="00D3581B"/>
    <w:rsid w:val="00D53473"/>
    <w:rsid w:val="00D60443"/>
    <w:rsid w:val="00E123E1"/>
    <w:rsid w:val="00E1335C"/>
    <w:rsid w:val="00EA4FBD"/>
    <w:rsid w:val="00EC2834"/>
    <w:rsid w:val="00F20291"/>
    <w:rsid w:val="00F545A3"/>
    <w:rsid w:val="00F54E6C"/>
    <w:rsid w:val="00F913B8"/>
    <w:rsid w:val="00FA7757"/>
    <w:rsid w:val="00FB0DF7"/>
    <w:rsid w:val="00FE155E"/>
    <w:rsid w:val="00FF0278"/>
    <w:rsid w:val="35103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rFonts w:ascii="Times New Roman" w:hAnsi="Times New Roman" w:cs="Times New Roman"/>
      <w:sz w:val="24"/>
      <w:szCs w:val="24"/>
    </w:rPr>
  </w:style>
  <w:style w:type="character" w:styleId="6">
    <w:name w:val="Hyperlink"/>
    <w:basedOn w:val="5"/>
    <w:unhideWhenUsed/>
    <w:uiPriority w:val="99"/>
    <w:rPr>
      <w:color w:val="0000FF"/>
      <w:u w:val="single"/>
    </w:r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uiPriority w:val="99"/>
    <w:rPr>
      <w:sz w:val="18"/>
      <w:szCs w:val="18"/>
    </w:rPr>
  </w:style>
  <w:style w:type="paragraph" w:customStyle="1" w:styleId="10">
    <w:name w:val="List Paragraph"/>
    <w:basedOn w:val="1"/>
    <w:qFormat/>
    <w:uiPriority w:val="34"/>
    <w:pPr>
      <w:ind w:firstLine="420" w:firstLineChars="200"/>
    </w:pPr>
  </w:style>
  <w:style w:type="character" w:customStyle="1" w:styleId="11">
    <w:name w:val="apple-converted-space"/>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2</Pages>
  <Words>353</Words>
  <Characters>2017</Characters>
  <Lines>16</Lines>
  <Paragraphs>4</Paragraphs>
  <TotalTime>0</TotalTime>
  <ScaleCrop>false</ScaleCrop>
  <LinksUpToDate>false</LinksUpToDate>
  <CharactersWithSpaces>2366</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2017-09-17T01:02:00Z</dcterms:created>
  <dc:creator>Administrator</dc:creator>
  <cp:lastModifiedBy>liang</cp:lastModifiedBy>
  <dcterms:modified xsi:type="dcterms:W3CDTF">2017-09-17T12:06:57Z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