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055F2">
      <w:pPr>
        <w:rPr>
          <w:rFonts w:hint="eastAsia"/>
        </w:rPr>
      </w:pPr>
      <w:r>
        <w:rPr>
          <w:rFonts w:hint="eastAsia"/>
        </w:rPr>
        <w:t>本周学习：朴素贝叶斯</w:t>
      </w:r>
    </w:p>
    <w:p w:rsidR="008055F2" w:rsidRDefault="00EE17D6">
      <w:pPr>
        <w:rPr>
          <w:rFonts w:hint="eastAsia"/>
        </w:rPr>
      </w:pPr>
      <w:r w:rsidRPr="00FF2E37">
        <w:rPr>
          <w:rFonts w:hint="eastAsia"/>
          <w:highlight w:val="yellow"/>
        </w:rPr>
        <w:t>贝叶斯定理：</w:t>
      </w:r>
    </w:p>
    <w:p w:rsidR="002A505D" w:rsidRPr="002A505D" w:rsidRDefault="00EE17D6" w:rsidP="002A505D">
      <w:pPr>
        <w:pStyle w:val="a6"/>
        <w:numPr>
          <w:ilvl w:val="0"/>
          <w:numId w:val="1"/>
        </w:numPr>
        <w:ind w:firstLineChars="0"/>
        <w:rPr>
          <w:rFonts w:hint="eastAsia"/>
          <w:bCs/>
        </w:rPr>
      </w:pPr>
      <w:r w:rsidRPr="002A505D">
        <w:rPr>
          <w:rFonts w:hint="eastAsia"/>
          <w:bCs/>
        </w:rPr>
        <w:t>条件概率</w:t>
      </w:r>
    </w:p>
    <w:p w:rsidR="00EE17D6" w:rsidRPr="002A505D" w:rsidRDefault="00EE17D6" w:rsidP="002A505D">
      <w:pPr>
        <w:rPr>
          <w:bCs/>
        </w:rPr>
      </w:pPr>
      <w:r w:rsidRPr="00EE17D6">
        <w:rPr>
          <w:rFonts w:hint="eastAsia"/>
        </w:rPr>
        <w:t>条件概率是指在事件</w:t>
      </w:r>
      <w:r w:rsidRPr="00EE17D6">
        <w:t>B</w:t>
      </w:r>
      <w:r w:rsidRPr="00EE17D6">
        <w:rPr>
          <w:rFonts w:hint="eastAsia"/>
        </w:rPr>
        <w:t>发生的情况下，事件</w:t>
      </w:r>
      <w:r w:rsidRPr="00EE17D6">
        <w:t>A</w:t>
      </w:r>
      <w:r w:rsidRPr="00EE17D6">
        <w:rPr>
          <w:rFonts w:hint="eastAsia"/>
        </w:rPr>
        <w:t>发生的概率，用</w:t>
      </w:r>
      <w:r w:rsidRPr="00EE17D6">
        <w:drawing>
          <wp:inline distT="0" distB="0" distL="0" distR="0">
            <wp:extent cx="668655" cy="184150"/>
            <wp:effectExtent l="19050" t="0" r="0" b="0"/>
            <wp:docPr id="46" name="图片 46" descr="http://latex.codecogs.com/gif.latex?P(A\mid&amp;space;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latex.codecogs.com/gif.latex?P(A\mid&amp;space;B)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表示。</w:t>
      </w:r>
    </w:p>
    <w:p w:rsidR="002A505D" w:rsidRPr="002A505D" w:rsidRDefault="00EE17D6" w:rsidP="002A505D">
      <w:pPr>
        <w:pStyle w:val="a6"/>
        <w:numPr>
          <w:ilvl w:val="0"/>
          <w:numId w:val="1"/>
        </w:numPr>
        <w:ind w:firstLineChars="0"/>
        <w:rPr>
          <w:rFonts w:hint="eastAsia"/>
          <w:bCs/>
        </w:rPr>
      </w:pPr>
      <w:bookmarkStart w:id="0" w:name="t2"/>
      <w:bookmarkEnd w:id="0"/>
      <w:r w:rsidRPr="002A505D">
        <w:rPr>
          <w:rFonts w:hint="eastAsia"/>
          <w:bCs/>
        </w:rPr>
        <w:t>全概率公式</w:t>
      </w:r>
    </w:p>
    <w:p w:rsidR="00EE17D6" w:rsidRPr="002A505D" w:rsidRDefault="00EE17D6" w:rsidP="002A505D">
      <w:pPr>
        <w:rPr>
          <w:bCs/>
        </w:rPr>
      </w:pPr>
      <w:r w:rsidRPr="00EE17D6">
        <w:rPr>
          <w:rFonts w:hint="eastAsia"/>
        </w:rPr>
        <w:t>    </w:t>
      </w:r>
      <w:r w:rsidRPr="00EE17D6">
        <w:drawing>
          <wp:inline distT="0" distB="0" distL="0" distR="0">
            <wp:extent cx="3056890" cy="184150"/>
            <wp:effectExtent l="19050" t="0" r="0" b="0"/>
            <wp:docPr id="47" name="图片 47" descr="http://latex.codecogs.com/gif.latex?P(B)=P(B\mid&amp;space;A)P(A)+P(B\mid&amp;space;%7bA%7d%27)P(%7bA%7d%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latex.codecogs.com/gif.latex?P(B)=P(B\mid&amp;space;A)P(A)+P(B\mid&amp;space;%7bA%7d%27)P(%7bA%7d%27)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D6" w:rsidRPr="00EE17D6" w:rsidRDefault="00EE17D6" w:rsidP="00EE17D6">
      <w:r w:rsidRPr="00EE17D6">
        <w:rPr>
          <w:rFonts w:hint="eastAsia"/>
        </w:rPr>
        <w:t>含义是：如果</w:t>
      </w:r>
      <w:r w:rsidRPr="00EE17D6">
        <w:drawing>
          <wp:inline distT="0" distB="0" distL="0" distR="0">
            <wp:extent cx="122555" cy="116205"/>
            <wp:effectExtent l="19050" t="0" r="0" b="0"/>
            <wp:docPr id="48" name="图片 48" descr="http://latex.codecogs.com/gif.latex?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latex.codecogs.com/gif.latex?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和</w:t>
      </w:r>
      <w:r w:rsidRPr="00EE17D6">
        <w:drawing>
          <wp:inline distT="0" distB="0" distL="0" distR="0">
            <wp:extent cx="163830" cy="136525"/>
            <wp:effectExtent l="19050" t="0" r="7620" b="0"/>
            <wp:docPr id="49" name="图片 49" descr="http://latex.codecogs.com/gif.latex?%7bA%7d%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latex.codecogs.com/gif.latex?%7bA%7d%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构成样本空间的一个划分，那么事件</w:t>
      </w:r>
      <w:r w:rsidRPr="00EE17D6">
        <w:t>B</w:t>
      </w:r>
      <w:r w:rsidRPr="00EE17D6">
        <w:rPr>
          <w:rFonts w:hint="eastAsia"/>
        </w:rPr>
        <w:t>的概率，就等于</w:t>
      </w:r>
      <w:r w:rsidRPr="00EE17D6">
        <w:drawing>
          <wp:inline distT="0" distB="0" distL="0" distR="0">
            <wp:extent cx="122555" cy="116205"/>
            <wp:effectExtent l="19050" t="0" r="0" b="0"/>
            <wp:docPr id="50" name="图片 50" descr="http://latex.codecogs.com/gif.latex?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latex.codecogs.com/gif.latex?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和</w:t>
      </w:r>
      <w:r w:rsidRPr="00EE17D6">
        <w:drawing>
          <wp:inline distT="0" distB="0" distL="0" distR="0">
            <wp:extent cx="163830" cy="136525"/>
            <wp:effectExtent l="19050" t="0" r="7620" b="0"/>
            <wp:docPr id="51" name="图片 51" descr="http://latex.codecogs.com/gif.latex?%7bA%7d%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latex.codecogs.com/gif.latex?%7bA%7d%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的概率分别乘以</w:t>
      </w:r>
      <w:r w:rsidRPr="00EE17D6">
        <w:t>B</w:t>
      </w:r>
      <w:r w:rsidRPr="00EE17D6">
        <w:rPr>
          <w:rFonts w:hint="eastAsia"/>
        </w:rPr>
        <w:t>对这两个事件的条件概率之</w:t>
      </w:r>
      <w:proofErr w:type="gramStart"/>
      <w:r w:rsidRPr="00EE17D6">
        <w:rPr>
          <w:rFonts w:hint="eastAsia"/>
        </w:rPr>
        <w:t>和</w:t>
      </w:r>
      <w:proofErr w:type="gramEnd"/>
      <w:r w:rsidRPr="00EE17D6">
        <w:rPr>
          <w:rFonts w:hint="eastAsia"/>
        </w:rPr>
        <w:t>。</w:t>
      </w:r>
    </w:p>
    <w:p w:rsidR="00EE17D6" w:rsidRPr="00CF74F4" w:rsidRDefault="00EE17D6" w:rsidP="00CF74F4">
      <w:pPr>
        <w:pStyle w:val="a6"/>
        <w:numPr>
          <w:ilvl w:val="0"/>
          <w:numId w:val="1"/>
        </w:numPr>
        <w:ind w:firstLineChars="0"/>
        <w:rPr>
          <w:rFonts w:hint="eastAsia"/>
          <w:bCs/>
        </w:rPr>
      </w:pPr>
      <w:bookmarkStart w:id="1" w:name="t3"/>
      <w:bookmarkEnd w:id="1"/>
      <w:r w:rsidRPr="00CF74F4">
        <w:rPr>
          <w:rFonts w:hint="eastAsia"/>
          <w:bCs/>
        </w:rPr>
        <w:t>贝叶斯推断</w:t>
      </w:r>
    </w:p>
    <w:p w:rsidR="00CF74F4" w:rsidRDefault="006F0CD0" w:rsidP="00CF74F4">
      <w:pPr>
        <w:rPr>
          <w:rFonts w:hint="eastAsia"/>
          <w:bCs/>
        </w:rPr>
      </w:pPr>
      <w:r>
        <w:rPr>
          <w:bCs/>
          <w:noProof/>
        </w:rPr>
        <w:drawing>
          <wp:inline distT="0" distB="0" distL="0" distR="0">
            <wp:extent cx="2122170" cy="409575"/>
            <wp:effectExtent l="19050" t="0" r="0" b="0"/>
            <wp:docPr id="235" name="图片 235" descr="C:\Documents and Settings\Administrator\桌面\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Documents and Settings\Administrator\桌面\gif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77" w:rsidRDefault="00EF5277" w:rsidP="00CF74F4">
      <w:pPr>
        <w:rPr>
          <w:rFonts w:hint="eastAsia"/>
          <w:bCs/>
        </w:rPr>
      </w:pPr>
      <w:r>
        <w:rPr>
          <w:rFonts w:hint="eastAsia"/>
          <w:bCs/>
        </w:rPr>
        <w:t>推导过程：</w:t>
      </w:r>
    </w:p>
    <w:p w:rsidR="00EF5277" w:rsidRDefault="00EF5277" w:rsidP="00CF74F4">
      <w:pPr>
        <w:rPr>
          <w:rFonts w:hint="eastAsia"/>
          <w:bCs/>
        </w:rPr>
      </w:pPr>
      <w:r>
        <w:rPr>
          <w:rFonts w:hint="eastAsia"/>
          <w:bCs/>
        </w:rPr>
        <w:t>条件概率公式</w:t>
      </w:r>
      <w:r>
        <w:rPr>
          <w:rFonts w:hint="eastAsia"/>
          <w:bCs/>
        </w:rPr>
        <w:t xml:space="preserve"> </w:t>
      </w:r>
      <w:r>
        <w:rPr>
          <w:bCs/>
          <w:noProof/>
        </w:rPr>
        <w:drawing>
          <wp:inline distT="0" distB="0" distL="0" distR="0">
            <wp:extent cx="1078230" cy="382270"/>
            <wp:effectExtent l="19050" t="0" r="7620" b="0"/>
            <wp:docPr id="236" name="图片 236" descr="C:\Documents and Settings\Administrator\桌面\b64543a98226cffcb1b6da18b8014a90f703ea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Documents and Settings\Administrator\桌面\b64543a98226cffcb1b6da18b8014a90f703eaf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277" w:rsidRPr="00CF74F4" w:rsidRDefault="00EF5277" w:rsidP="00CF74F4">
      <w:pPr>
        <w:rPr>
          <w:bCs/>
        </w:rPr>
      </w:pPr>
      <w:r>
        <w:rPr>
          <w:rFonts w:hint="eastAsia"/>
          <w:bCs/>
        </w:rPr>
        <w:t>P</w:t>
      </w:r>
      <w:r>
        <w:rPr>
          <w:rFonts w:hint="eastAsia"/>
          <w:bCs/>
        </w:rPr>
        <w:t>（</w:t>
      </w:r>
      <w:r>
        <w:rPr>
          <w:rFonts w:hint="eastAsia"/>
          <w:bCs/>
        </w:rPr>
        <w:t>AB</w:t>
      </w:r>
      <w:r>
        <w:rPr>
          <w:rFonts w:hint="eastAsia"/>
          <w:bCs/>
        </w:rPr>
        <w:t>）</w:t>
      </w:r>
      <w:r>
        <w:rPr>
          <w:rFonts w:hint="eastAsia"/>
          <w:bCs/>
        </w:rPr>
        <w:t>=P</w:t>
      </w:r>
      <w:r>
        <w:rPr>
          <w:rFonts w:hint="eastAsia"/>
          <w:bCs/>
        </w:rPr>
        <w:t>（</w:t>
      </w:r>
      <w:r>
        <w:rPr>
          <w:rFonts w:hint="eastAsia"/>
          <w:bCs/>
        </w:rPr>
        <w:t>A|B</w:t>
      </w:r>
      <w:r>
        <w:rPr>
          <w:rFonts w:hint="eastAsia"/>
          <w:bCs/>
        </w:rPr>
        <w:t>）</w:t>
      </w:r>
      <w:r>
        <w:rPr>
          <w:rFonts w:hint="eastAsia"/>
          <w:bCs/>
        </w:rPr>
        <w:t>P</w:t>
      </w:r>
      <w:r>
        <w:rPr>
          <w:rFonts w:hint="eastAsia"/>
          <w:bCs/>
        </w:rPr>
        <w:t>（</w:t>
      </w:r>
      <w:r>
        <w:rPr>
          <w:rFonts w:hint="eastAsia"/>
          <w:bCs/>
        </w:rPr>
        <w:t>B</w:t>
      </w:r>
      <w:r>
        <w:rPr>
          <w:rFonts w:hint="eastAsia"/>
          <w:bCs/>
        </w:rPr>
        <w:t>）</w:t>
      </w:r>
      <w:r>
        <w:rPr>
          <w:rFonts w:hint="eastAsia"/>
          <w:bCs/>
        </w:rPr>
        <w:t>=P</w:t>
      </w:r>
      <w:r>
        <w:rPr>
          <w:rFonts w:hint="eastAsia"/>
          <w:bCs/>
        </w:rPr>
        <w:t>（</w:t>
      </w:r>
      <w:r>
        <w:rPr>
          <w:rFonts w:hint="eastAsia"/>
          <w:bCs/>
        </w:rPr>
        <w:t>B|A</w:t>
      </w:r>
      <w:r>
        <w:rPr>
          <w:rFonts w:hint="eastAsia"/>
          <w:bCs/>
        </w:rPr>
        <w:t>）</w:t>
      </w:r>
      <w:r>
        <w:rPr>
          <w:rFonts w:hint="eastAsia"/>
          <w:bCs/>
        </w:rPr>
        <w:t>P(A)</w:t>
      </w:r>
      <w:r>
        <w:rPr>
          <w:rFonts w:hint="eastAsia"/>
          <w:bCs/>
        </w:rPr>
        <w:t>代入</w:t>
      </w:r>
      <w:r w:rsidR="00815F1C">
        <w:rPr>
          <w:rFonts w:hint="eastAsia"/>
          <w:bCs/>
        </w:rPr>
        <w:t>上式即可</w:t>
      </w:r>
    </w:p>
    <w:p w:rsidR="00EE17D6" w:rsidRPr="00EE17D6" w:rsidRDefault="00EE17D6" w:rsidP="00EE17D6">
      <w:r w:rsidRPr="00EE17D6">
        <w:rPr>
          <w:rFonts w:hint="eastAsia"/>
        </w:rPr>
        <w:t>其中</w:t>
      </w:r>
      <w:r w:rsidRPr="00EE17D6">
        <w:drawing>
          <wp:inline distT="0" distB="0" distL="0" distR="0">
            <wp:extent cx="382270" cy="170815"/>
            <wp:effectExtent l="19050" t="0" r="0" b="0"/>
            <wp:docPr id="52" name="图片 52" descr="http://latex.codecogs.com/gif.latex?P(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latex.codecogs.com/gif.latex?P(A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7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称为先验概率，即在事件</w:t>
      </w:r>
      <w:r w:rsidRPr="00EE17D6">
        <w:t>B</w:t>
      </w:r>
      <w:r w:rsidRPr="00EE17D6">
        <w:rPr>
          <w:rFonts w:hint="eastAsia"/>
        </w:rPr>
        <w:t>发生之前，我们对事件</w:t>
      </w:r>
      <w:r w:rsidRPr="00EE17D6">
        <w:t>A</w:t>
      </w:r>
      <w:r w:rsidRPr="00EE17D6">
        <w:rPr>
          <w:rFonts w:hint="eastAsia"/>
        </w:rPr>
        <w:t>的概率的一个判断。</w:t>
      </w:r>
      <w:r w:rsidRPr="00EE17D6">
        <w:drawing>
          <wp:inline distT="0" distB="0" distL="0" distR="0">
            <wp:extent cx="668655" cy="184150"/>
            <wp:effectExtent l="19050" t="0" r="0" b="0"/>
            <wp:docPr id="53" name="图片 53" descr="http://latex.codecogs.com/gif.latex?P(A\mid&amp;space;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latex.codecogs.com/gif.latex?P(A\mid&amp;space;B)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称为后验概率，即在事件</w:t>
      </w:r>
      <w:r w:rsidRPr="00EE17D6">
        <w:rPr>
          <w:rFonts w:hint="eastAsia"/>
        </w:rPr>
        <w:t>B</w:t>
      </w:r>
      <w:r w:rsidRPr="00EE17D6">
        <w:rPr>
          <w:rFonts w:hint="eastAsia"/>
        </w:rPr>
        <w:t>发生之后，我们对事件</w:t>
      </w:r>
      <w:r w:rsidRPr="00EE17D6">
        <w:rPr>
          <w:rFonts w:hint="eastAsia"/>
        </w:rPr>
        <w:t>A</w:t>
      </w:r>
      <w:r w:rsidRPr="00EE17D6">
        <w:rPr>
          <w:rFonts w:hint="eastAsia"/>
        </w:rPr>
        <w:t>的概率的重新估计。</w:t>
      </w:r>
      <w:r w:rsidRPr="00EE17D6">
        <w:drawing>
          <wp:inline distT="0" distB="0" distL="0" distR="0">
            <wp:extent cx="716280" cy="409575"/>
            <wp:effectExtent l="0" t="0" r="7620" b="0"/>
            <wp:docPr id="54" name="图片 54" descr="http://latex.codecogs.com/gif.latex?\frac%7bP\left&amp;space;(&amp;space;B\mid&amp;space;A&amp;space;\right&amp;space;)%7d%7bP\left&amp;space;(&amp;space;B&amp;space;\right&amp;space;)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latex.codecogs.com/gif.latex?\frac%7bP\left&amp;space;(&amp;space;B\mid&amp;space;A&amp;space;\right&amp;space;)%7d%7bP\left&amp;space;(&amp;space;B&amp;space;\right&amp;space;)%7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7D6">
        <w:rPr>
          <w:rFonts w:hint="eastAsia"/>
        </w:rPr>
        <w:t>称为调整因子，使得预估概率更接近真实概率。</w:t>
      </w:r>
    </w:p>
    <w:p w:rsidR="00966A30" w:rsidRDefault="00EE17D6" w:rsidP="00966A30">
      <w:pPr>
        <w:ind w:firstLine="300"/>
        <w:rPr>
          <w:rFonts w:hint="eastAsia"/>
        </w:rPr>
      </w:pPr>
      <w:r w:rsidRPr="00EE17D6">
        <w:rPr>
          <w:rFonts w:hint="eastAsia"/>
        </w:rPr>
        <w:t>贝叶斯推断告诉我们，先预估计一个“先验概率”，然后加入实验结果，看这个实验到底是增强还是削弱了“先验概率”，由此得到更接近事实的“后验概率”。</w:t>
      </w:r>
    </w:p>
    <w:p w:rsidR="00966A30" w:rsidRDefault="00966A30" w:rsidP="00966A30">
      <w:pPr>
        <w:rPr>
          <w:rFonts w:hint="eastAsia"/>
        </w:rPr>
      </w:pPr>
    </w:p>
    <w:p w:rsidR="00966A30" w:rsidRDefault="00966A30" w:rsidP="00966A30">
      <w:pPr>
        <w:rPr>
          <w:rFonts w:hint="eastAsia"/>
        </w:rPr>
      </w:pPr>
      <w:r w:rsidRPr="00966A30">
        <w:rPr>
          <w:rFonts w:hint="eastAsia"/>
          <w:highlight w:val="yellow"/>
        </w:rPr>
        <w:t>朴素贝叶斯：</w:t>
      </w:r>
    </w:p>
    <w:p w:rsidR="00966A30" w:rsidRDefault="00966A30" w:rsidP="00966A30">
      <w:pPr>
        <w:rPr>
          <w:rFonts w:hint="eastAsia"/>
        </w:rPr>
      </w:pPr>
      <w:r>
        <w:rPr>
          <w:rFonts w:hint="eastAsia"/>
        </w:rPr>
        <w:t>朴素：特征条件独立</w:t>
      </w:r>
    </w:p>
    <w:p w:rsidR="00F037C5" w:rsidRDefault="00966A30" w:rsidP="00966A30">
      <w:r>
        <w:rPr>
          <w:rFonts w:hint="eastAsia"/>
        </w:rPr>
        <w:t>贝叶斯：基于贝叶斯定理</w:t>
      </w:r>
    </w:p>
    <w:p w:rsidR="00F037C5" w:rsidRDefault="00F037C5">
      <w:pPr>
        <w:widowControl/>
        <w:jc w:val="left"/>
      </w:pPr>
      <w:r>
        <w:br w:type="page"/>
      </w:r>
    </w:p>
    <w:p w:rsidR="00966A30" w:rsidRPr="00EE17D6" w:rsidRDefault="00125EBE" w:rsidP="00966A30">
      <w:r w:rsidRPr="00E973B8">
        <w:rPr>
          <w:rFonts w:hint="eastAsia"/>
          <w:highlight w:val="yellow"/>
        </w:rPr>
        <w:lastRenderedPageBreak/>
        <w:t>数据学习过程：</w:t>
      </w:r>
    </w:p>
    <w:p w:rsidR="00EE17D6" w:rsidRDefault="008C0225">
      <w:pPr>
        <w:rPr>
          <w:rFonts w:hint="eastAsia"/>
        </w:rPr>
      </w:pPr>
      <w:r w:rsidRPr="008C0225">
        <w:rPr>
          <w:bCs/>
        </w:rPr>
        <w:t>训练集</w:t>
      </w:r>
      <w:proofErr w:type="spellStart"/>
      <w:r w:rsidRPr="008C0225">
        <w:rPr>
          <w:bCs/>
        </w:rPr>
        <w:t>TrainingSet</w:t>
      </w:r>
      <w:proofErr w:type="spellEnd"/>
      <w:r w:rsidRPr="008C0225">
        <w:rPr>
          <w:bCs/>
        </w:rPr>
        <w:t>=</w:t>
      </w:r>
      <w:r w:rsidRPr="008C0225">
        <w:t>{(x1,y1),(x2,y2),...,(</w:t>
      </w:r>
      <w:proofErr w:type="spellStart"/>
      <w:r w:rsidRPr="008C0225">
        <w:t>xN,yN</w:t>
      </w:r>
      <w:proofErr w:type="spellEnd"/>
      <w:r w:rsidRPr="008C0225">
        <w:t>)}</w:t>
      </w:r>
      <w:r w:rsidRPr="008C0225">
        <w:rPr>
          <w:bCs/>
        </w:rPr>
        <w:t> </w:t>
      </w:r>
      <w:r w:rsidRPr="008C0225">
        <w:rPr>
          <w:bCs/>
        </w:rPr>
        <w:t>包含</w:t>
      </w:r>
      <w:r w:rsidRPr="008C0225">
        <w:rPr>
          <w:bCs/>
        </w:rPr>
        <w:t>N</w:t>
      </w:r>
      <w:proofErr w:type="gramStart"/>
      <w:r w:rsidRPr="008C0225">
        <w:rPr>
          <w:bCs/>
        </w:rPr>
        <w:t>条训练</w:t>
      </w:r>
      <w:proofErr w:type="gramEnd"/>
      <w:r w:rsidRPr="008C0225">
        <w:rPr>
          <w:bCs/>
        </w:rPr>
        <w:t>数据，其中</w:t>
      </w:r>
      <w:r w:rsidRPr="008C0225">
        <w:rPr>
          <w:bCs/>
        </w:rPr>
        <w:t> </w:t>
      </w:r>
      <w:r w:rsidRPr="008C0225">
        <w:t>xi=(x(1)</w:t>
      </w:r>
      <w:proofErr w:type="spellStart"/>
      <w:r w:rsidRPr="008C0225">
        <w:t>i,x</w:t>
      </w:r>
      <w:proofErr w:type="spellEnd"/>
      <w:r w:rsidRPr="008C0225">
        <w:t>(2)</w:t>
      </w:r>
      <w:proofErr w:type="spellStart"/>
      <w:r w:rsidRPr="008C0225">
        <w:t>i</w:t>
      </w:r>
      <w:proofErr w:type="spellEnd"/>
      <w:r w:rsidRPr="008C0225">
        <w:t>,...,x(</w:t>
      </w:r>
      <w:r w:rsidR="00252BDB">
        <w:rPr>
          <w:rFonts w:hint="eastAsia"/>
        </w:rPr>
        <w:t>n</w:t>
      </w:r>
      <w:r w:rsidRPr="008C0225">
        <w:t>)</w:t>
      </w:r>
      <w:proofErr w:type="spellStart"/>
      <w:r w:rsidRPr="008C0225">
        <w:t>i</w:t>
      </w:r>
      <w:proofErr w:type="spellEnd"/>
      <w:r w:rsidRPr="008C0225">
        <w:t>)T</w:t>
      </w:r>
      <w:r w:rsidRPr="008C0225">
        <w:rPr>
          <w:bCs/>
        </w:rPr>
        <w:t>是</w:t>
      </w:r>
      <w:r w:rsidR="00252BDB">
        <w:rPr>
          <w:rFonts w:hint="eastAsia"/>
          <w:bCs/>
        </w:rPr>
        <w:t>n</w:t>
      </w:r>
      <w:r w:rsidRPr="008C0225">
        <w:rPr>
          <w:bCs/>
        </w:rPr>
        <w:t>维向量，</w:t>
      </w:r>
      <w:proofErr w:type="spellStart"/>
      <w:r w:rsidRPr="008C0225">
        <w:t>yi</w:t>
      </w:r>
      <w:proofErr w:type="spellEnd"/>
      <w:r w:rsidRPr="008C0225">
        <w:rPr>
          <w:rFonts w:ascii="宋体" w:eastAsia="宋体" w:hAnsi="宋体" w:cs="宋体" w:hint="eastAsia"/>
        </w:rPr>
        <w:t>∈</w:t>
      </w:r>
      <w:r w:rsidRPr="008C0225">
        <w:rPr>
          <w:rFonts w:ascii="Calibri" w:hAnsi="Calibri" w:cs="Calibri"/>
        </w:rPr>
        <w:t>{</w:t>
      </w:r>
      <w:r w:rsidRPr="008C0225">
        <w:t>c1,c2,...</w:t>
      </w:r>
      <w:proofErr w:type="spellStart"/>
      <w:r w:rsidRPr="008C0225">
        <w:t>cK</w:t>
      </w:r>
      <w:proofErr w:type="spellEnd"/>
      <w:r w:rsidRPr="008C0225">
        <w:t>}</w:t>
      </w:r>
      <w:r w:rsidRPr="008C0225">
        <w:rPr>
          <w:bCs/>
        </w:rPr>
        <w:t>属于</w:t>
      </w:r>
      <w:r w:rsidRPr="008C0225">
        <w:rPr>
          <w:bCs/>
        </w:rPr>
        <w:t>K</w:t>
      </w:r>
      <w:r w:rsidRPr="008C0225">
        <w:rPr>
          <w:bCs/>
        </w:rPr>
        <w:t>类中的一类。</w:t>
      </w:r>
      <w:r w:rsidR="00121090">
        <w:rPr>
          <w:rFonts w:hint="eastAsia"/>
        </w:rPr>
        <w:t>那么公式就可以变成</w:t>
      </w:r>
      <w:r w:rsidR="00CA1CED">
        <w:rPr>
          <w:rFonts w:hint="eastAsia"/>
        </w:rPr>
        <w:t>：</w:t>
      </w:r>
    </w:p>
    <w:p w:rsidR="00F037C5" w:rsidRDefault="00252B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81182" cy="728184"/>
            <wp:effectExtent l="19050" t="0" r="5118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3115" t="49655" r="21949" b="4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182" cy="72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C05" w:rsidRDefault="009A0D43">
      <w:pPr>
        <w:rPr>
          <w:rFonts w:hint="eastAsia"/>
        </w:rPr>
      </w:pPr>
      <w:r>
        <w:rPr>
          <w:rFonts w:hint="eastAsia"/>
        </w:rPr>
        <w:t>其中某些式子的计算如下</w:t>
      </w:r>
      <w:r>
        <w:rPr>
          <w:rFonts w:hint="eastAsia"/>
        </w:rPr>
        <w:t>:</w:t>
      </w:r>
      <w:r>
        <w:rPr>
          <w:rFonts w:hint="eastAsia"/>
        </w:rPr>
        <w:br/>
      </w:r>
      <w:r w:rsidR="00080F3F">
        <w:rPr>
          <w:rFonts w:hint="eastAsia"/>
          <w:noProof/>
        </w:rPr>
        <w:drawing>
          <wp:inline distT="0" distB="0" distL="0" distR="0">
            <wp:extent cx="3242765" cy="832177"/>
            <wp:effectExtent l="1905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464" t="67644" r="53780" b="18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48" cy="83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57" w:rsidRDefault="006359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11518" cy="1125940"/>
            <wp:effectExtent l="1905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6461" t="41149" r="34759" b="41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14" cy="113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B8" w:rsidRDefault="00E973B8">
      <w:pPr>
        <w:rPr>
          <w:rFonts w:hint="eastAsia"/>
        </w:rPr>
      </w:pPr>
      <w:r w:rsidRPr="00E973B8">
        <w:rPr>
          <w:rFonts w:hint="eastAsia"/>
          <w:highlight w:val="yellow"/>
        </w:rPr>
        <w:t>分类过程：</w:t>
      </w:r>
    </w:p>
    <w:p w:rsidR="00C04434" w:rsidRDefault="005A07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89863" cy="982639"/>
            <wp:effectExtent l="19050" t="0" r="6087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6041" t="53793" r="29712" b="32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32" cy="98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09" w:rsidRDefault="00F829DE">
      <w:pPr>
        <w:rPr>
          <w:rFonts w:hint="eastAsia"/>
        </w:rPr>
      </w:pPr>
      <w:r w:rsidRPr="00FC1E74">
        <w:rPr>
          <w:rFonts w:hint="eastAsia"/>
          <w:highlight w:val="yellow"/>
        </w:rPr>
        <w:t>使用模型：</w:t>
      </w:r>
    </w:p>
    <w:p w:rsidR="00FC1E74" w:rsidRDefault="00FC1E74">
      <w:pPr>
        <w:rPr>
          <w:rFonts w:hint="eastAsia"/>
        </w:rPr>
      </w:pPr>
      <w:r>
        <w:rPr>
          <w:rFonts w:hint="eastAsia"/>
        </w:rPr>
        <w:t>多项式模型：适用于数据是离散的情况</w:t>
      </w:r>
    </w:p>
    <w:p w:rsidR="00F829DE" w:rsidRDefault="00C57F04">
      <w:pPr>
        <w:rPr>
          <w:rFonts w:hint="eastAsia"/>
        </w:rPr>
      </w:pPr>
      <w:r w:rsidRPr="00C57F04">
        <w:t>当某一维特征的值</w:t>
      </w:r>
      <w:r w:rsidRPr="00C57F04">
        <w:t>xi</w:t>
      </w:r>
      <w:r w:rsidRPr="00C57F04">
        <w:t>没在训练样本中出现过时，会导致</w:t>
      </w:r>
      <w:r w:rsidRPr="00C57F04">
        <w:t>P(</w:t>
      </w:r>
      <w:proofErr w:type="spellStart"/>
      <w:r w:rsidRPr="00C57F04">
        <w:t>xi|yk</w:t>
      </w:r>
      <w:proofErr w:type="spellEnd"/>
      <w:r w:rsidRPr="00C57F04">
        <w:t>)=0</w:t>
      </w:r>
      <w:r w:rsidRPr="00C57F04">
        <w:t>，所以多项式模型在计算先验概率</w:t>
      </w:r>
      <w:r w:rsidRPr="00C57F04">
        <w:t>P(</w:t>
      </w:r>
      <w:proofErr w:type="spellStart"/>
      <w:r w:rsidRPr="00C57F04">
        <w:t>yk</w:t>
      </w:r>
      <w:proofErr w:type="spellEnd"/>
      <w:r w:rsidRPr="00C57F04">
        <w:t>)</w:t>
      </w:r>
      <w:r w:rsidRPr="00C57F04">
        <w:t>和条件概率</w:t>
      </w:r>
      <w:r w:rsidRPr="00C57F04">
        <w:t>P(</w:t>
      </w:r>
      <w:proofErr w:type="spellStart"/>
      <w:r w:rsidRPr="00C57F04">
        <w:t>xi|yk</w:t>
      </w:r>
      <w:proofErr w:type="spellEnd"/>
      <w:r w:rsidRPr="00C57F04">
        <w:t>)</w:t>
      </w:r>
      <w:r w:rsidRPr="00C57F04">
        <w:t>时，会做一些</w:t>
      </w:r>
      <w:r w:rsidRPr="00C57F04">
        <w:rPr>
          <w:bCs/>
        </w:rPr>
        <w:t>平滑处理</w:t>
      </w:r>
      <w:r w:rsidRPr="00C57F04">
        <w:rPr>
          <w:bCs/>
        </w:rPr>
        <w:t>(smoothing)</w:t>
      </w:r>
    </w:p>
    <w:p w:rsidR="00045CF9" w:rsidRDefault="00EC77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69198" cy="2457907"/>
            <wp:effectExtent l="19050" t="0" r="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5989" t="29310" r="19784" b="3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198" cy="245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3D" w:rsidRDefault="00E7563D">
      <w:pPr>
        <w:rPr>
          <w:rFonts w:hint="eastAsia"/>
        </w:rPr>
      </w:pPr>
      <w:r>
        <w:rPr>
          <w:rFonts w:hint="eastAsia"/>
        </w:rPr>
        <w:t>例子：</w:t>
      </w:r>
    </w:p>
    <w:p w:rsidR="00E7563D" w:rsidRDefault="00E7563D">
      <w:pPr>
        <w:rPr>
          <w:rFonts w:ascii="microsoft yahei" w:hAnsi="microsoft yahei" w:hint="eastAsia"/>
          <w:color w:val="3F3F3F"/>
          <w:sz w:val="17"/>
          <w:szCs w:val="17"/>
          <w:shd w:val="clear" w:color="auto" w:fill="FFFFFF"/>
        </w:rPr>
      </w:pP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如下训练数据，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15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个样本，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2</w:t>
      </w:r>
      <w:proofErr w:type="gramStart"/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维特征</w:t>
      </w:r>
      <w:proofErr w:type="gramEnd"/>
      <w:r>
        <w:rPr>
          <w:rStyle w:val="mi"/>
          <w:rFonts w:ascii="MathJax_Math-italic" w:hAnsi="MathJax_Math-italic"/>
          <w:color w:val="3F3F3F"/>
          <w:szCs w:val="21"/>
          <w:bdr w:val="none" w:sz="0" w:space="0" w:color="auto" w:frame="1"/>
          <w:shd w:val="clear" w:color="auto" w:fill="FFFFFF"/>
        </w:rPr>
        <w:t>X</w:t>
      </w:r>
      <w:r>
        <w:rPr>
          <w:rStyle w:val="mn"/>
          <w:rFonts w:ascii="MathJax_Main" w:hAnsi="MathJax_Main"/>
          <w:color w:val="3F3F3F"/>
          <w:sz w:val="15"/>
          <w:szCs w:val="15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/>
          <w:color w:val="3F3F3F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mi"/>
          <w:rFonts w:ascii="MathJax_Math-italic" w:hAnsi="MathJax_Math-italic"/>
          <w:color w:val="3F3F3F"/>
          <w:szCs w:val="21"/>
          <w:bdr w:val="none" w:sz="0" w:space="0" w:color="auto" w:frame="1"/>
          <w:shd w:val="clear" w:color="auto" w:fill="FFFFFF"/>
        </w:rPr>
        <w:t>X</w:t>
      </w:r>
      <w:r>
        <w:rPr>
          <w:rStyle w:val="mn"/>
          <w:rFonts w:ascii="MathJax_Main" w:hAnsi="MathJax_Main"/>
          <w:color w:val="3F3F3F"/>
          <w:sz w:val="15"/>
          <w:szCs w:val="15"/>
          <w:bdr w:val="none" w:sz="0" w:space="0" w:color="auto" w:frame="1"/>
          <w:shd w:val="clear" w:color="auto" w:fill="FFFFFF"/>
        </w:rPr>
        <w:t>2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，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2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种类别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-1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，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1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。给定测试样本</w:t>
      </w:r>
      <w:r>
        <w:rPr>
          <w:rStyle w:val="mi"/>
          <w:rFonts w:ascii="MathJax_Math-italic" w:hAnsi="MathJax_Math-italic"/>
          <w:color w:val="3F3F3F"/>
          <w:szCs w:val="21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/>
          <w:color w:val="3F3F3F"/>
          <w:szCs w:val="21"/>
          <w:bdr w:val="none" w:sz="0" w:space="0" w:color="auto" w:frame="1"/>
          <w:shd w:val="clear" w:color="auto" w:fill="FFFFFF"/>
        </w:rPr>
        <w:t>=(</w:t>
      </w:r>
      <w:r>
        <w:rPr>
          <w:rStyle w:val="mn"/>
          <w:rFonts w:ascii="MathJax_Main" w:hAnsi="MathJax_Main"/>
          <w:color w:val="3F3F3F"/>
          <w:szCs w:val="21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MathJax_Main" w:hAnsi="MathJax_Main"/>
          <w:color w:val="3F3F3F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mi"/>
          <w:rFonts w:ascii="MathJax_Math-italic" w:hAnsi="MathJax_Math-italic"/>
          <w:color w:val="3F3F3F"/>
          <w:szCs w:val="21"/>
          <w:bdr w:val="none" w:sz="0" w:space="0" w:color="auto" w:frame="1"/>
          <w:shd w:val="clear" w:color="auto" w:fill="FFFFFF"/>
        </w:rPr>
        <w:t>S</w:t>
      </w:r>
      <w:r>
        <w:rPr>
          <w:rStyle w:val="mo"/>
          <w:rFonts w:ascii="MathJax_Main" w:hAnsi="MathJax_Main"/>
          <w:color w:val="3F3F3F"/>
          <w:szCs w:val="21"/>
          <w:bdr w:val="none" w:sz="0" w:space="0" w:color="auto" w:frame="1"/>
          <w:shd w:val="clear" w:color="auto" w:fill="FFFFFF"/>
        </w:rPr>
        <w:t>)</w:t>
      </w:r>
      <w:r>
        <w:rPr>
          <w:rStyle w:val="mi"/>
          <w:rFonts w:ascii="MathJax_Math-italic" w:hAnsi="MathJax_Math-italic"/>
          <w:color w:val="3F3F3F"/>
          <w:sz w:val="15"/>
          <w:szCs w:val="15"/>
          <w:bdr w:val="none" w:sz="0" w:space="0" w:color="auto" w:frame="1"/>
          <w:shd w:val="clear" w:color="auto" w:fill="FFFFFF"/>
        </w:rPr>
        <w:t>T</w:t>
      </w:r>
      <w:r>
        <w:rPr>
          <w:rFonts w:ascii="microsoft yahei" w:hAnsi="microsoft yahei"/>
          <w:color w:val="3F3F3F"/>
          <w:sz w:val="17"/>
          <w:szCs w:val="17"/>
          <w:shd w:val="clear" w:color="auto" w:fill="FFFFFF"/>
        </w:rPr>
        <w:t>，判断其类别。</w:t>
      </w:r>
    </w:p>
    <w:p w:rsidR="00E565FA" w:rsidRDefault="00E565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15519" cy="1008000"/>
            <wp:effectExtent l="19050" t="0" r="0" b="0"/>
            <wp:docPr id="267" name="图片 267" descr="http://img.blog.csdn.net/2015090908465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http://img.blog.csdn.net/201509090846561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19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5FA" w:rsidRDefault="00CF73C3">
      <w:pPr>
        <w:rPr>
          <w:rFonts w:hint="eastAsia"/>
        </w:rPr>
      </w:pPr>
      <w:r>
        <w:rPr>
          <w:rFonts w:hint="eastAsia"/>
        </w:rPr>
        <w:t>求解过程：</w:t>
      </w:r>
    </w:p>
    <w:p w:rsidR="00CF73C3" w:rsidRDefault="00CF73C3">
      <w:pPr>
        <w:rPr>
          <w:rFonts w:hint="eastAsia"/>
        </w:rPr>
      </w:pPr>
      <w:r>
        <w:rPr>
          <w:rFonts w:hint="eastAsia"/>
        </w:rPr>
        <w:t>令</w:t>
      </w:r>
      <w:r>
        <w:rPr>
          <w:rFonts w:asciiTheme="minorEastAsia" w:hAnsiTheme="minorEastAsia" w:hint="eastAsia"/>
        </w:rPr>
        <w:t>α</w:t>
      </w:r>
      <w:r>
        <w:rPr>
          <w:rFonts w:hint="eastAsia"/>
        </w:rPr>
        <w:t>=1</w:t>
      </w:r>
      <w:r>
        <w:rPr>
          <w:rFonts w:hint="eastAsia"/>
        </w:rPr>
        <w:t>，有</w:t>
      </w:r>
      <w:r>
        <w:rPr>
          <w:rFonts w:hint="eastAsia"/>
        </w:rPr>
        <w:t>K=2</w:t>
      </w:r>
      <w:r>
        <w:rPr>
          <w:rFonts w:hint="eastAsia"/>
        </w:rPr>
        <w:t>，</w:t>
      </w:r>
      <w:r>
        <w:rPr>
          <w:rFonts w:hint="eastAsia"/>
        </w:rPr>
        <w:t>n=2</w:t>
      </w:r>
    </w:p>
    <w:p w:rsidR="005D0D83" w:rsidRDefault="00CF73C3">
      <w:pPr>
        <w:rPr>
          <w:rFonts w:hint="eastAsia"/>
        </w:rPr>
      </w:pPr>
      <w:r>
        <w:rPr>
          <w:rFonts w:hint="eastAsia"/>
        </w:rPr>
        <w:t>则先验概率为</w:t>
      </w:r>
    </w:p>
    <w:p w:rsidR="00CF73C3" w:rsidRDefault="00CF73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08395" cy="471524"/>
            <wp:effectExtent l="19050" t="0" r="6255" b="0"/>
            <wp:docPr id="270" name="图片 270" descr="http://img.blog.csdn.net/2015090908510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://img.blog.csdn.net/201509090851001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02" cy="47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D83" w:rsidRDefault="00CF73C3">
      <w:pPr>
        <w:rPr>
          <w:rFonts w:hint="eastAsia"/>
        </w:rPr>
      </w:pPr>
      <w:r>
        <w:rPr>
          <w:rFonts w:hint="eastAsia"/>
        </w:rPr>
        <w:t>各种条件概率为</w:t>
      </w:r>
    </w:p>
    <w:p w:rsidR="00CF73C3" w:rsidRDefault="00CF73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38679"/>
            <wp:effectExtent l="19050" t="0" r="2540" b="0"/>
            <wp:docPr id="273" name="图片 273" descr="http://img.blog.csdn.net/20150909085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://img.blog.csdn.net/2015090908514510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E25" w:rsidRDefault="00DC1E25" w:rsidP="00DC1E25">
      <w:pPr>
        <w:rPr>
          <w:rFonts w:hint="eastAsia"/>
        </w:rPr>
      </w:pPr>
      <w:r w:rsidRPr="00DC1E25">
        <w:t>对于给定的</w:t>
      </w:r>
      <w:r w:rsidRPr="00DC1E25">
        <w:t>x=(2,S)T</w:t>
      </w:r>
      <w:r w:rsidRPr="00DC1E25">
        <w:t>，计算：</w:t>
      </w:r>
    </w:p>
    <w:p w:rsidR="00DC1E25" w:rsidRDefault="00DC1E25" w:rsidP="00DC1E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53883"/>
            <wp:effectExtent l="19050" t="0" r="2540" b="0"/>
            <wp:docPr id="276" name="图片 276" descr="http://img.blog.csdn.net/20150909085219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://img.blog.csdn.net/201509090852193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E25" w:rsidRDefault="000D25FD" w:rsidP="00DC1E25">
      <w:pPr>
        <w:rPr>
          <w:rFonts w:hint="eastAsia"/>
        </w:rPr>
      </w:pPr>
      <w:r>
        <w:rPr>
          <w:rFonts w:hint="eastAsia"/>
        </w:rPr>
        <w:t>取概率较大者</w:t>
      </w:r>
      <w:r>
        <w:rPr>
          <w:rFonts w:hint="eastAsia"/>
        </w:rPr>
        <w:t>y=-1</w:t>
      </w:r>
    </w:p>
    <w:p w:rsidR="00D27E20" w:rsidRDefault="00D27E20" w:rsidP="00DC1E25">
      <w:pPr>
        <w:rPr>
          <w:rFonts w:hint="eastAsia"/>
        </w:rPr>
      </w:pPr>
    </w:p>
    <w:p w:rsidR="00D27E20" w:rsidRDefault="00D27E20" w:rsidP="00DC1E25">
      <w:pPr>
        <w:rPr>
          <w:rFonts w:hint="eastAsia"/>
        </w:rPr>
      </w:pPr>
      <w:r>
        <w:rPr>
          <w:rFonts w:hint="eastAsia"/>
        </w:rPr>
        <w:t>参考资料：</w:t>
      </w:r>
    </w:p>
    <w:p w:rsidR="00D27E20" w:rsidRDefault="00D27E20" w:rsidP="00DC1E25">
      <w:pPr>
        <w:rPr>
          <w:rFonts w:hint="eastAsia"/>
        </w:rPr>
      </w:pPr>
      <w:r>
        <w:rPr>
          <w:rFonts w:hint="eastAsia"/>
        </w:rPr>
        <w:t>[1] CSDN</w:t>
      </w:r>
      <w:r>
        <w:rPr>
          <w:rFonts w:hint="eastAsia"/>
        </w:rPr>
        <w:t>博主</w:t>
      </w:r>
      <w:r>
        <w:rPr>
          <w:rFonts w:hint="eastAsia"/>
        </w:rPr>
        <w:t xml:space="preserve"> </w:t>
      </w:r>
      <w:hyperlink r:id="rId24" w:tgtFrame="_blank" w:history="1">
        <w:r w:rsidR="00A32825" w:rsidRPr="00A32825">
          <w:rPr>
            <w:rStyle w:val="a7"/>
            <w:b/>
            <w:bCs/>
          </w:rPr>
          <w:t>SuPhoebe</w:t>
        </w:r>
      </w:hyperlink>
      <w:r>
        <w:rPr>
          <w:rFonts w:hint="eastAsia"/>
        </w:rPr>
        <w:t xml:space="preserve"> </w:t>
      </w:r>
      <w:hyperlink r:id="rId25" w:history="1">
        <w:r w:rsidRPr="00A921BC">
          <w:rPr>
            <w:rStyle w:val="a7"/>
          </w:rPr>
          <w:t>http://blog.csdn.net/u013007900/article/details/78049587</w:t>
        </w:r>
      </w:hyperlink>
    </w:p>
    <w:p w:rsidR="006F55F3" w:rsidRDefault="006F55F3" w:rsidP="006F55F3">
      <w:pPr>
        <w:rPr>
          <w:rFonts w:hint="eastAsia"/>
        </w:rPr>
      </w:pPr>
      <w:r>
        <w:rPr>
          <w:rFonts w:hint="eastAsia"/>
        </w:rPr>
        <w:t>[2] CSDN</w:t>
      </w:r>
      <w:r>
        <w:rPr>
          <w:rFonts w:hint="eastAsia"/>
        </w:rPr>
        <w:t>博主</w:t>
      </w:r>
      <w:r>
        <w:rPr>
          <w:rFonts w:hint="eastAsia"/>
        </w:rPr>
        <w:t xml:space="preserve"> </w:t>
      </w:r>
      <w:hyperlink r:id="rId26" w:tgtFrame="_blank" w:history="1">
        <w:r w:rsidRPr="006F55F3">
          <w:rPr>
            <w:rStyle w:val="a7"/>
            <w:rFonts w:hint="eastAsia"/>
            <w:b/>
            <w:bCs/>
          </w:rPr>
          <w:t>Journey</w:t>
        </w:r>
        <w:r w:rsidRPr="006F55F3">
          <w:rPr>
            <w:rStyle w:val="a7"/>
            <w:rFonts w:hint="eastAsia"/>
            <w:b/>
            <w:bCs/>
          </w:rPr>
          <w:t>-</w:t>
        </w:r>
        <w:r w:rsidRPr="006F55F3">
          <w:rPr>
            <w:rStyle w:val="a7"/>
            <w:rFonts w:hint="eastAsia"/>
            <w:b/>
            <w:bCs/>
          </w:rPr>
          <w:t>Go</w:t>
        </w:r>
      </w:hyperlink>
      <w:r>
        <w:rPr>
          <w:rFonts w:hint="eastAsia"/>
          <w:b/>
          <w:bCs/>
        </w:rPr>
        <w:t xml:space="preserve"> </w:t>
      </w:r>
      <w:hyperlink r:id="rId27" w:history="1">
        <w:r w:rsidR="00CD6B21" w:rsidRPr="00A921BC">
          <w:rPr>
            <w:rStyle w:val="a7"/>
          </w:rPr>
          <w:t>http://blog.csdn.net/tanhongguang1/article/details/45016421</w:t>
        </w:r>
      </w:hyperlink>
    </w:p>
    <w:p w:rsidR="00A32825" w:rsidRDefault="00A32825" w:rsidP="00A32825">
      <w:pPr>
        <w:rPr>
          <w:rFonts w:hint="eastAsia"/>
        </w:rPr>
      </w:pPr>
      <w:r>
        <w:rPr>
          <w:rFonts w:hint="eastAsia"/>
        </w:rPr>
        <w:t>[3] CSDN</w:t>
      </w:r>
      <w:r>
        <w:rPr>
          <w:rFonts w:hint="eastAsia"/>
        </w:rPr>
        <w:t>博主</w:t>
      </w:r>
      <w:r>
        <w:rPr>
          <w:rFonts w:hint="eastAsia"/>
        </w:rPr>
        <w:t xml:space="preserve"> </w:t>
      </w:r>
      <w:hyperlink r:id="rId28" w:tgtFrame="_blank" w:history="1">
        <w:r w:rsidRPr="00A32825">
          <w:rPr>
            <w:rStyle w:val="a7"/>
            <w:b/>
            <w:bCs/>
          </w:rPr>
          <w:t>zhiyong_will</w:t>
        </w:r>
      </w:hyperlink>
      <w:r>
        <w:rPr>
          <w:rFonts w:hint="eastAsia"/>
          <w:b/>
          <w:bCs/>
        </w:rPr>
        <w:t xml:space="preserve"> </w:t>
      </w:r>
      <w:hyperlink r:id="rId29" w:history="1">
        <w:r w:rsidRPr="00A921BC">
          <w:rPr>
            <w:rStyle w:val="a7"/>
          </w:rPr>
          <w:t>http://blog.csdn.net/google19890102/article/details/25592833</w:t>
        </w:r>
      </w:hyperlink>
    </w:p>
    <w:p w:rsidR="006F55F3" w:rsidRPr="006F55F3" w:rsidRDefault="006F55F3" w:rsidP="006F55F3">
      <w:pPr>
        <w:rPr>
          <w:rFonts w:hint="eastAsia"/>
          <w:b/>
          <w:bCs/>
        </w:rPr>
      </w:pPr>
      <w:r>
        <w:rPr>
          <w:rFonts w:hint="eastAsia"/>
        </w:rPr>
        <w:t>[</w:t>
      </w:r>
      <w:r w:rsidR="00A32825">
        <w:rPr>
          <w:rFonts w:hint="eastAsia"/>
        </w:rPr>
        <w:t>4</w:t>
      </w:r>
      <w:r>
        <w:rPr>
          <w:rFonts w:hint="eastAsia"/>
        </w:rPr>
        <w:t>]</w:t>
      </w:r>
      <w:r w:rsidR="00A13F69">
        <w:rPr>
          <w:rFonts w:hint="eastAsia"/>
        </w:rPr>
        <w:t xml:space="preserve"> </w:t>
      </w:r>
      <w:r>
        <w:rPr>
          <w:rFonts w:hint="eastAsia"/>
        </w:rPr>
        <w:t>机器学习实战</w:t>
      </w:r>
      <w:r>
        <w:rPr>
          <w:rFonts w:hint="eastAsia"/>
        </w:rPr>
        <w:t xml:space="preserve"> </w:t>
      </w: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基于概率论的分类方法——朴素贝叶斯</w:t>
      </w:r>
    </w:p>
    <w:p w:rsidR="00D27E20" w:rsidRPr="006F55F3" w:rsidRDefault="00D27E20" w:rsidP="00DC1E25"/>
    <w:p w:rsidR="00DC1E25" w:rsidRPr="00CF73C3" w:rsidRDefault="00DC1E25">
      <w:pPr>
        <w:rPr>
          <w:rFonts w:hint="eastAsia"/>
        </w:rPr>
      </w:pPr>
    </w:p>
    <w:sectPr w:rsidR="00DC1E25" w:rsidRPr="00CF73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55F2" w:rsidRDefault="008055F2" w:rsidP="008055F2">
      <w:r>
        <w:separator/>
      </w:r>
    </w:p>
  </w:endnote>
  <w:endnote w:type="continuationSeparator" w:id="1">
    <w:p w:rsidR="008055F2" w:rsidRDefault="008055F2" w:rsidP="008055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thJax_Math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thJax_Mai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55F2" w:rsidRDefault="008055F2" w:rsidP="008055F2">
      <w:r>
        <w:separator/>
      </w:r>
    </w:p>
  </w:footnote>
  <w:footnote w:type="continuationSeparator" w:id="1">
    <w:p w:rsidR="008055F2" w:rsidRDefault="008055F2" w:rsidP="008055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83BF7"/>
    <w:multiLevelType w:val="hybridMultilevel"/>
    <w:tmpl w:val="3872FEB8"/>
    <w:lvl w:ilvl="0" w:tplc="4B602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DD47BB"/>
    <w:multiLevelType w:val="multilevel"/>
    <w:tmpl w:val="364EA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55F2"/>
    <w:rsid w:val="00045CF9"/>
    <w:rsid w:val="0004663C"/>
    <w:rsid w:val="00080F3F"/>
    <w:rsid w:val="000D25FD"/>
    <w:rsid w:val="00121090"/>
    <w:rsid w:val="00125EBE"/>
    <w:rsid w:val="00252BDB"/>
    <w:rsid w:val="002A505D"/>
    <w:rsid w:val="00354722"/>
    <w:rsid w:val="003625D6"/>
    <w:rsid w:val="00434745"/>
    <w:rsid w:val="004C2209"/>
    <w:rsid w:val="00566372"/>
    <w:rsid w:val="005A07A7"/>
    <w:rsid w:val="005A6D96"/>
    <w:rsid w:val="005D0D83"/>
    <w:rsid w:val="00635957"/>
    <w:rsid w:val="006F0CD0"/>
    <w:rsid w:val="006F55F3"/>
    <w:rsid w:val="008055F2"/>
    <w:rsid w:val="00815F1C"/>
    <w:rsid w:val="00847C05"/>
    <w:rsid w:val="008C0225"/>
    <w:rsid w:val="00966A30"/>
    <w:rsid w:val="009A0D43"/>
    <w:rsid w:val="009A5AD2"/>
    <w:rsid w:val="00A13F69"/>
    <w:rsid w:val="00A32825"/>
    <w:rsid w:val="00BD5949"/>
    <w:rsid w:val="00C04434"/>
    <w:rsid w:val="00C57F04"/>
    <w:rsid w:val="00CA1CED"/>
    <w:rsid w:val="00CD6B21"/>
    <w:rsid w:val="00CF73C3"/>
    <w:rsid w:val="00CF74F4"/>
    <w:rsid w:val="00D27E20"/>
    <w:rsid w:val="00DC1E25"/>
    <w:rsid w:val="00DF3F92"/>
    <w:rsid w:val="00E565FA"/>
    <w:rsid w:val="00E7563D"/>
    <w:rsid w:val="00E973B8"/>
    <w:rsid w:val="00EC77C0"/>
    <w:rsid w:val="00EE17D6"/>
    <w:rsid w:val="00EF5277"/>
    <w:rsid w:val="00F037C5"/>
    <w:rsid w:val="00F829DE"/>
    <w:rsid w:val="00FC1E74"/>
    <w:rsid w:val="00FF2E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55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055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055F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055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055F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E17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E17D6"/>
    <w:rPr>
      <w:sz w:val="18"/>
      <w:szCs w:val="18"/>
    </w:rPr>
  </w:style>
  <w:style w:type="paragraph" w:styleId="a6">
    <w:name w:val="List Paragraph"/>
    <w:basedOn w:val="a"/>
    <w:uiPriority w:val="34"/>
    <w:qFormat/>
    <w:rsid w:val="002A505D"/>
    <w:pPr>
      <w:ind w:firstLineChars="200" w:firstLine="420"/>
    </w:pPr>
  </w:style>
  <w:style w:type="character" w:customStyle="1" w:styleId="mi">
    <w:name w:val="mi"/>
    <w:basedOn w:val="a0"/>
    <w:rsid w:val="00E7563D"/>
  </w:style>
  <w:style w:type="character" w:customStyle="1" w:styleId="mn">
    <w:name w:val="mn"/>
    <w:basedOn w:val="a0"/>
    <w:rsid w:val="00E7563D"/>
  </w:style>
  <w:style w:type="character" w:customStyle="1" w:styleId="mo">
    <w:name w:val="mo"/>
    <w:basedOn w:val="a0"/>
    <w:rsid w:val="00E7563D"/>
  </w:style>
  <w:style w:type="character" w:styleId="a7">
    <w:name w:val="Hyperlink"/>
    <w:basedOn w:val="a0"/>
    <w:uiPriority w:val="99"/>
    <w:unhideWhenUsed/>
    <w:rsid w:val="00D27E20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6F55F3"/>
    <w:rPr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6F55F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26" Type="http://schemas.openxmlformats.org/officeDocument/2006/relationships/hyperlink" Target="http://blog.csdn.net/tanhongguang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log.csdn.net/u013007900/article/details/7804958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yperlink" Target="http://blog.csdn.net/google19890102/article/details/2559283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hyperlink" Target="http://my.csdn.net/u01300790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yperlink" Target="http://my.csdn.net/google19890102" TargetMode="External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hyperlink" Target="http://blog.csdn.net/tanhongguang1/article/details/4501642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</Pages>
  <Words>220</Words>
  <Characters>1260</Characters>
  <Application>Microsoft Office Word</Application>
  <DocSecurity>0</DocSecurity>
  <Lines>10</Lines>
  <Paragraphs>2</Paragraphs>
  <ScaleCrop>false</ScaleCrop>
  <Company>Sky123.Org</Company>
  <LinksUpToDate>false</LinksUpToDate>
  <CharactersWithSpaces>1478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</cp:revision>
  <dcterms:created xsi:type="dcterms:W3CDTF">2017-09-24T05:20:00Z</dcterms:created>
  <dcterms:modified xsi:type="dcterms:W3CDTF">2017-09-24T08:58:00Z</dcterms:modified>
</cp:coreProperties>
</file>