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E0BC3" w14:textId="36B70696" w:rsidR="00951AF7" w:rsidRDefault="00FD236E" w:rsidP="00FD236E">
      <w:pPr>
        <w:pStyle w:val="1"/>
        <w:jc w:val="center"/>
      </w:pPr>
      <w:r>
        <w:rPr>
          <w:rFonts w:hint="eastAsia"/>
        </w:rPr>
        <w:t>Vaa</w:t>
      </w:r>
      <w:r>
        <w:t>3d</w:t>
      </w:r>
      <w:r>
        <w:rPr>
          <w:rFonts w:hint="eastAsia"/>
        </w:rPr>
        <w:t>使用说明</w:t>
      </w:r>
    </w:p>
    <w:p w14:paraId="268469C2" w14:textId="4F45C037" w:rsidR="00FD236E" w:rsidRDefault="00FD236E" w:rsidP="00FD236E">
      <w:pPr>
        <w:pStyle w:val="2"/>
        <w:numPr>
          <w:ilvl w:val="0"/>
          <w:numId w:val="1"/>
        </w:numPr>
      </w:pPr>
      <w:r>
        <w:rPr>
          <w:rFonts w:hint="eastAsia"/>
        </w:rPr>
        <w:t>基本使用</w:t>
      </w:r>
    </w:p>
    <w:p w14:paraId="2E034A4A" w14:textId="0637E58F" w:rsidR="00FD236E" w:rsidRDefault="00FD236E" w:rsidP="00FD236E">
      <w:pPr>
        <w:pStyle w:val="3"/>
        <w:numPr>
          <w:ilvl w:val="1"/>
          <w:numId w:val="1"/>
        </w:numPr>
      </w:pPr>
      <w:r>
        <w:rPr>
          <w:rFonts w:hint="eastAsia"/>
        </w:rPr>
        <w:t>打开vaa3d软件，确认版本信息</w:t>
      </w:r>
    </w:p>
    <w:p w14:paraId="296E4A56" w14:textId="1803A5D4" w:rsidR="00FD236E" w:rsidRPr="00FD236E" w:rsidRDefault="00FD236E" w:rsidP="00FD236E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在vaa3d软件的Help中有“Help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info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about”选项，该Help文档中包含了vaa3d软件的一些基本信息和操作说明。如图1所示。</w:t>
      </w:r>
    </w:p>
    <w:p w14:paraId="6F542553" w14:textId="55D31248" w:rsidR="00FD236E" w:rsidRDefault="00FD236E" w:rsidP="00FD236E">
      <w:pPr>
        <w:ind w:left="420"/>
        <w:jc w:val="center"/>
      </w:pPr>
      <w:r>
        <w:rPr>
          <w:noProof/>
        </w:rPr>
        <w:drawing>
          <wp:inline distT="0" distB="0" distL="0" distR="0" wp14:anchorId="6BF0A30D" wp14:editId="4D1EC2BF">
            <wp:extent cx="3876200" cy="277531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900" cy="27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3C89" w14:textId="0C0BA04B" w:rsidR="00FD236E" w:rsidRDefault="00FD236E" w:rsidP="00FD236E">
      <w:pPr>
        <w:ind w:left="420"/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vaa3d基本信息</w:t>
      </w:r>
    </w:p>
    <w:p w14:paraId="35111212" w14:textId="3A5A35E7" w:rsidR="00FD236E" w:rsidRDefault="00FD236E" w:rsidP="00FD236E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Terafly</w:t>
      </w:r>
      <w:proofErr w:type="spellEnd"/>
      <w:r>
        <w:rPr>
          <w:rFonts w:hint="eastAsia"/>
        </w:rPr>
        <w:t>使用</w:t>
      </w:r>
    </w:p>
    <w:p w14:paraId="31D2ACC5" w14:textId="3021F1E1" w:rsidR="00376B6D" w:rsidRDefault="00376B6D" w:rsidP="00376B6D">
      <w:pPr>
        <w:ind w:left="420" w:firstLine="420"/>
        <w:jc w:val="left"/>
      </w:pPr>
      <w:r>
        <w:rPr>
          <w:rFonts w:hint="eastAsia"/>
        </w:rPr>
        <w:t>在vaa3d软件的Advanced选项下，选择Big-Image-Data选项，在该选项中选择</w:t>
      </w:r>
      <w:proofErr w:type="spellStart"/>
      <w:r>
        <w:rPr>
          <w:rFonts w:hint="eastAsia"/>
        </w:rPr>
        <w:t>Terafly</w:t>
      </w:r>
      <w:proofErr w:type="spellEnd"/>
      <w:r>
        <w:rPr>
          <w:rFonts w:hint="eastAsia"/>
        </w:rPr>
        <w:t>打开，如图2所示。</w:t>
      </w:r>
    </w:p>
    <w:p w14:paraId="21490C12" w14:textId="64DB82D6" w:rsidR="00376B6D" w:rsidRDefault="00376B6D" w:rsidP="00376B6D">
      <w:pPr>
        <w:ind w:left="420"/>
      </w:pPr>
      <w:r>
        <w:tab/>
      </w:r>
      <w:r>
        <w:rPr>
          <w:rFonts w:hint="eastAsia"/>
        </w:rPr>
        <w:t>打开</w:t>
      </w:r>
      <w:proofErr w:type="spellStart"/>
      <w:r>
        <w:rPr>
          <w:rFonts w:hint="eastAsia"/>
        </w:rPr>
        <w:t>terafly</w:t>
      </w:r>
      <w:proofErr w:type="spellEnd"/>
      <w:r>
        <w:rPr>
          <w:rFonts w:hint="eastAsia"/>
        </w:rPr>
        <w:t>界面后，首先</w:t>
      </w:r>
      <w:proofErr w:type="gramStart"/>
      <w:r>
        <w:rPr>
          <w:rFonts w:hint="eastAsia"/>
        </w:rPr>
        <w:t>打开脑图数据</w:t>
      </w:r>
      <w:proofErr w:type="gramEnd"/>
      <w:r>
        <w:rPr>
          <w:rFonts w:hint="eastAsia"/>
        </w:rPr>
        <w:t>。</w:t>
      </w:r>
    </w:p>
    <w:p w14:paraId="54374B6B" w14:textId="120584DA" w:rsidR="00376B6D" w:rsidRDefault="00376B6D" w:rsidP="00376B6D">
      <w:pPr>
        <w:ind w:left="420"/>
      </w:pPr>
      <w:r>
        <w:tab/>
      </w:r>
      <w:proofErr w:type="spellStart"/>
      <w:r>
        <w:t>T</w:t>
      </w:r>
      <w:r>
        <w:rPr>
          <w:rFonts w:hint="eastAsia"/>
        </w:rPr>
        <w:t>erafly</w:t>
      </w:r>
      <w:proofErr w:type="spellEnd"/>
      <w:r>
        <w:rPr>
          <w:rFonts w:hint="eastAsia"/>
        </w:rPr>
        <w:t>界面File菜单下选择“Open</w:t>
      </w:r>
      <w:r>
        <w:t xml:space="preserve"> </w:t>
      </w:r>
      <w:proofErr w:type="spellStart"/>
      <w:r>
        <w:rPr>
          <w:rFonts w:hint="eastAsia"/>
        </w:rPr>
        <w:t>Terafly</w:t>
      </w:r>
      <w:proofErr w:type="spellEnd"/>
      <w:r>
        <w:t xml:space="preserve"> </w:t>
      </w:r>
      <w:r>
        <w:rPr>
          <w:rFonts w:hint="eastAsia"/>
        </w:rPr>
        <w:t>Image（3-5D）”，然后</w:t>
      </w:r>
      <w:r w:rsidR="00FC43BC">
        <w:rPr>
          <w:rFonts w:hint="eastAsia"/>
        </w:rPr>
        <w:t>在</w:t>
      </w:r>
      <w:proofErr w:type="gramStart"/>
      <w:r w:rsidR="00FC43BC">
        <w:rPr>
          <w:rFonts w:hint="eastAsia"/>
        </w:rPr>
        <w:t>脑数据</w:t>
      </w:r>
      <w:proofErr w:type="gramEnd"/>
      <w:r w:rsidR="00FC43BC">
        <w:rPr>
          <w:rFonts w:hint="eastAsia"/>
        </w:rPr>
        <w:t>位置打开最高分辨率下的大脑（目前使用的大脑数据为MouseID_321237-17302）。见图3。</w:t>
      </w:r>
    </w:p>
    <w:p w14:paraId="78C658F6" w14:textId="4EC9E3F1" w:rsidR="00FC43BC" w:rsidRPr="00376B6D" w:rsidRDefault="00FC43BC" w:rsidP="00376B6D">
      <w:pPr>
        <w:ind w:left="420"/>
      </w:pPr>
      <w:r>
        <w:tab/>
      </w:r>
      <w:r w:rsidR="00566501">
        <w:rPr>
          <w:rFonts w:hint="eastAsia"/>
        </w:rPr>
        <w:t>最后一步是打开</w:t>
      </w:r>
      <w:proofErr w:type="spellStart"/>
      <w:r w:rsidR="00566501">
        <w:rPr>
          <w:rFonts w:hint="eastAsia"/>
        </w:rPr>
        <w:t>Anotation</w:t>
      </w:r>
      <w:proofErr w:type="spellEnd"/>
      <w:r w:rsidR="00566501">
        <w:t xml:space="preserve"> </w:t>
      </w:r>
      <w:r w:rsidR="00566501">
        <w:rPr>
          <w:rFonts w:hint="eastAsia"/>
        </w:rPr>
        <w:t>file。在3D</w:t>
      </w:r>
      <w:r w:rsidR="00566501">
        <w:t xml:space="preserve"> </w:t>
      </w:r>
      <w:r w:rsidR="00566501">
        <w:rPr>
          <w:rFonts w:hint="eastAsia"/>
        </w:rPr>
        <w:t>view的界面侧</w:t>
      </w:r>
      <w:proofErr w:type="gramStart"/>
      <w:r w:rsidR="00566501">
        <w:rPr>
          <w:rFonts w:hint="eastAsia"/>
        </w:rPr>
        <w:t>边栏有</w:t>
      </w:r>
      <w:proofErr w:type="gramEnd"/>
      <w:r w:rsidR="00566501">
        <w:rPr>
          <w:rFonts w:hint="eastAsia"/>
        </w:rPr>
        <w:t>一个打开按钮，使用该按钮打开目录中的“*.</w:t>
      </w:r>
      <w:proofErr w:type="spellStart"/>
      <w:r w:rsidR="00566501">
        <w:rPr>
          <w:rFonts w:hint="eastAsia"/>
        </w:rPr>
        <w:t>ano</w:t>
      </w:r>
      <w:proofErr w:type="spellEnd"/>
      <w:r w:rsidR="00566501">
        <w:rPr>
          <w:rFonts w:hint="eastAsia"/>
        </w:rPr>
        <w:t>”文件即可，见图</w:t>
      </w:r>
      <w:r w:rsidR="008F6C53">
        <w:rPr>
          <w:rFonts w:hint="eastAsia"/>
        </w:rPr>
        <w:t>4。</w:t>
      </w:r>
    </w:p>
    <w:p w14:paraId="1537D503" w14:textId="7A3AD0D6" w:rsidR="00FD236E" w:rsidRDefault="00376B6D" w:rsidP="00376B6D">
      <w:pPr>
        <w:pStyle w:val="a3"/>
        <w:ind w:left="59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3E5494" wp14:editId="1E85B6DC">
            <wp:extent cx="3606754" cy="231937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99" cy="23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A8B0" w14:textId="68096B71" w:rsidR="00376B6D" w:rsidRDefault="00376B6D" w:rsidP="00376B6D">
      <w:pPr>
        <w:pStyle w:val="a3"/>
        <w:ind w:left="590" w:firstLineChars="0" w:firstLine="0"/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Terafly</w:t>
      </w:r>
      <w:proofErr w:type="spellEnd"/>
    </w:p>
    <w:p w14:paraId="4C6BBDFE" w14:textId="0AC4EAE5" w:rsidR="00FC43BC" w:rsidRDefault="00FC43BC" w:rsidP="00376B6D">
      <w:pPr>
        <w:pStyle w:val="a3"/>
        <w:ind w:left="590" w:firstLineChars="0" w:firstLine="0"/>
        <w:jc w:val="center"/>
      </w:pPr>
      <w:r>
        <w:rPr>
          <w:noProof/>
        </w:rPr>
        <w:drawing>
          <wp:inline distT="0" distB="0" distL="0" distR="0" wp14:anchorId="3CB4242A" wp14:editId="2A012F00">
            <wp:extent cx="3710996" cy="2703496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732" cy="27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05EB" w14:textId="111BA6B4" w:rsidR="00FC43BC" w:rsidRDefault="00FC43BC" w:rsidP="00376B6D">
      <w:pPr>
        <w:pStyle w:val="a3"/>
        <w:ind w:left="590" w:firstLineChars="0" w:firstLine="0"/>
        <w:jc w:val="center"/>
      </w:pPr>
      <w:r>
        <w:rPr>
          <w:rFonts w:hint="eastAsia"/>
        </w:rPr>
        <w:t>图3</w:t>
      </w:r>
      <w:r>
        <w:t xml:space="preserve"> </w:t>
      </w:r>
      <w:proofErr w:type="spellStart"/>
      <w:r>
        <w:rPr>
          <w:rFonts w:hint="eastAsia"/>
        </w:rPr>
        <w:t>Terafly</w:t>
      </w:r>
      <w:proofErr w:type="spellEnd"/>
      <w:proofErr w:type="gramStart"/>
      <w:r>
        <w:rPr>
          <w:rFonts w:hint="eastAsia"/>
        </w:rPr>
        <w:t>打开脑图数据</w:t>
      </w:r>
      <w:proofErr w:type="gramEnd"/>
    </w:p>
    <w:p w14:paraId="6CD6F804" w14:textId="277B8CA6" w:rsidR="00566501" w:rsidRDefault="00566501" w:rsidP="00376B6D">
      <w:pPr>
        <w:pStyle w:val="a3"/>
        <w:ind w:left="590" w:firstLineChars="0" w:firstLine="0"/>
        <w:jc w:val="center"/>
      </w:pPr>
      <w:r>
        <w:rPr>
          <w:noProof/>
        </w:rPr>
        <w:drawing>
          <wp:inline distT="0" distB="0" distL="0" distR="0" wp14:anchorId="49CF898E" wp14:editId="29349598">
            <wp:extent cx="3622383" cy="26528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972" cy="26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817F" w14:textId="6EC34DD9" w:rsidR="00566501" w:rsidRDefault="00566501" w:rsidP="00376B6D">
      <w:pPr>
        <w:pStyle w:val="a3"/>
        <w:ind w:left="590" w:firstLineChars="0" w:firstLine="0"/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Anotation</w:t>
      </w:r>
      <w:proofErr w:type="spellEnd"/>
      <w:r>
        <w:t xml:space="preserve"> </w:t>
      </w:r>
      <w:r>
        <w:rPr>
          <w:rFonts w:hint="eastAsia"/>
        </w:rPr>
        <w:t>file</w:t>
      </w:r>
    </w:p>
    <w:p w14:paraId="558E6861" w14:textId="4D4DB0C2" w:rsidR="000755E8" w:rsidRDefault="000755E8" w:rsidP="000755E8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lastRenderedPageBreak/>
        <w:t>Terafly</w:t>
      </w:r>
      <w:proofErr w:type="spellEnd"/>
      <w:r>
        <w:rPr>
          <w:rFonts w:hint="eastAsia"/>
        </w:rPr>
        <w:t>功能界面介绍</w:t>
      </w:r>
    </w:p>
    <w:p w14:paraId="3882F0EC" w14:textId="3E1368B1" w:rsidR="004A75D2" w:rsidRDefault="00975335" w:rsidP="00D8193E">
      <w:pPr>
        <w:ind w:left="420" w:firstLine="170"/>
      </w:pPr>
      <w:r>
        <w:rPr>
          <w:rFonts w:hint="eastAsia"/>
        </w:rPr>
        <w:t>Annotation工作中，经常会选择添加marker来标记一些点，如分支点，终结点</w:t>
      </w:r>
      <w:r w:rsidR="00D8193E">
        <w:rPr>
          <w:rFonts w:hint="eastAsia"/>
        </w:rPr>
        <w:t>，可以通过3D</w:t>
      </w:r>
      <w:r w:rsidR="00D8193E">
        <w:t xml:space="preserve"> </w:t>
      </w:r>
      <w:r w:rsidR="00D8193E">
        <w:rPr>
          <w:rFonts w:hint="eastAsia"/>
        </w:rPr>
        <w:t>view的左侧</w:t>
      </w:r>
      <w:proofErr w:type="gramStart"/>
      <w:r w:rsidR="00D8193E">
        <w:rPr>
          <w:rFonts w:hint="eastAsia"/>
        </w:rPr>
        <w:t>快捷栏</w:t>
      </w:r>
      <w:proofErr w:type="gramEnd"/>
      <w:r w:rsidR="00D8193E">
        <w:rPr>
          <w:rFonts w:hint="eastAsia"/>
        </w:rPr>
        <w:t>的选项选择添加marker、删除marker等功能</w:t>
      </w:r>
      <w:r>
        <w:rPr>
          <w:rFonts w:hint="eastAsia"/>
        </w:rPr>
        <w:t>。点击“see</w:t>
      </w:r>
      <w:r>
        <w:t xml:space="preserve"> in VR</w:t>
      </w:r>
      <w:r>
        <w:rPr>
          <w:rFonts w:hint="eastAsia"/>
        </w:rPr>
        <w:t>” 按钮进入VR模式。</w:t>
      </w:r>
    </w:p>
    <w:p w14:paraId="3B756F69" w14:textId="6AC60CE0" w:rsidR="00975335" w:rsidRPr="004A75D2" w:rsidRDefault="00975335" w:rsidP="00975335">
      <w:pPr>
        <w:ind w:left="420"/>
      </w:pPr>
      <w:r>
        <w:rPr>
          <w:rFonts w:hint="eastAsia"/>
        </w:rPr>
        <w:tab/>
        <w:t>调整图像block区域也经常使用，当我们在跟踪axon或者dendrite过程中的时候经常需要微调block</w:t>
      </w:r>
      <w:r>
        <w:t xml:space="preserve"> </w:t>
      </w:r>
      <w:r>
        <w:rPr>
          <w:rFonts w:hint="eastAsia"/>
        </w:rPr>
        <w:t>的位置，使用“Volume O</w:t>
      </w:r>
      <w:r>
        <w:t>f Interest (VOI)’s coordinates</w:t>
      </w:r>
      <w:r>
        <w:rPr>
          <w:rFonts w:hint="eastAsia"/>
        </w:rPr>
        <w:t>”一栏中的XYZ</w:t>
      </w:r>
      <w:r w:rsidR="000B26AA">
        <w:rPr>
          <w:rFonts w:hint="eastAsia"/>
        </w:rPr>
        <w:t>调整按钮可以快速微调图像block的位置。见图5。同时，“overview”一栏下方的小地图可以帮你判断当前block在annotation文件的位置，便于判断方向和soma的位置。</w:t>
      </w:r>
    </w:p>
    <w:p w14:paraId="4B73659D" w14:textId="5364F25E" w:rsidR="000755E8" w:rsidRDefault="000755E8" w:rsidP="0078164D">
      <w:pPr>
        <w:pStyle w:val="a3"/>
        <w:ind w:left="590" w:firstLineChars="0" w:firstLine="0"/>
        <w:jc w:val="center"/>
      </w:pPr>
      <w:r>
        <w:rPr>
          <w:noProof/>
        </w:rPr>
        <w:drawing>
          <wp:inline distT="0" distB="0" distL="0" distR="0" wp14:anchorId="5C1221DB" wp14:editId="666474ED">
            <wp:extent cx="2382612" cy="349999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37" cy="38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5D2">
        <w:rPr>
          <w:noProof/>
        </w:rPr>
        <w:drawing>
          <wp:inline distT="0" distB="0" distL="0" distR="0" wp14:anchorId="62B2E2AD" wp14:editId="03AF0196">
            <wp:extent cx="1754172" cy="3961288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099" cy="39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5231" w14:textId="26499266" w:rsidR="0078164D" w:rsidRDefault="00975335" w:rsidP="0078164D">
      <w:pPr>
        <w:pStyle w:val="a3"/>
        <w:ind w:left="590" w:firstLineChars="0" w:firstLine="0"/>
        <w:jc w:val="center"/>
      </w:pPr>
      <w:r>
        <w:rPr>
          <w:rFonts w:hint="eastAsia"/>
        </w:rPr>
        <w:t>图5.</w:t>
      </w:r>
      <w:r>
        <w:t xml:space="preserve"> </w:t>
      </w:r>
      <w:proofErr w:type="spellStart"/>
      <w:r>
        <w:t>T</w:t>
      </w:r>
      <w:r>
        <w:rPr>
          <w:rFonts w:hint="eastAsia"/>
        </w:rPr>
        <w:t>erafly</w:t>
      </w:r>
      <w:proofErr w:type="spellEnd"/>
      <w:r>
        <w:rPr>
          <w:rFonts w:hint="eastAsia"/>
        </w:rPr>
        <w:t>界面介绍</w:t>
      </w:r>
    </w:p>
    <w:p w14:paraId="6F821D02" w14:textId="2061BB09" w:rsidR="00D8193E" w:rsidRDefault="00D8193E" w:rsidP="00D8193E"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Terafly</w:t>
      </w:r>
      <w:proofErr w:type="spellEnd"/>
      <w:r>
        <w:rPr>
          <w:rFonts w:hint="eastAsia"/>
        </w:rPr>
        <w:t>界面的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Vaa3D</w:t>
      </w:r>
      <w:r>
        <w:t xml:space="preserve"> </w:t>
      </w:r>
      <w:r>
        <w:rPr>
          <w:rFonts w:hint="eastAsia"/>
        </w:rPr>
        <w:t>controls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一栏中，Z-thick功能可以完成Z方向拉伸的效果（使用场景：对于某些复杂区域，Z拉伸可以帮助判断线交错的走向）。“Volume</w:t>
      </w:r>
      <w:r>
        <w:t xml:space="preserve"> </w:t>
      </w:r>
      <w:r>
        <w:rPr>
          <w:rFonts w:hint="eastAsia"/>
        </w:rPr>
        <w:t>cut”栏可以完成图像block的剪切功能，可以通过XYZ各个方向的</w:t>
      </w:r>
      <w:r w:rsidR="0065085F">
        <w:rPr>
          <w:rFonts w:hint="eastAsia"/>
        </w:rPr>
        <w:t>调整按钮实现多余区域的隐藏，该功能</w:t>
      </w:r>
      <w:proofErr w:type="gramStart"/>
      <w:r w:rsidR="0065085F">
        <w:rPr>
          <w:rFonts w:hint="eastAsia"/>
        </w:rPr>
        <w:t>跟可以</w:t>
      </w:r>
      <w:proofErr w:type="gramEnd"/>
      <w:r w:rsidR="0065085F">
        <w:rPr>
          <w:rFonts w:hint="eastAsia"/>
        </w:rPr>
        <w:t>减少其他区域对当前画线区域的影响，便于判断走向。见图6.</w:t>
      </w:r>
    </w:p>
    <w:p w14:paraId="60511DE9" w14:textId="172B42EA" w:rsidR="00F14B43" w:rsidRDefault="00F14B43" w:rsidP="00D8193E">
      <w:r>
        <w:tab/>
      </w:r>
      <w:r w:rsidR="00AF6D9A">
        <w:rPr>
          <w:rFonts w:hint="eastAsia"/>
        </w:rPr>
        <w:t>“</w:t>
      </w:r>
      <w:r w:rsidR="00AF6D9A">
        <w:t xml:space="preserve">surface </w:t>
      </w:r>
      <w:r w:rsidR="00AF6D9A">
        <w:rPr>
          <w:rFonts w:hint="eastAsia"/>
        </w:rPr>
        <w:t>cut” 栏和“volume</w:t>
      </w:r>
      <w:r w:rsidR="00AF6D9A">
        <w:t xml:space="preserve"> </w:t>
      </w:r>
      <w:r w:rsidR="00AF6D9A">
        <w:rPr>
          <w:rFonts w:hint="eastAsia"/>
        </w:rPr>
        <w:t>cut”</w:t>
      </w:r>
      <w:proofErr w:type="gramStart"/>
      <w:r w:rsidR="00AF6D9A">
        <w:rPr>
          <w:rFonts w:hint="eastAsia"/>
        </w:rPr>
        <w:t>栏功能</w:t>
      </w:r>
      <w:proofErr w:type="gramEnd"/>
      <w:r w:rsidR="00AF6D9A">
        <w:rPr>
          <w:rFonts w:hint="eastAsia"/>
        </w:rPr>
        <w:t>类似，“surface</w:t>
      </w:r>
      <w:r w:rsidR="00AF6D9A">
        <w:t xml:space="preserve"> </w:t>
      </w:r>
      <w:r w:rsidR="00AF6D9A">
        <w:rPr>
          <w:rFonts w:hint="eastAsia"/>
        </w:rPr>
        <w:t>cut”可以设定annotation的渲染区域。可用此功能来隐藏和显示annotation</w:t>
      </w:r>
      <w:r w:rsidR="00AF6D9A">
        <w:t xml:space="preserve"> </w:t>
      </w:r>
      <w:r w:rsidR="00AF6D9A">
        <w:rPr>
          <w:rFonts w:hint="eastAsia"/>
        </w:rPr>
        <w:t>line。见图6。</w:t>
      </w:r>
    </w:p>
    <w:p w14:paraId="71B2D0C3" w14:textId="7B02FD23" w:rsidR="00AF6D9A" w:rsidRDefault="00AF6D9A" w:rsidP="00D8193E">
      <w:r>
        <w:tab/>
      </w:r>
      <w:r>
        <w:rPr>
          <w:rFonts w:hint="eastAsia"/>
        </w:rPr>
        <w:t>如果想调整图像的对比度和图像的显示颜色，可以选择“Vaa3d</w:t>
      </w:r>
      <w:r>
        <w:t xml:space="preserve"> </w:t>
      </w:r>
      <w:r>
        <w:rPr>
          <w:rFonts w:hint="eastAsia"/>
        </w:rPr>
        <w:t>controls”</w:t>
      </w:r>
      <w:r w:rsidR="004C68C5">
        <w:rPr>
          <w:rFonts w:hint="eastAsia"/>
        </w:rPr>
        <w:t>栏中的contrast调整按钮来调整图像的对比度，这对于弱信号区域非常有用，当识别不清楚某些弱信号的时候，适当调节contrast可以帮助识别弱信号；</w:t>
      </w:r>
      <w:proofErr w:type="gramStart"/>
      <w:r w:rsidR="004C68C5">
        <w:rPr>
          <w:rFonts w:hint="eastAsia"/>
        </w:rPr>
        <w:t>“</w:t>
      </w:r>
      <w:proofErr w:type="gramEnd"/>
      <w:r w:rsidR="004C68C5">
        <w:rPr>
          <w:rFonts w:hint="eastAsia"/>
        </w:rPr>
        <w:t>Vol</w:t>
      </w:r>
      <w:r w:rsidR="004C68C5">
        <w:t xml:space="preserve"> </w:t>
      </w:r>
      <w:r w:rsidR="004C68C5">
        <w:rPr>
          <w:rFonts w:hint="eastAsia"/>
        </w:rPr>
        <w:t>Colormap“ 用于调整图像的颜色显示。见图7。</w:t>
      </w:r>
    </w:p>
    <w:p w14:paraId="68B0CA02" w14:textId="77777777" w:rsidR="009A122E" w:rsidRDefault="009A122E" w:rsidP="00D8193E"/>
    <w:p w14:paraId="2EF77FA6" w14:textId="5050462B" w:rsidR="0078164D" w:rsidRDefault="0078164D" w:rsidP="0078164D">
      <w:pPr>
        <w:pStyle w:val="a3"/>
        <w:ind w:left="59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C022A7" wp14:editId="11B107DE">
            <wp:extent cx="1962377" cy="510261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3473" cy="5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5D2">
        <w:rPr>
          <w:noProof/>
        </w:rPr>
        <w:drawing>
          <wp:inline distT="0" distB="0" distL="0" distR="0" wp14:anchorId="4392EE19" wp14:editId="737A0721">
            <wp:extent cx="2123505" cy="5068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225" cy="51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617" w14:textId="1B87F46B" w:rsidR="0065085F" w:rsidRDefault="0065085F" w:rsidP="0078164D">
      <w:pPr>
        <w:pStyle w:val="a3"/>
        <w:ind w:left="590" w:firstLineChars="0" w:firstLine="0"/>
        <w:jc w:val="center"/>
      </w:pPr>
      <w:r>
        <w:rPr>
          <w:rFonts w:hint="eastAsia"/>
        </w:rPr>
        <w:t>图6.</w:t>
      </w:r>
      <w:r w:rsidR="003F5DA5">
        <w:rPr>
          <w:rFonts w:hint="eastAsia"/>
        </w:rPr>
        <w:t>Vaa3d</w:t>
      </w:r>
      <w:r w:rsidR="003F5DA5">
        <w:t xml:space="preserve"> control </w:t>
      </w:r>
      <w:r w:rsidR="003F5DA5">
        <w:rPr>
          <w:rFonts w:hint="eastAsia"/>
        </w:rPr>
        <w:t>栏介绍</w:t>
      </w:r>
    </w:p>
    <w:p w14:paraId="476C3F52" w14:textId="79B14935" w:rsidR="004A75D2" w:rsidRDefault="004A75D2" w:rsidP="0078164D">
      <w:pPr>
        <w:pStyle w:val="a3"/>
        <w:ind w:left="590" w:firstLineChars="0" w:firstLine="0"/>
        <w:jc w:val="center"/>
      </w:pPr>
      <w:r>
        <w:rPr>
          <w:noProof/>
        </w:rPr>
        <w:drawing>
          <wp:inline distT="0" distB="0" distL="0" distR="0" wp14:anchorId="481F24D0" wp14:editId="2FD87ED1">
            <wp:extent cx="5274310" cy="3014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27B7" w14:textId="45A3095F" w:rsidR="001D6803" w:rsidRPr="00044CE2" w:rsidRDefault="00AF6D9A" w:rsidP="00044CE2">
      <w:pPr>
        <w:pStyle w:val="a3"/>
        <w:ind w:left="590" w:firstLineChars="0" w:firstLine="0"/>
        <w:jc w:val="center"/>
      </w:pPr>
      <w:r>
        <w:rPr>
          <w:rFonts w:hint="eastAsia"/>
        </w:rPr>
        <w:t>图7</w:t>
      </w:r>
      <w:r w:rsidR="002D2C09">
        <w:t xml:space="preserve"> </w:t>
      </w:r>
      <w:r w:rsidR="002D2C09">
        <w:rPr>
          <w:rFonts w:hint="eastAsia"/>
        </w:rPr>
        <w:t>vol</w:t>
      </w:r>
      <w:r w:rsidR="002D2C09">
        <w:t xml:space="preserve"> </w:t>
      </w:r>
      <w:r w:rsidR="002D2C09">
        <w:rPr>
          <w:rFonts w:hint="eastAsia"/>
        </w:rPr>
        <w:t>Colormap</w:t>
      </w:r>
      <w:r w:rsidR="002D2C09">
        <w:t xml:space="preserve"> </w:t>
      </w:r>
      <w:r w:rsidR="002D2C09">
        <w:rPr>
          <w:rFonts w:hint="eastAsia"/>
        </w:rPr>
        <w:t>界面介绍</w:t>
      </w:r>
    </w:p>
    <w:p w14:paraId="50C64D7F" w14:textId="6C05B735" w:rsidR="00044CE2" w:rsidRPr="00044CE2" w:rsidRDefault="00044CE2" w:rsidP="00044CE2">
      <w:pPr>
        <w:pStyle w:val="3"/>
      </w:pPr>
      <w:r>
        <w:rPr>
          <w:rFonts w:hint="eastAsia"/>
        </w:rPr>
        <w:lastRenderedPageBreak/>
        <w:t>1.4</w:t>
      </w:r>
      <w:r>
        <w:t xml:space="preserve"> </w:t>
      </w:r>
      <w:r>
        <w:rPr>
          <w:rFonts w:hint="eastAsia"/>
        </w:rPr>
        <w:t>vaa3</w:t>
      </w:r>
      <w:r>
        <w:t>D</w:t>
      </w:r>
      <w:r>
        <w:rPr>
          <w:rFonts w:hint="eastAsia"/>
        </w:rPr>
        <w:t>快捷键使用说明</w:t>
      </w:r>
    </w:p>
    <w:p w14:paraId="00001C7C" w14:textId="71D4C02E" w:rsidR="00044CE2" w:rsidRDefault="00044CE2" w:rsidP="00044CE2">
      <w:pPr>
        <w:pStyle w:val="4"/>
      </w:pPr>
      <w:r>
        <w:rPr>
          <w:rFonts w:hint="eastAsia"/>
        </w:rPr>
        <w:t>1.4.1</w:t>
      </w:r>
      <w:r>
        <w:t xml:space="preserve"> </w:t>
      </w:r>
      <w:r>
        <w:rPr>
          <w:rFonts w:hint="eastAsia"/>
        </w:rPr>
        <w:t>键盘快捷键使用说明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1560"/>
        <w:gridCol w:w="5040"/>
      </w:tblGrid>
      <w:tr w:rsidR="00044CE2" w:rsidRPr="009D1810" w14:paraId="3B0E806E" w14:textId="77777777" w:rsidTr="00F53F77">
        <w:tc>
          <w:tcPr>
            <w:tcW w:w="1276" w:type="dxa"/>
          </w:tcPr>
          <w:p w14:paraId="1F515F18" w14:textId="77777777" w:rsidR="00044CE2" w:rsidRPr="009D1810" w:rsidRDefault="00044CE2" w:rsidP="00F53F77">
            <w:pPr>
              <w:pStyle w:val="a3"/>
              <w:ind w:firstLineChars="0" w:firstLine="0"/>
              <w:jc w:val="center"/>
              <w:rPr>
                <w:b/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Alt快捷键</w:t>
            </w:r>
          </w:p>
        </w:tc>
        <w:tc>
          <w:tcPr>
            <w:tcW w:w="1560" w:type="dxa"/>
          </w:tcPr>
          <w:p w14:paraId="0FB9EF58" w14:textId="77777777" w:rsidR="00044CE2" w:rsidRPr="009D1810" w:rsidRDefault="00044CE2" w:rsidP="00F53F77">
            <w:pPr>
              <w:pStyle w:val="a3"/>
              <w:ind w:firstLineChars="0" w:firstLine="0"/>
              <w:jc w:val="center"/>
              <w:rPr>
                <w:b/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功能</w:t>
            </w:r>
            <w:r>
              <w:rPr>
                <w:rFonts w:hint="eastAsia"/>
                <w:b/>
                <w:szCs w:val="21"/>
              </w:rPr>
              <w:t>名称</w:t>
            </w:r>
          </w:p>
        </w:tc>
        <w:tc>
          <w:tcPr>
            <w:tcW w:w="5040" w:type="dxa"/>
          </w:tcPr>
          <w:p w14:paraId="6B1FB924" w14:textId="77777777" w:rsidR="00044CE2" w:rsidRPr="009D1810" w:rsidRDefault="00044CE2" w:rsidP="00F53F77">
            <w:pPr>
              <w:pStyle w:val="a3"/>
              <w:ind w:firstLineChars="0" w:firstLine="0"/>
              <w:jc w:val="center"/>
              <w:rPr>
                <w:b/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功能</w:t>
            </w:r>
            <w:r>
              <w:rPr>
                <w:rFonts w:hint="eastAsia"/>
                <w:b/>
                <w:szCs w:val="21"/>
              </w:rPr>
              <w:t>详解</w:t>
            </w:r>
          </w:p>
        </w:tc>
      </w:tr>
      <w:tr w:rsidR="00044CE2" w:rsidRPr="00EC6BE8" w14:paraId="7C299D94" w14:textId="77777777" w:rsidTr="00F53F77">
        <w:tc>
          <w:tcPr>
            <w:tcW w:w="1276" w:type="dxa"/>
            <w:vAlign w:val="center"/>
          </w:tcPr>
          <w:p w14:paraId="3661DA99" w14:textId="77777777" w:rsidR="00044CE2" w:rsidRPr="00E24D90" w:rsidRDefault="00044CE2" w:rsidP="00F53F77">
            <w:pPr>
              <w:jc w:val="center"/>
              <w:rPr>
                <w:b/>
                <w:szCs w:val="21"/>
              </w:rPr>
            </w:pPr>
            <w:r w:rsidRPr="00E24D90">
              <w:rPr>
                <w:b/>
                <w:szCs w:val="21"/>
              </w:rPr>
              <w:t>Alt-B</w:t>
            </w:r>
          </w:p>
        </w:tc>
        <w:tc>
          <w:tcPr>
            <w:tcW w:w="1560" w:type="dxa"/>
            <w:vAlign w:val="center"/>
          </w:tcPr>
          <w:p w14:paraId="630BE2DE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线段绘制</w:t>
            </w:r>
          </w:p>
        </w:tc>
        <w:tc>
          <w:tcPr>
            <w:tcW w:w="5040" w:type="dxa"/>
          </w:tcPr>
          <w:p w14:paraId="5A0B3CD5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 w:rsidRPr="00EC6BE8">
              <w:rPr>
                <w:rFonts w:hint="eastAsia"/>
                <w:szCs w:val="21"/>
              </w:rPr>
              <w:t>进入曲线绘制功能，进入该功能后长按鼠标右键</w:t>
            </w:r>
            <w:r>
              <w:rPr>
                <w:rFonts w:hint="eastAsia"/>
                <w:szCs w:val="21"/>
              </w:rPr>
              <w:t>，并且在神经元信号上移动光标，</w:t>
            </w:r>
            <w:r w:rsidRPr="00EC6BE8">
              <w:rPr>
                <w:rFonts w:hint="eastAsia"/>
                <w:szCs w:val="21"/>
              </w:rPr>
              <w:t>即可完成绘图</w:t>
            </w:r>
            <w:r>
              <w:rPr>
                <w:rFonts w:hint="eastAsia"/>
                <w:szCs w:val="21"/>
              </w:rPr>
              <w:t>；</w:t>
            </w:r>
          </w:p>
        </w:tc>
      </w:tr>
      <w:tr w:rsidR="00044CE2" w:rsidRPr="00EC6BE8" w14:paraId="6EA29F30" w14:textId="77777777" w:rsidTr="00F53F77">
        <w:tc>
          <w:tcPr>
            <w:tcW w:w="1276" w:type="dxa"/>
            <w:vAlign w:val="center"/>
          </w:tcPr>
          <w:p w14:paraId="638F2DAD" w14:textId="77777777" w:rsidR="00044CE2" w:rsidRPr="00E24D90" w:rsidRDefault="00044CE2" w:rsidP="00F53F77">
            <w:pPr>
              <w:jc w:val="center"/>
              <w:rPr>
                <w:b/>
                <w:szCs w:val="21"/>
              </w:rPr>
            </w:pPr>
            <w:r w:rsidRPr="00E24D90">
              <w:rPr>
                <w:b/>
                <w:szCs w:val="21"/>
              </w:rPr>
              <w:t>Alt-D</w:t>
            </w:r>
          </w:p>
        </w:tc>
        <w:tc>
          <w:tcPr>
            <w:tcW w:w="1560" w:type="dxa"/>
            <w:vAlign w:val="center"/>
          </w:tcPr>
          <w:p w14:paraId="06D829E1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线段</w:t>
            </w:r>
            <w:r w:rsidRPr="00EC6BE8">
              <w:rPr>
                <w:rFonts w:hint="eastAsia"/>
                <w:szCs w:val="21"/>
              </w:rPr>
              <w:t>删除</w:t>
            </w:r>
          </w:p>
        </w:tc>
        <w:tc>
          <w:tcPr>
            <w:tcW w:w="5040" w:type="dxa"/>
          </w:tcPr>
          <w:p w14:paraId="2DCB6306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 w:rsidRPr="00EC6BE8">
              <w:rPr>
                <w:rFonts w:hint="eastAsia"/>
                <w:szCs w:val="21"/>
              </w:rPr>
              <w:t>进入线段删除功能，</w:t>
            </w:r>
            <w:r>
              <w:rPr>
                <w:rFonts w:hint="eastAsia"/>
                <w:szCs w:val="21"/>
              </w:rPr>
              <w:t>进入该功能后长按鼠标右键，并且在需要删除的线段上移动光标，即可将该线段删除；</w:t>
            </w:r>
          </w:p>
        </w:tc>
      </w:tr>
      <w:tr w:rsidR="00044CE2" w:rsidRPr="00EC6BE8" w14:paraId="0A261563" w14:textId="77777777" w:rsidTr="00F53F77">
        <w:tc>
          <w:tcPr>
            <w:tcW w:w="1276" w:type="dxa"/>
            <w:vAlign w:val="center"/>
          </w:tcPr>
          <w:p w14:paraId="6FC1F59C" w14:textId="77777777" w:rsidR="00044CE2" w:rsidRPr="00E24D90" w:rsidRDefault="00044CE2" w:rsidP="00F53F77">
            <w:pPr>
              <w:pStyle w:val="a3"/>
              <w:ind w:firstLineChars="0" w:firstLine="0"/>
              <w:jc w:val="center"/>
              <w:rPr>
                <w:b/>
                <w:szCs w:val="21"/>
              </w:rPr>
            </w:pPr>
            <w:r w:rsidRPr="00E24D90">
              <w:rPr>
                <w:b/>
                <w:szCs w:val="21"/>
              </w:rPr>
              <w:t>Alt-S</w:t>
            </w:r>
          </w:p>
        </w:tc>
        <w:tc>
          <w:tcPr>
            <w:tcW w:w="1560" w:type="dxa"/>
            <w:vAlign w:val="center"/>
          </w:tcPr>
          <w:p w14:paraId="7EF86791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线段切割</w:t>
            </w:r>
          </w:p>
        </w:tc>
        <w:tc>
          <w:tcPr>
            <w:tcW w:w="5040" w:type="dxa"/>
          </w:tcPr>
          <w:p w14:paraId="1AAA164C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 w:rsidRPr="00EC6BE8">
              <w:rPr>
                <w:rFonts w:hint="eastAsia"/>
                <w:szCs w:val="21"/>
              </w:rPr>
              <w:t>进入曲线</w:t>
            </w:r>
            <w:r>
              <w:rPr>
                <w:rFonts w:hint="eastAsia"/>
                <w:szCs w:val="21"/>
              </w:rPr>
              <w:t>切割</w:t>
            </w:r>
            <w:r w:rsidRPr="00EC6BE8">
              <w:rPr>
                <w:rFonts w:hint="eastAsia"/>
                <w:szCs w:val="21"/>
              </w:rPr>
              <w:t>功能</w:t>
            </w:r>
            <w:r>
              <w:rPr>
                <w:rFonts w:hint="eastAsia"/>
                <w:szCs w:val="21"/>
              </w:rPr>
              <w:t>，进入该功能后长按鼠标右键，移动光标选择性切割线段；</w:t>
            </w:r>
          </w:p>
        </w:tc>
      </w:tr>
      <w:tr w:rsidR="00044CE2" w:rsidRPr="00EC6BE8" w14:paraId="142D9D02" w14:textId="77777777" w:rsidTr="00F53F77">
        <w:tc>
          <w:tcPr>
            <w:tcW w:w="1276" w:type="dxa"/>
            <w:vAlign w:val="center"/>
          </w:tcPr>
          <w:p w14:paraId="720F3E25" w14:textId="77777777" w:rsidR="00044CE2" w:rsidRPr="00E24D90" w:rsidRDefault="00044CE2" w:rsidP="00F53F77">
            <w:pPr>
              <w:jc w:val="center"/>
              <w:rPr>
                <w:b/>
                <w:szCs w:val="21"/>
              </w:rPr>
            </w:pPr>
            <w:r w:rsidRPr="00E24D90">
              <w:rPr>
                <w:b/>
                <w:szCs w:val="21"/>
              </w:rPr>
              <w:t>Alt-T</w:t>
            </w:r>
          </w:p>
        </w:tc>
        <w:tc>
          <w:tcPr>
            <w:tcW w:w="1560" w:type="dxa"/>
            <w:vAlign w:val="center"/>
          </w:tcPr>
          <w:p w14:paraId="4DD000B6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线段颜色变换</w:t>
            </w:r>
          </w:p>
        </w:tc>
        <w:tc>
          <w:tcPr>
            <w:tcW w:w="5040" w:type="dxa"/>
          </w:tcPr>
          <w:p w14:paraId="3FB815EB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 w:rsidRPr="00EC6BE8">
              <w:rPr>
                <w:rFonts w:hint="eastAsia"/>
                <w:szCs w:val="21"/>
              </w:rPr>
              <w:t>进入曲线</w:t>
            </w:r>
            <w:r>
              <w:rPr>
                <w:rFonts w:hint="eastAsia"/>
                <w:szCs w:val="21"/>
              </w:rPr>
              <w:t>颜色转换</w:t>
            </w:r>
            <w:r w:rsidRPr="00EC6BE8">
              <w:rPr>
                <w:rFonts w:hint="eastAsia"/>
                <w:szCs w:val="21"/>
              </w:rPr>
              <w:t>功能</w:t>
            </w:r>
            <w:r>
              <w:rPr>
                <w:rFonts w:hint="eastAsia"/>
                <w:szCs w:val="21"/>
              </w:rPr>
              <w:t>，进入该功能后，在弹出的窗口中选择所需颜色代表的数字，按键盘Enter键即可完成线段颜色变换；</w:t>
            </w:r>
          </w:p>
        </w:tc>
      </w:tr>
      <w:tr w:rsidR="00044CE2" w:rsidRPr="00EC6BE8" w14:paraId="1A48715C" w14:textId="77777777" w:rsidTr="00F53F77">
        <w:tc>
          <w:tcPr>
            <w:tcW w:w="1276" w:type="dxa"/>
            <w:vAlign w:val="center"/>
          </w:tcPr>
          <w:p w14:paraId="34ED17E4" w14:textId="77777777" w:rsidR="00044CE2" w:rsidRPr="00EC6BE8" w:rsidRDefault="00044CE2" w:rsidP="00F53F77">
            <w:pPr>
              <w:jc w:val="center"/>
              <w:rPr>
                <w:szCs w:val="21"/>
              </w:rPr>
            </w:pPr>
            <w:r w:rsidRPr="00EC6BE8">
              <w:rPr>
                <w:szCs w:val="21"/>
              </w:rPr>
              <w:t>Alt-G</w:t>
            </w:r>
          </w:p>
        </w:tc>
        <w:tc>
          <w:tcPr>
            <w:tcW w:w="1560" w:type="dxa"/>
            <w:vAlign w:val="center"/>
          </w:tcPr>
          <w:p w14:paraId="06BA4838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全局线段绘制</w:t>
            </w:r>
          </w:p>
        </w:tc>
        <w:tc>
          <w:tcPr>
            <w:tcW w:w="5040" w:type="dxa"/>
          </w:tcPr>
          <w:p w14:paraId="33713D46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 w:rsidRPr="00EC6BE8">
              <w:rPr>
                <w:rFonts w:hint="eastAsia"/>
                <w:szCs w:val="21"/>
              </w:rPr>
              <w:t>进入</w:t>
            </w:r>
            <w:r>
              <w:rPr>
                <w:rFonts w:hint="eastAsia"/>
                <w:szCs w:val="21"/>
              </w:rPr>
              <w:t>全局</w:t>
            </w:r>
            <w:r w:rsidRPr="00EC6BE8">
              <w:rPr>
                <w:rFonts w:hint="eastAsia"/>
                <w:szCs w:val="21"/>
              </w:rPr>
              <w:t>曲线绘制功能</w:t>
            </w:r>
            <w:r>
              <w:rPr>
                <w:rFonts w:hint="eastAsia"/>
                <w:szCs w:val="21"/>
              </w:rPr>
              <w:t>，类似于</w:t>
            </w:r>
            <w:r w:rsidRPr="00EC6BE8">
              <w:rPr>
                <w:szCs w:val="21"/>
              </w:rPr>
              <w:t>Alt-B</w:t>
            </w:r>
            <w:r>
              <w:rPr>
                <w:rFonts w:hint="eastAsia"/>
                <w:szCs w:val="21"/>
              </w:rPr>
              <w:t>功能，神经元信号较弱</w:t>
            </w:r>
            <w:r w:rsidRPr="00EC6BE8">
              <w:rPr>
                <w:szCs w:val="21"/>
              </w:rPr>
              <w:t>Alt-B</w:t>
            </w:r>
            <w:r>
              <w:rPr>
                <w:rFonts w:hint="eastAsia"/>
                <w:szCs w:val="21"/>
              </w:rPr>
              <w:t>功能难以识别时可使用；</w:t>
            </w:r>
          </w:p>
        </w:tc>
      </w:tr>
      <w:tr w:rsidR="00044CE2" w:rsidRPr="00EC6BE8" w14:paraId="3D395F9A" w14:textId="77777777" w:rsidTr="00F53F77">
        <w:tc>
          <w:tcPr>
            <w:tcW w:w="1276" w:type="dxa"/>
            <w:vAlign w:val="center"/>
          </w:tcPr>
          <w:p w14:paraId="6831A279" w14:textId="77777777" w:rsidR="00044CE2" w:rsidRPr="00EC6BE8" w:rsidRDefault="00044CE2" w:rsidP="00F53F77">
            <w:pPr>
              <w:jc w:val="center"/>
              <w:rPr>
                <w:szCs w:val="21"/>
              </w:rPr>
            </w:pPr>
            <w:r w:rsidRPr="00EC6BE8">
              <w:rPr>
                <w:szCs w:val="21"/>
              </w:rPr>
              <w:t>Alt-C</w:t>
            </w:r>
          </w:p>
        </w:tc>
        <w:tc>
          <w:tcPr>
            <w:tcW w:w="1560" w:type="dxa"/>
            <w:vAlign w:val="center"/>
          </w:tcPr>
          <w:p w14:paraId="5332E3CF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EC6BE8">
              <w:rPr>
                <w:rFonts w:hint="eastAsia"/>
                <w:szCs w:val="21"/>
              </w:rPr>
              <w:t>多线段连接</w:t>
            </w:r>
          </w:p>
        </w:tc>
        <w:tc>
          <w:tcPr>
            <w:tcW w:w="5040" w:type="dxa"/>
          </w:tcPr>
          <w:p w14:paraId="625A4C98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 w:rsidRPr="00EC6BE8">
              <w:rPr>
                <w:rFonts w:hint="eastAsia"/>
                <w:szCs w:val="21"/>
              </w:rPr>
              <w:t>进入多线段连接功能，进入该功能后长按鼠标右键</w:t>
            </w:r>
            <w:r>
              <w:rPr>
                <w:rFonts w:hint="eastAsia"/>
                <w:szCs w:val="21"/>
              </w:rPr>
              <w:t>，并且在需要连接的线段末端间移动光标，即</w:t>
            </w:r>
            <w:r w:rsidRPr="00EC6BE8">
              <w:rPr>
                <w:rFonts w:hint="eastAsia"/>
                <w:szCs w:val="21"/>
              </w:rPr>
              <w:t>可将多线段连接成完整线段</w:t>
            </w:r>
            <w:r>
              <w:rPr>
                <w:rFonts w:hint="eastAsia"/>
                <w:szCs w:val="21"/>
              </w:rPr>
              <w:t>；</w:t>
            </w:r>
          </w:p>
        </w:tc>
      </w:tr>
      <w:tr w:rsidR="00044CE2" w:rsidRPr="009D1810" w14:paraId="24A4060E" w14:textId="77777777" w:rsidTr="00F53F77">
        <w:tc>
          <w:tcPr>
            <w:tcW w:w="1276" w:type="dxa"/>
          </w:tcPr>
          <w:p w14:paraId="5D155E80" w14:textId="77777777" w:rsidR="00044CE2" w:rsidRPr="009D1810" w:rsidRDefault="00044CE2" w:rsidP="00F53F77">
            <w:pPr>
              <w:jc w:val="center"/>
              <w:rPr>
                <w:b/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功能键</w:t>
            </w:r>
          </w:p>
        </w:tc>
        <w:tc>
          <w:tcPr>
            <w:tcW w:w="1560" w:type="dxa"/>
          </w:tcPr>
          <w:p w14:paraId="17D74040" w14:textId="77777777" w:rsidR="00044CE2" w:rsidRPr="009D1810" w:rsidRDefault="00044CE2" w:rsidP="00F53F77">
            <w:pPr>
              <w:pStyle w:val="a3"/>
              <w:ind w:firstLineChars="0" w:firstLine="0"/>
              <w:jc w:val="center"/>
              <w:rPr>
                <w:b/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功能</w:t>
            </w:r>
            <w:r>
              <w:rPr>
                <w:rFonts w:hint="eastAsia"/>
                <w:b/>
                <w:szCs w:val="21"/>
              </w:rPr>
              <w:t>名称</w:t>
            </w:r>
          </w:p>
        </w:tc>
        <w:tc>
          <w:tcPr>
            <w:tcW w:w="5040" w:type="dxa"/>
          </w:tcPr>
          <w:p w14:paraId="37C8925F" w14:textId="77777777" w:rsidR="00044CE2" w:rsidRPr="009D1810" w:rsidRDefault="00044CE2" w:rsidP="00F53F77">
            <w:pPr>
              <w:pStyle w:val="a3"/>
              <w:ind w:firstLineChars="0" w:firstLine="0"/>
              <w:jc w:val="center"/>
              <w:rPr>
                <w:b/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功能</w:t>
            </w:r>
            <w:r>
              <w:rPr>
                <w:rFonts w:hint="eastAsia"/>
                <w:b/>
                <w:szCs w:val="21"/>
              </w:rPr>
              <w:t>详解</w:t>
            </w:r>
          </w:p>
        </w:tc>
      </w:tr>
      <w:tr w:rsidR="00044CE2" w:rsidRPr="009D1810" w14:paraId="250FA3BC" w14:textId="77777777" w:rsidTr="00F53F77">
        <w:tc>
          <w:tcPr>
            <w:tcW w:w="1276" w:type="dxa"/>
            <w:vMerge w:val="restart"/>
            <w:vAlign w:val="center"/>
          </w:tcPr>
          <w:p w14:paraId="4388FBC3" w14:textId="77777777" w:rsidR="00044CE2" w:rsidRPr="00E24D90" w:rsidRDefault="00044CE2" w:rsidP="00F53F77">
            <w:pPr>
              <w:jc w:val="center"/>
              <w:rPr>
                <w:b/>
                <w:szCs w:val="21"/>
              </w:rPr>
            </w:pPr>
            <w:r w:rsidRPr="00E24D90">
              <w:rPr>
                <w:rFonts w:hint="eastAsia"/>
                <w:b/>
                <w:szCs w:val="21"/>
              </w:rPr>
              <w:t>Shift</w:t>
            </w:r>
          </w:p>
        </w:tc>
        <w:tc>
          <w:tcPr>
            <w:tcW w:w="1560" w:type="dxa"/>
            <w:vAlign w:val="center"/>
          </w:tcPr>
          <w:p w14:paraId="792F35E9" w14:textId="77777777" w:rsidR="00044CE2" w:rsidRPr="009D1810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区域线段删除</w:t>
            </w:r>
          </w:p>
        </w:tc>
        <w:tc>
          <w:tcPr>
            <w:tcW w:w="5040" w:type="dxa"/>
          </w:tcPr>
          <w:p w14:paraId="23343630" w14:textId="77777777" w:rsidR="00044CE2" w:rsidRPr="009D1810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 w:rsidRPr="009D1810">
              <w:rPr>
                <w:rFonts w:hint="eastAsia"/>
                <w:szCs w:val="21"/>
              </w:rPr>
              <w:t>使用</w:t>
            </w:r>
            <w:r w:rsidRPr="00EC6BE8">
              <w:rPr>
                <w:szCs w:val="21"/>
              </w:rPr>
              <w:t>Alt-D</w:t>
            </w:r>
            <w:r>
              <w:rPr>
                <w:rFonts w:hint="eastAsia"/>
                <w:szCs w:val="21"/>
              </w:rPr>
              <w:t>快捷键后，按</w:t>
            </w:r>
            <w:r w:rsidRPr="009D1810">
              <w:rPr>
                <w:rFonts w:hint="eastAsia"/>
                <w:szCs w:val="21"/>
              </w:rPr>
              <w:t>Shift</w:t>
            </w:r>
            <w:r>
              <w:rPr>
                <w:rFonts w:hint="eastAsia"/>
                <w:szCs w:val="21"/>
              </w:rPr>
              <w:t>进入区域线段删除功能，</w:t>
            </w:r>
            <w:r w:rsidRPr="00EC6BE8">
              <w:rPr>
                <w:rFonts w:hint="eastAsia"/>
                <w:szCs w:val="21"/>
              </w:rPr>
              <w:t>进入该功能后长按鼠标右键</w:t>
            </w:r>
            <w:r>
              <w:rPr>
                <w:rFonts w:hint="eastAsia"/>
                <w:szCs w:val="21"/>
              </w:rPr>
              <w:t>，并且移动光标将待删除线段区域圈出，即可将该区域内所有线段删除；</w:t>
            </w:r>
          </w:p>
        </w:tc>
      </w:tr>
      <w:tr w:rsidR="00044CE2" w:rsidRPr="009D1810" w14:paraId="391AD15C" w14:textId="77777777" w:rsidTr="00F53F77">
        <w:tc>
          <w:tcPr>
            <w:tcW w:w="1276" w:type="dxa"/>
            <w:vMerge/>
          </w:tcPr>
          <w:p w14:paraId="64092408" w14:textId="77777777" w:rsidR="00044CE2" w:rsidRPr="00E24D90" w:rsidRDefault="00044CE2" w:rsidP="00F53F77">
            <w:pPr>
              <w:jc w:val="center"/>
              <w:rPr>
                <w:b/>
                <w:szCs w:val="21"/>
              </w:rPr>
            </w:pPr>
          </w:p>
        </w:tc>
        <w:tc>
          <w:tcPr>
            <w:tcW w:w="1560" w:type="dxa"/>
            <w:vAlign w:val="center"/>
          </w:tcPr>
          <w:p w14:paraId="4DB844B6" w14:textId="77777777" w:rsidR="00044CE2" w:rsidRPr="009D1810" w:rsidRDefault="00044CE2" w:rsidP="00F53F77">
            <w:pPr>
              <w:pStyle w:val="a3"/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区域线段颜色变换</w:t>
            </w:r>
          </w:p>
        </w:tc>
        <w:tc>
          <w:tcPr>
            <w:tcW w:w="5040" w:type="dxa"/>
          </w:tcPr>
          <w:p w14:paraId="3130D2FC" w14:textId="77777777" w:rsidR="00044CE2" w:rsidRPr="009D1810" w:rsidRDefault="00044CE2" w:rsidP="00F53F77">
            <w:pPr>
              <w:pStyle w:val="a3"/>
              <w:ind w:firstLineChars="0" w:firstLine="0"/>
              <w:rPr>
                <w:b/>
                <w:szCs w:val="21"/>
              </w:rPr>
            </w:pPr>
            <w:r w:rsidRPr="009D1810">
              <w:rPr>
                <w:rFonts w:hint="eastAsia"/>
                <w:szCs w:val="21"/>
              </w:rPr>
              <w:t>使用</w:t>
            </w:r>
            <w:r w:rsidRPr="00EC6BE8">
              <w:rPr>
                <w:szCs w:val="21"/>
              </w:rPr>
              <w:t>Alt-T</w:t>
            </w:r>
            <w:r>
              <w:rPr>
                <w:rFonts w:hint="eastAsia"/>
                <w:szCs w:val="21"/>
              </w:rPr>
              <w:t>快捷键后，按</w:t>
            </w:r>
            <w:r w:rsidRPr="009D1810">
              <w:rPr>
                <w:rFonts w:hint="eastAsia"/>
                <w:szCs w:val="21"/>
              </w:rPr>
              <w:t>Shift</w:t>
            </w:r>
            <w:r>
              <w:rPr>
                <w:rFonts w:hint="eastAsia"/>
                <w:szCs w:val="21"/>
              </w:rPr>
              <w:t>进入区域线段颜色变化功能，</w:t>
            </w:r>
            <w:r w:rsidRPr="00EC6BE8">
              <w:rPr>
                <w:rFonts w:hint="eastAsia"/>
                <w:szCs w:val="21"/>
              </w:rPr>
              <w:t>进入该功能后长按鼠标右键</w:t>
            </w:r>
            <w:r>
              <w:rPr>
                <w:rFonts w:hint="eastAsia"/>
                <w:szCs w:val="21"/>
              </w:rPr>
              <w:t>，并且移动光标将待变换颜色线段区域圈出，即可改变该区域内所有线段颜色；</w:t>
            </w:r>
          </w:p>
        </w:tc>
      </w:tr>
      <w:tr w:rsidR="00044CE2" w:rsidRPr="00EC6BE8" w14:paraId="400FC8E8" w14:textId="77777777" w:rsidTr="00FA294C"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54DE78A8" w14:textId="77777777" w:rsidR="00044CE2" w:rsidRPr="00E24D90" w:rsidRDefault="00044CE2" w:rsidP="00F53F77">
            <w:pPr>
              <w:jc w:val="center"/>
              <w:rPr>
                <w:b/>
                <w:szCs w:val="21"/>
              </w:rPr>
            </w:pPr>
            <w:r w:rsidRPr="00E24D90">
              <w:rPr>
                <w:b/>
                <w:szCs w:val="21"/>
              </w:rPr>
              <w:t>Q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5C7B4BF" w14:textId="77777777" w:rsidR="00044CE2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M</w:t>
            </w:r>
            <w:r>
              <w:rPr>
                <w:rFonts w:hint="eastAsia"/>
                <w:szCs w:val="21"/>
              </w:rPr>
              <w:t>aker快捷</w:t>
            </w:r>
          </w:p>
          <w:p w14:paraId="096DFCED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标记</w:t>
            </w: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5B8CB530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将光标移动至需要添加marker的线段位置，按Q键，即可在该位置快速添加marker；</w:t>
            </w:r>
          </w:p>
        </w:tc>
      </w:tr>
      <w:tr w:rsidR="00044CE2" w:rsidRPr="005F384E" w14:paraId="4C0752A3" w14:textId="77777777" w:rsidTr="00FA294C"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389B3749" w14:textId="77777777" w:rsidR="00044CE2" w:rsidRPr="00E24D90" w:rsidRDefault="00044CE2" w:rsidP="00F53F77">
            <w:pPr>
              <w:jc w:val="center"/>
              <w:rPr>
                <w:b/>
                <w:szCs w:val="21"/>
              </w:rPr>
            </w:pPr>
            <w:r w:rsidRPr="00E24D90">
              <w:rPr>
                <w:b/>
                <w:szCs w:val="21"/>
              </w:rPr>
              <w:t>G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35A4BE8B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线段自动绘制</w:t>
            </w: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0C2E97DE" w14:textId="77777777" w:rsidR="00044CE2" w:rsidRPr="005F384E" w:rsidRDefault="00044CE2" w:rsidP="00F53F7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 w:rsidRPr="005F384E">
              <w:rPr>
                <w:rFonts w:hint="eastAsia"/>
                <w:szCs w:val="21"/>
              </w:rPr>
              <w:t>按G键进入G</w:t>
            </w:r>
            <w:r w:rsidRPr="005F384E">
              <w:rPr>
                <w:szCs w:val="21"/>
              </w:rPr>
              <w:t>D</w:t>
            </w:r>
            <w:r w:rsidRPr="005F384E">
              <w:rPr>
                <w:rFonts w:hint="eastAsia"/>
                <w:szCs w:val="21"/>
              </w:rPr>
              <w:t>自动绘制曲线功能；</w:t>
            </w:r>
          </w:p>
          <w:p w14:paraId="7284CA0E" w14:textId="77777777" w:rsidR="00044CE2" w:rsidRDefault="00044CE2" w:rsidP="00F53F7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</w:t>
            </w:r>
            <w:proofErr w:type="gramStart"/>
            <w:r>
              <w:rPr>
                <w:rFonts w:hint="eastAsia"/>
                <w:szCs w:val="21"/>
              </w:rPr>
              <w:t>长按鼠标</w:t>
            </w:r>
            <w:proofErr w:type="gramEnd"/>
            <w:r>
              <w:rPr>
                <w:rFonts w:hint="eastAsia"/>
                <w:szCs w:val="21"/>
              </w:rPr>
              <w:t>右键，在神经元信号上拖动光标，生成第一个marker；</w:t>
            </w:r>
          </w:p>
          <w:p w14:paraId="6B4873F1" w14:textId="77777777" w:rsidR="00044CE2" w:rsidRDefault="00044CE2" w:rsidP="00F53F7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3. </w:t>
            </w:r>
            <w:proofErr w:type="gramStart"/>
            <w:r>
              <w:rPr>
                <w:rFonts w:hint="eastAsia"/>
                <w:szCs w:val="21"/>
              </w:rPr>
              <w:t>长按鼠标</w:t>
            </w:r>
            <w:proofErr w:type="gramEnd"/>
            <w:r>
              <w:rPr>
                <w:rFonts w:hint="eastAsia"/>
                <w:szCs w:val="21"/>
              </w:rPr>
              <w:t>右键，在同一神经元分支另一处信号上拖动光标，生成第二个marker；</w:t>
            </w:r>
          </w:p>
          <w:p w14:paraId="5594E44D" w14:textId="77777777" w:rsidR="00044CE2" w:rsidRPr="005F384E" w:rsidRDefault="00044CE2" w:rsidP="00F53F7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4.按Esc键，在两个marker间完成该线段自动绘制；</w:t>
            </w:r>
          </w:p>
        </w:tc>
      </w:tr>
      <w:tr w:rsidR="00044CE2" w:rsidRPr="005F384E" w14:paraId="36D563F8" w14:textId="77777777" w:rsidTr="00FA294C">
        <w:tc>
          <w:tcPr>
            <w:tcW w:w="787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3F1703" w14:textId="4CF5D769" w:rsidR="00E24D90" w:rsidRPr="00E24D90" w:rsidRDefault="00044CE2" w:rsidP="00F53F77">
            <w:pPr>
              <w:rPr>
                <w:rFonts w:ascii="宋体" w:eastAsia="宋体" w:hAnsi="宋体"/>
                <w:b/>
                <w:sz w:val="18"/>
                <w:szCs w:val="18"/>
              </w:rPr>
            </w:pPr>
            <w:r w:rsidRPr="00E24D90">
              <w:rPr>
                <w:rFonts w:ascii="宋体" w:eastAsia="宋体" w:hAnsi="宋体" w:hint="eastAsia"/>
                <w:b/>
                <w:sz w:val="18"/>
                <w:szCs w:val="18"/>
              </w:rPr>
              <w:t>注</w:t>
            </w:r>
            <w:r w:rsidRPr="00E24D90">
              <w:rPr>
                <w:rFonts w:ascii="宋体" w:eastAsia="宋体" w:hAnsi="宋体"/>
                <w:b/>
                <w:sz w:val="18"/>
                <w:szCs w:val="18"/>
              </w:rPr>
              <w:t>:</w:t>
            </w:r>
          </w:p>
          <w:p w14:paraId="0E55BE66" w14:textId="3F836DA4" w:rsidR="00E24D90" w:rsidRDefault="00E24D90" w:rsidP="00F53F77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  <w:r>
              <w:rPr>
                <w:rFonts w:ascii="宋体" w:eastAsia="宋体" w:hAnsi="宋体"/>
                <w:sz w:val="18"/>
                <w:szCs w:val="18"/>
              </w:rPr>
              <w:t>.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加粗快捷键是常用功能，请仔细阅读；</w:t>
            </w:r>
          </w:p>
          <w:p w14:paraId="28AAADAC" w14:textId="328B1EE5" w:rsidR="00E24D90" w:rsidRPr="00E24D90" w:rsidRDefault="00E24D90" w:rsidP="00F53F77">
            <w:pPr>
              <w:rPr>
                <w:rFonts w:ascii="宋体" w:eastAsia="宋体" w:hAnsi="宋体" w:hint="eastAsia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2</w:t>
            </w:r>
            <w:r>
              <w:rPr>
                <w:rFonts w:ascii="宋体" w:eastAsia="宋体" w:hAnsi="宋体"/>
                <w:sz w:val="18"/>
                <w:szCs w:val="18"/>
              </w:rPr>
              <w:t>.</w:t>
            </w:r>
            <w:r w:rsidR="00044CE2" w:rsidRPr="00E24D90">
              <w:rPr>
                <w:rFonts w:ascii="宋体" w:eastAsia="宋体" w:hAnsi="宋体"/>
                <w:sz w:val="18"/>
                <w:szCs w:val="18"/>
              </w:rPr>
              <w:t>如果绘图功能在弱分支受强分支影响的情况下无法正常工作, 则可以尝试调整图像强度阈值。首先, 输入 "alt + B" 或 "alt + G" 绘</w:t>
            </w:r>
            <w:bookmarkStart w:id="0" w:name="_GoBack"/>
            <w:bookmarkEnd w:id="0"/>
            <w:r w:rsidR="00044CE2" w:rsidRPr="00E24D90">
              <w:rPr>
                <w:rFonts w:ascii="宋体" w:eastAsia="宋体" w:hAnsi="宋体"/>
                <w:sz w:val="18"/>
                <w:szCs w:val="18"/>
              </w:rPr>
              <w:t>图功能。然后, 当你在画线时, 按</w:t>
            </w:r>
            <w:r w:rsidR="00FA294C" w:rsidRPr="00E24D90">
              <w:rPr>
                <w:rFonts w:ascii="宋体" w:eastAsia="宋体" w:hAnsi="宋体"/>
                <w:sz w:val="18"/>
                <w:szCs w:val="18"/>
              </w:rPr>
              <w:t xml:space="preserve"> “shift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”</w:t>
            </w:r>
            <w:r w:rsidR="00044CE2" w:rsidRPr="00E24D90">
              <w:rPr>
                <w:rFonts w:ascii="宋体" w:eastAsia="宋体" w:hAnsi="宋体"/>
                <w:sz w:val="18"/>
                <w:szCs w:val="18"/>
              </w:rPr>
              <w:t>。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“</w:t>
            </w:r>
            <w:r w:rsidR="00044CE2" w:rsidRPr="00E24D90">
              <w:rPr>
                <w:rFonts w:ascii="宋体" w:eastAsia="宋体" w:hAnsi="宋体"/>
                <w:sz w:val="18"/>
                <w:szCs w:val="18"/>
              </w:rPr>
              <w:t>强度阈值</w:t>
            </w:r>
            <w:r w:rsidR="00FA294C" w:rsidRPr="00E24D90">
              <w:rPr>
                <w:rFonts w:ascii="宋体" w:eastAsia="宋体" w:hAnsi="宋体"/>
                <w:sz w:val="18"/>
                <w:szCs w:val="18"/>
              </w:rPr>
              <w:t xml:space="preserve"> 1%-100%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”</w:t>
            </w:r>
            <w:r w:rsidR="00044CE2" w:rsidRPr="00E24D90">
              <w:rPr>
                <w:rFonts w:ascii="宋体" w:eastAsia="宋体" w:hAnsi="宋体"/>
                <w:sz w:val="18"/>
                <w:szCs w:val="18"/>
              </w:rPr>
              <w:t xml:space="preserve"> 的 </w:t>
            </w:r>
            <w:proofErr w:type="spellStart"/>
            <w:r w:rsidR="00044CE2" w:rsidRPr="00E24D90">
              <w:rPr>
                <w:rFonts w:ascii="宋体" w:eastAsia="宋体" w:hAnsi="宋体"/>
                <w:sz w:val="18"/>
                <w:szCs w:val="18"/>
              </w:rPr>
              <w:t>spinbox</w:t>
            </w:r>
            <w:proofErr w:type="spellEnd"/>
            <w:r w:rsidR="00044CE2" w:rsidRPr="00E24D90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="00FA294C" w:rsidRPr="00E24D90">
              <w:rPr>
                <w:rFonts w:ascii="宋体" w:eastAsia="宋体" w:hAnsi="宋体"/>
                <w:sz w:val="18"/>
                <w:szCs w:val="18"/>
              </w:rPr>
              <w:t>将在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你</w:t>
            </w:r>
            <w:r w:rsidR="00044CE2" w:rsidRPr="00E24D90">
              <w:rPr>
                <w:rFonts w:ascii="宋体" w:eastAsia="宋体" w:hAnsi="宋体"/>
                <w:sz w:val="18"/>
                <w:szCs w:val="18"/>
              </w:rPr>
              <w:t xml:space="preserve">的窗口中弹出, 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你</w:t>
            </w:r>
            <w:r w:rsidR="00044CE2" w:rsidRPr="00E24D90">
              <w:rPr>
                <w:rFonts w:ascii="宋体" w:eastAsia="宋体" w:hAnsi="宋体"/>
                <w:sz w:val="18"/>
                <w:szCs w:val="18"/>
              </w:rPr>
              <w:t>可以输入一个介于1到100之间的数字 (如数字60表示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只有当前</w:t>
            </w:r>
            <w:r w:rsidR="00FA294C" w:rsidRPr="00E24D90">
              <w:rPr>
                <w:rFonts w:ascii="宋体" w:eastAsia="宋体" w:hAnsi="宋体"/>
                <w:sz w:val="18"/>
                <w:szCs w:val="18"/>
              </w:rPr>
              <w:t>区域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中</w:t>
            </w:r>
            <w:r w:rsidR="00044CE2" w:rsidRPr="00E24D90">
              <w:rPr>
                <w:rFonts w:ascii="宋体" w:eastAsia="宋体" w:hAnsi="宋体"/>
                <w:sz w:val="18"/>
                <w:szCs w:val="18"/>
              </w:rPr>
              <w:t>强度小于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60</w:t>
            </w:r>
            <w:r w:rsidR="00044CE2" w:rsidRPr="00E24D90">
              <w:rPr>
                <w:rFonts w:ascii="宋体" w:eastAsia="宋体" w:hAnsi="宋体" w:hint="eastAsia"/>
                <w:sz w:val="18"/>
                <w:szCs w:val="18"/>
              </w:rPr>
              <w:t>百分比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的信号</w:t>
            </w:r>
            <w:r w:rsidR="00044CE2" w:rsidRPr="00E24D90">
              <w:rPr>
                <w:rFonts w:ascii="宋体" w:eastAsia="宋体" w:hAnsi="宋体" w:hint="eastAsia"/>
                <w:sz w:val="18"/>
                <w:szCs w:val="18"/>
              </w:rPr>
              <w:t>被</w:t>
            </w:r>
            <w:r w:rsidR="00FA294C" w:rsidRPr="00E24D90">
              <w:rPr>
                <w:rFonts w:ascii="宋体" w:eastAsia="宋体" w:hAnsi="宋体" w:hint="eastAsia"/>
                <w:sz w:val="18"/>
                <w:szCs w:val="18"/>
              </w:rPr>
              <w:t>计算机识别)</w:t>
            </w:r>
            <w:r w:rsidR="00044CE2" w:rsidRPr="00E24D90">
              <w:rPr>
                <w:rFonts w:ascii="宋体" w:eastAsia="宋体" w:hAnsi="宋体" w:hint="eastAsia"/>
                <w:sz w:val="18"/>
                <w:szCs w:val="18"/>
              </w:rPr>
              <w:t>。</w:t>
            </w:r>
          </w:p>
        </w:tc>
      </w:tr>
    </w:tbl>
    <w:p w14:paraId="42ADEAA6" w14:textId="67ABE95F" w:rsidR="00044CE2" w:rsidRPr="00044CE2" w:rsidRDefault="00044CE2" w:rsidP="00044CE2">
      <w:pPr>
        <w:pStyle w:val="4"/>
      </w:pPr>
      <w:r>
        <w:rPr>
          <w:rFonts w:hint="eastAsia"/>
        </w:rPr>
        <w:lastRenderedPageBreak/>
        <w:t>1.4.2</w:t>
      </w:r>
      <w:r>
        <w:t xml:space="preserve"> </w:t>
      </w:r>
      <w:r>
        <w:rPr>
          <w:rFonts w:hint="eastAsia"/>
        </w:rPr>
        <w:t>鼠标使用说明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1560"/>
        <w:gridCol w:w="5040"/>
      </w:tblGrid>
      <w:tr w:rsidR="00044CE2" w:rsidRPr="00EC6BE8" w14:paraId="4886D9EE" w14:textId="77777777" w:rsidTr="00F53F77">
        <w:tc>
          <w:tcPr>
            <w:tcW w:w="1276" w:type="dxa"/>
          </w:tcPr>
          <w:p w14:paraId="34D7D7E5" w14:textId="77777777" w:rsidR="00044CE2" w:rsidRPr="00786F92" w:rsidRDefault="00044CE2" w:rsidP="00F53F77">
            <w:pPr>
              <w:jc w:val="center"/>
              <w:rPr>
                <w:b/>
                <w:szCs w:val="21"/>
              </w:rPr>
            </w:pPr>
            <w:r w:rsidRPr="00786F92">
              <w:rPr>
                <w:rFonts w:hint="eastAsia"/>
                <w:b/>
                <w:szCs w:val="21"/>
              </w:rPr>
              <w:t>鼠标按键</w:t>
            </w:r>
          </w:p>
        </w:tc>
        <w:tc>
          <w:tcPr>
            <w:tcW w:w="1560" w:type="dxa"/>
          </w:tcPr>
          <w:p w14:paraId="578237CB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功能</w:t>
            </w:r>
            <w:r>
              <w:rPr>
                <w:rFonts w:hint="eastAsia"/>
                <w:b/>
                <w:szCs w:val="21"/>
              </w:rPr>
              <w:t>名称</w:t>
            </w:r>
          </w:p>
        </w:tc>
        <w:tc>
          <w:tcPr>
            <w:tcW w:w="5040" w:type="dxa"/>
          </w:tcPr>
          <w:p w14:paraId="39A34B27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9D1810">
              <w:rPr>
                <w:rFonts w:hint="eastAsia"/>
                <w:b/>
                <w:szCs w:val="21"/>
              </w:rPr>
              <w:t>功能</w:t>
            </w:r>
            <w:r>
              <w:rPr>
                <w:rFonts w:hint="eastAsia"/>
                <w:b/>
                <w:szCs w:val="21"/>
              </w:rPr>
              <w:t>详解</w:t>
            </w:r>
          </w:p>
        </w:tc>
      </w:tr>
      <w:tr w:rsidR="00044CE2" w:rsidRPr="00EC6BE8" w14:paraId="21315226" w14:textId="77777777" w:rsidTr="00F53F77">
        <w:tc>
          <w:tcPr>
            <w:tcW w:w="1276" w:type="dxa"/>
          </w:tcPr>
          <w:p w14:paraId="7863533A" w14:textId="77777777" w:rsidR="00044CE2" w:rsidRDefault="00044CE2" w:rsidP="00F53F7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双击鼠</w:t>
            </w:r>
          </w:p>
          <w:p w14:paraId="157CDB1F" w14:textId="77777777" w:rsidR="00044CE2" w:rsidRPr="00EC6BE8" w:rsidRDefault="00044CE2" w:rsidP="00F53F7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标左键</w:t>
            </w:r>
          </w:p>
        </w:tc>
        <w:tc>
          <w:tcPr>
            <w:tcW w:w="1560" w:type="dxa"/>
          </w:tcPr>
          <w:p w14:paraId="71EF0242" w14:textId="77777777" w:rsidR="00044CE2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提高图像</w:t>
            </w:r>
          </w:p>
          <w:p w14:paraId="7936A18C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分辨率</w:t>
            </w:r>
          </w:p>
        </w:tc>
        <w:tc>
          <w:tcPr>
            <w:tcW w:w="5040" w:type="dxa"/>
          </w:tcPr>
          <w:p w14:paraId="3FE07690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光标选定图像任意位置，双击鼠标左键，即可将区域分辨率提高到下一级别；</w:t>
            </w:r>
          </w:p>
        </w:tc>
      </w:tr>
      <w:tr w:rsidR="00044CE2" w:rsidRPr="00EC6BE8" w14:paraId="03A96B85" w14:textId="77777777" w:rsidTr="00F53F77">
        <w:tc>
          <w:tcPr>
            <w:tcW w:w="1276" w:type="dxa"/>
            <w:vAlign w:val="center"/>
          </w:tcPr>
          <w:p w14:paraId="7C293B7E" w14:textId="77777777" w:rsidR="00044CE2" w:rsidRPr="00EC6BE8" w:rsidRDefault="00044CE2" w:rsidP="00F53F7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鼠标滚轮</w:t>
            </w:r>
          </w:p>
        </w:tc>
        <w:tc>
          <w:tcPr>
            <w:tcW w:w="1560" w:type="dxa"/>
          </w:tcPr>
          <w:p w14:paraId="54DC39BF" w14:textId="77777777" w:rsidR="00044CE2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降低图像</w:t>
            </w:r>
          </w:p>
          <w:p w14:paraId="1FA040A9" w14:textId="77777777" w:rsidR="00044CE2" w:rsidRPr="00EC6BE8" w:rsidRDefault="00044CE2" w:rsidP="00F53F7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分辨率</w:t>
            </w:r>
          </w:p>
        </w:tc>
        <w:tc>
          <w:tcPr>
            <w:tcW w:w="5040" w:type="dxa"/>
          </w:tcPr>
          <w:p w14:paraId="61DD58ED" w14:textId="77777777" w:rsidR="00044CE2" w:rsidRPr="00EC6BE8" w:rsidRDefault="00044CE2" w:rsidP="00F53F77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在当前图像中向上滑动鼠标滚轮，即可将分辨率降低到上一级别；</w:t>
            </w:r>
          </w:p>
        </w:tc>
      </w:tr>
    </w:tbl>
    <w:p w14:paraId="76FD8F86" w14:textId="0B7AC5BA" w:rsidR="00044CE2" w:rsidRPr="00044CE2" w:rsidRDefault="00044CE2" w:rsidP="00044CE2">
      <w:pPr>
        <w:pStyle w:val="4"/>
      </w:pPr>
    </w:p>
    <w:sectPr w:rsidR="00044CE2" w:rsidRPr="00044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57AFA9" w14:textId="77777777" w:rsidR="00A16799" w:rsidRDefault="00A16799" w:rsidP="001D6803">
      <w:r>
        <w:separator/>
      </w:r>
    </w:p>
  </w:endnote>
  <w:endnote w:type="continuationSeparator" w:id="0">
    <w:p w14:paraId="72BE20A6" w14:textId="77777777" w:rsidR="00A16799" w:rsidRDefault="00A16799" w:rsidP="001D6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A7054" w14:textId="77777777" w:rsidR="00A16799" w:rsidRDefault="00A16799" w:rsidP="001D6803">
      <w:r>
        <w:separator/>
      </w:r>
    </w:p>
  </w:footnote>
  <w:footnote w:type="continuationSeparator" w:id="0">
    <w:p w14:paraId="1E836CCA" w14:textId="77777777" w:rsidR="00A16799" w:rsidRDefault="00A16799" w:rsidP="001D68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4168D"/>
    <w:multiLevelType w:val="multilevel"/>
    <w:tmpl w:val="B8006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90" w:hanging="5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6FA4D06"/>
    <w:multiLevelType w:val="hybridMultilevel"/>
    <w:tmpl w:val="6938E76A"/>
    <w:lvl w:ilvl="0" w:tplc="5A7A66C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F7"/>
    <w:rsid w:val="00044CE2"/>
    <w:rsid w:val="000755E8"/>
    <w:rsid w:val="000B26AA"/>
    <w:rsid w:val="001D6803"/>
    <w:rsid w:val="002D2C09"/>
    <w:rsid w:val="00376B6D"/>
    <w:rsid w:val="003F5DA5"/>
    <w:rsid w:val="004A75D2"/>
    <w:rsid w:val="004C68C5"/>
    <w:rsid w:val="00566501"/>
    <w:rsid w:val="005F62BA"/>
    <w:rsid w:val="0065085F"/>
    <w:rsid w:val="0078164D"/>
    <w:rsid w:val="008F6C53"/>
    <w:rsid w:val="00951AF7"/>
    <w:rsid w:val="00975335"/>
    <w:rsid w:val="009A122E"/>
    <w:rsid w:val="00A16799"/>
    <w:rsid w:val="00AF6D9A"/>
    <w:rsid w:val="00BC5785"/>
    <w:rsid w:val="00D8193E"/>
    <w:rsid w:val="00E24D90"/>
    <w:rsid w:val="00F14B43"/>
    <w:rsid w:val="00FA294C"/>
    <w:rsid w:val="00FC43BC"/>
    <w:rsid w:val="00FD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A86E9"/>
  <w15:chartTrackingRefBased/>
  <w15:docId w15:val="{3DD1575D-ACD0-4112-A2B9-5D9FDF622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2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23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23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4C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23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23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236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D236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D68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680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68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6803"/>
    <w:rPr>
      <w:sz w:val="18"/>
      <w:szCs w:val="18"/>
    </w:rPr>
  </w:style>
  <w:style w:type="table" w:styleId="a8">
    <w:name w:val="Table Grid"/>
    <w:basedOn w:val="a1"/>
    <w:uiPriority w:val="39"/>
    <w:rsid w:val="001D68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044CE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46711-273B-49B7-8798-5B0AA56E8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360</Words>
  <Characters>2054</Characters>
  <Application>Microsoft Office Word</Application>
  <DocSecurity>0</DocSecurity>
  <Lines>17</Lines>
  <Paragraphs>4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braincenter</cp:lastModifiedBy>
  <cp:revision>11</cp:revision>
  <dcterms:created xsi:type="dcterms:W3CDTF">2018-05-30T02:11:00Z</dcterms:created>
  <dcterms:modified xsi:type="dcterms:W3CDTF">2018-05-31T02:52:00Z</dcterms:modified>
</cp:coreProperties>
</file>