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AE28B0" w:rsidRDefault="00D11148" w:rsidP="005F600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E28B0">
        <w:rPr>
          <w:rFonts w:ascii="Times New Roman" w:hAnsi="Times New Roman" w:cs="Times New Roman"/>
          <w:sz w:val="40"/>
          <w:szCs w:val="40"/>
        </w:rPr>
        <w:t>Termék Backlog</w:t>
      </w:r>
    </w:p>
    <w:p w14:paraId="422066B6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Fejlesztők:</w:t>
      </w:r>
    </w:p>
    <w:p w14:paraId="3CFF96D2" w14:textId="77777777" w:rsidR="009022FD" w:rsidRPr="00AE28B0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Kulimák Máté </w:t>
      </w:r>
    </w:p>
    <w:p w14:paraId="0E20DAB7" w14:textId="1018CEE4" w:rsidR="009022FD" w:rsidRPr="00AE28B0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8B0">
        <w:rPr>
          <w:rFonts w:ascii="Times New Roman" w:hAnsi="Times New Roman" w:cs="Times New Roman"/>
          <w:sz w:val="28"/>
          <w:szCs w:val="28"/>
        </w:rPr>
        <w:t>Mojzes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Ervin </w:t>
      </w:r>
    </w:p>
    <w:p w14:paraId="22C5BD13" w14:textId="64E2DD14" w:rsidR="009022FD" w:rsidRPr="00AE28B0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8B0">
        <w:rPr>
          <w:rFonts w:ascii="Times New Roman" w:hAnsi="Times New Roman" w:cs="Times New Roman"/>
          <w:sz w:val="28"/>
          <w:szCs w:val="28"/>
        </w:rPr>
        <w:t>Csanádi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AE28B0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A weboldal neve:</w:t>
      </w:r>
    </w:p>
    <w:p w14:paraId="34A8D0BF" w14:textId="510100CF" w:rsidR="00D11148" w:rsidRPr="00AE28B0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28B0">
        <w:rPr>
          <w:rFonts w:ascii="Times New Roman" w:hAnsi="Times New Roman" w:cs="Times New Roman"/>
          <w:sz w:val="28"/>
          <w:szCs w:val="28"/>
        </w:rPr>
        <w:t>Eventify</w:t>
      </w:r>
      <w:proofErr w:type="spellEnd"/>
    </w:p>
    <w:p w14:paraId="3E83C405" w14:textId="39B00EAE" w:rsidR="00D11148" w:rsidRPr="00AE28B0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 xml:space="preserve">Cél: </w:t>
      </w:r>
    </w:p>
    <w:p w14:paraId="54DFB8D2" w14:textId="2715EBCC" w:rsidR="005F6003" w:rsidRP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  <w:t xml:space="preserve">A projektünk célja egy olyan weboldal, ahol kortól függetlenül tudnak a falhasználók eseményeket létrehozni. Ezekre az eseményekre mindenkinek lehetősége van feliratkozni. Fontos, hogy minden létrehozott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495556AA" w14:textId="2E88E5AC" w:rsidR="00D11148" w:rsidRPr="00AE28B0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Felhasználói f</w:t>
      </w:r>
      <w:r w:rsidR="009022FD" w:rsidRPr="00AE28B0">
        <w:rPr>
          <w:rFonts w:ascii="Times New Roman" w:hAnsi="Times New Roman" w:cs="Times New Roman"/>
          <w:b/>
          <w:sz w:val="28"/>
          <w:szCs w:val="28"/>
        </w:rPr>
        <w:t>unkciók:</w:t>
      </w:r>
    </w:p>
    <w:p w14:paraId="762FA6C3" w14:textId="75B66D55" w:rsidR="00E839C2" w:rsidRPr="00AE28B0" w:rsidRDefault="00E839C2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ab/>
        <w:t>Regisztráció</w:t>
      </w:r>
    </w:p>
    <w:p w14:paraId="728D4FEF" w14:textId="2B6BC6FE" w:rsidR="00E839C2" w:rsidRPr="00AE28B0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Az oldal használatához először is szükségünk lesz egy fiókra, ebben a regisztráció ablakunk nyújt segítséget.</w:t>
      </w:r>
    </w:p>
    <w:p w14:paraId="60BDB592" w14:textId="5E6EB489" w:rsidR="00E839C2" w:rsidRPr="00AE28B0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Sikeres regisztrációhoz a következőkre lesz szükség: létező e-mail cím, jelszó.</w:t>
      </w:r>
    </w:p>
    <w:p w14:paraId="538C28B1" w14:textId="15CA38FB" w:rsidR="005F6003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A megadott e-mail címnek érvényesnek kell lennie (azaz egy létező email kell h</w:t>
      </w:r>
      <w:bookmarkStart w:id="0" w:name="_GoBack"/>
      <w:bookmarkEnd w:id="0"/>
      <w:r w:rsidRPr="00AE28B0">
        <w:rPr>
          <w:rFonts w:ascii="Times New Roman" w:hAnsi="Times New Roman" w:cs="Times New Roman"/>
          <w:sz w:val="28"/>
          <w:szCs w:val="28"/>
        </w:rPr>
        <w:t>asználnunk).</w:t>
      </w:r>
    </w:p>
    <w:p w14:paraId="2254599D" w14:textId="77777777" w:rsidR="005F6003" w:rsidRPr="00AE28B0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lastRenderedPageBreak/>
        <w:t>A jelszó minimális hossza 8 karakter, maximális hossza pedig 16 karakter. Ezek mellett tartalmaznia kell kis és nagy betűt, számot, illetve speciális karaktert is.</w:t>
      </w:r>
    </w:p>
    <w:p w14:paraId="18FE9F2C" w14:textId="77777777" w:rsidR="005F6003" w:rsidRPr="00AE28B0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A sikeres regisztrációt egy, az oldalon megjelenő üzenet formájában tudomására adjuk a felhasználónak.</w:t>
      </w:r>
    </w:p>
    <w:p w14:paraId="09F8A165" w14:textId="77777777" w:rsidR="005F6003" w:rsidRPr="005F6003" w:rsidRDefault="005F6003" w:rsidP="005F6003">
      <w:pPr>
        <w:pStyle w:val="Listaszerbekezds"/>
        <w:spacing w:line="360" w:lineRule="auto"/>
        <w:ind w:left="2141"/>
        <w:jc w:val="both"/>
        <w:rPr>
          <w:rFonts w:ascii="Times New Roman" w:hAnsi="Times New Roman" w:cs="Times New Roman"/>
          <w:sz w:val="28"/>
          <w:szCs w:val="28"/>
        </w:rPr>
      </w:pPr>
    </w:p>
    <w:p w14:paraId="386425BE" w14:textId="77777777" w:rsidR="005F6003" w:rsidRPr="00AE28B0" w:rsidRDefault="005F6003" w:rsidP="005F600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AE28B0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Kizárólag regisztráció után lesz lehetőség az oldalra való belépésre.</w:t>
      </w:r>
    </w:p>
    <w:p w14:paraId="6CEFBFB6" w14:textId="77777777" w:rsidR="005F6003" w:rsidRPr="00AE28B0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Amennyiben a bejelentkezés sikeres, üzenet formájában a felhasználó tudomásra adjuk. Illetve automatikusan átirányul a fő oldalra.</w:t>
      </w:r>
    </w:p>
    <w:p w14:paraId="449AA86C" w14:textId="77777777" w:rsidR="005F6003" w:rsidRPr="00AE28B0" w:rsidRDefault="005F6003" w:rsidP="005F6003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77777777" w:rsidR="005F6003" w:rsidRPr="00AE28B0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Minden felhasználónak lehetősége van saját esemény létrehozására.</w:t>
      </w:r>
    </w:p>
    <w:p w14:paraId="2528F171" w14:textId="77777777" w:rsidR="005F6003" w:rsidRPr="00AE28B0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Kötelezően megadandó adatok:</w:t>
      </w:r>
    </w:p>
    <w:p w14:paraId="2EC341CF" w14:textId="77777777" w:rsidR="005F6003" w:rsidRPr="00AE28B0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Esemény témája</w:t>
      </w:r>
    </w:p>
    <w:p w14:paraId="13C0802A" w14:textId="77777777" w:rsidR="005F6003" w:rsidRPr="00AE28B0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Esemény időtartama (mettől meddig tart)</w:t>
      </w:r>
    </w:p>
    <w:p w14:paraId="5B017631" w14:textId="77777777" w:rsidR="005F6003" w:rsidRPr="00AE28B0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8B0">
        <w:rPr>
          <w:rFonts w:ascii="Times New Roman" w:hAnsi="Times New Roman" w:cs="Times New Roman"/>
          <w:sz w:val="28"/>
          <w:szCs w:val="28"/>
        </w:rPr>
        <w:t>Esemény helye és ideje</w:t>
      </w:r>
    </w:p>
    <w:p w14:paraId="622012B6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Az oldalunkon megnyitáskor csak egy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lesz megtekinthető. Itt egy rövid motiváló szöveg lesz a regisztrációra, illetve a regisztráció gomb mellett lehetőség lesz bejelentkezésre is. Az oldalon bejelentkezés nélkül nem tekinthet meg vagy hozhat létre semmilyen tartalmat.</w:t>
      </w:r>
    </w:p>
    <w:p w14:paraId="037AB2F4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Regisztrációkor a felhasználónak meg kell adni egy felhasználónevet, később ez fog megjelenni az esemény mellett, ha publikál egyet vagy feliratkozik valahova. A felhasználónév mellett szükséges lesz megadni egy email címet, </w:t>
      </w:r>
      <w:r w:rsidRPr="00AE28B0">
        <w:rPr>
          <w:rFonts w:ascii="Times New Roman" w:hAnsi="Times New Roman" w:cs="Times New Roman"/>
          <w:sz w:val="28"/>
          <w:szCs w:val="28"/>
        </w:rPr>
        <w:lastRenderedPageBreak/>
        <w:t>egy jelszót és annak megerősítését. Ha valamelyik bemeneti adat nem megfelelő azt egy hibaüzenetben jelezzük a felhasználónak.</w:t>
      </w:r>
    </w:p>
    <w:p w14:paraId="152FDE29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>A bejelentkezés a regisztrációkor megadott adatok alapján fog történni. Az email cím vagy a felhasználónév és a fiókhoz tartozó jelszó megadása lesz kötelező. Ha a felhasználó valamelyik adata nem stimmel azt egy hibaüzenetben kiírjuk neki.</w:t>
      </w:r>
    </w:p>
    <w:p w14:paraId="686A821D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Sikeres bejelentkezést követően 4 fül lesz megtalálható a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navbaron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a felhasználó részére. </w:t>
      </w:r>
    </w:p>
    <w:p w14:paraId="590E8DB7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Az első fül a „főoldal” lesz. Itt a legfrissebben létrehozott eseményekből lesz majd egy ajánló megtalálható. </w:t>
      </w:r>
    </w:p>
    <w:p w14:paraId="1E5F9700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A második fül az „események” fül lesz. Itt böngészhet az összes már létrehozott esemény közül. Itt tud majd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filterezni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kategóriák szerint is. Kategóriát majd az előre meghatározottak közül tud választani.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Filterezésre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lehetőség a bal oldalon lesz lehetőség egy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formájában. Az oldal további részén egy sorban 4 kártya lesz megtalálható. 1-1 kártya az esemény nevét, a kategóriájának megfelelő képet és a feltöltő nevét fogja tartalmazni. Annyi sor lesz majd megtalálható a </w:t>
      </w:r>
    </w:p>
    <w:p w14:paraId="54309598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A harmadik fül a „feltöltés” itt tudja a felhasználó létrehozni a saját eseményét, amit publikál az oldalra. Feltöltéskor az esemény nevét kell beírni, egy leírást, aminek a hossza a felhasználóra van bízva. A publikáló nevét automatikusan beírjuk majd a bejelentkezett profil szerint. A kategóriát azt az előre megadottakból kell kiválasztani. Ha esetleg valami olyat szeretne, ami nem elérhető az oldalon azt tudja nekünk jelezni a </w:t>
      </w:r>
      <w:hyperlink r:id="rId5" w:history="1">
        <w:r w:rsidRPr="00AE28B0">
          <w:rPr>
            <w:rStyle w:val="Hiperhivatkozs"/>
            <w:rFonts w:ascii="Times New Roman" w:hAnsi="Times New Roman" w:cs="Times New Roman"/>
            <w:sz w:val="28"/>
            <w:szCs w:val="28"/>
          </w:rPr>
          <w:t>csanadikevin@turr.hu</w:t>
        </w:r>
      </w:hyperlink>
      <w:r w:rsidRPr="00AE28B0">
        <w:rPr>
          <w:rFonts w:ascii="Times New Roman" w:hAnsi="Times New Roman" w:cs="Times New Roman"/>
          <w:sz w:val="28"/>
          <w:szCs w:val="28"/>
        </w:rPr>
        <w:t xml:space="preserve"> című email címen. Ha valamit nem töltött ki jól vagy hiányosan töltött ki a felhasználó azt jelezzük neki hibaüzenetben.</w:t>
      </w:r>
    </w:p>
    <w:p w14:paraId="66E7C3B4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lastRenderedPageBreak/>
        <w:t xml:space="preserve">A negyedik fül a „profil” fül lesz. Itt a felhasználónak lehetősége lesz megtekinteni az általa publikált eseményeket. Felhasználónevet, jelszót, illetve email címet is itt lesz lehetősége váltani. Kijelentkezni is itt tud majd. </w:t>
      </w:r>
    </w:p>
    <w:p w14:paraId="644BC846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Az email cím vagy a felhasználónév váltáshoz szüksége lesz az új adatokra és a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jelszavára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a megerősítéshez.</w:t>
      </w:r>
    </w:p>
    <w:p w14:paraId="4A4F173F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E28B0">
        <w:rPr>
          <w:rFonts w:ascii="Times New Roman" w:hAnsi="Times New Roman" w:cs="Times New Roman"/>
          <w:sz w:val="28"/>
          <w:szCs w:val="28"/>
        </w:rPr>
        <w:t xml:space="preserve">Jelszó változtatásnál szüksége lesz a jelenlegi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jelszavára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, az új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jelszavára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és az új </w:t>
      </w:r>
      <w:proofErr w:type="spellStart"/>
      <w:r w:rsidRPr="00AE28B0">
        <w:rPr>
          <w:rFonts w:ascii="Times New Roman" w:hAnsi="Times New Roman" w:cs="Times New Roman"/>
          <w:sz w:val="28"/>
          <w:szCs w:val="28"/>
        </w:rPr>
        <w:t>jelszavának</w:t>
      </w:r>
      <w:proofErr w:type="spellEnd"/>
      <w:r w:rsidRPr="00AE28B0">
        <w:rPr>
          <w:rFonts w:ascii="Times New Roman" w:hAnsi="Times New Roman" w:cs="Times New Roman"/>
          <w:sz w:val="28"/>
          <w:szCs w:val="28"/>
        </w:rPr>
        <w:t xml:space="preserve"> megerősítésére is a felhasználónak. Ha a jelszavak nem egyeznek az hibaüzenetben jelezzük a felhasználónak.</w:t>
      </w:r>
    </w:p>
    <w:p w14:paraId="573BA25A" w14:textId="77777777" w:rsidR="005F6003" w:rsidRPr="00AE28B0" w:rsidRDefault="005F6003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C60C90" w14:textId="3621591B" w:rsidR="00E839C2" w:rsidRPr="005F6003" w:rsidRDefault="00E839C2" w:rsidP="005F60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839C2" w:rsidRPr="005F6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9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0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2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3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126676"/>
    <w:rsid w:val="004D1064"/>
    <w:rsid w:val="004D48BD"/>
    <w:rsid w:val="005A0FCA"/>
    <w:rsid w:val="005F6003"/>
    <w:rsid w:val="006A3D96"/>
    <w:rsid w:val="006F1B58"/>
    <w:rsid w:val="007F1864"/>
    <w:rsid w:val="00864145"/>
    <w:rsid w:val="009022FD"/>
    <w:rsid w:val="00AB1B6A"/>
    <w:rsid w:val="00AE28B0"/>
    <w:rsid w:val="00CE57F4"/>
    <w:rsid w:val="00D11148"/>
    <w:rsid w:val="00E55C01"/>
    <w:rsid w:val="00E839C2"/>
    <w:rsid w:val="00EE0654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anadikevin@turr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535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Csanádi Kevin</cp:lastModifiedBy>
  <cp:revision>8</cp:revision>
  <dcterms:created xsi:type="dcterms:W3CDTF">2024-10-13T16:39:00Z</dcterms:created>
  <dcterms:modified xsi:type="dcterms:W3CDTF">2024-12-17T09:20:00Z</dcterms:modified>
</cp:coreProperties>
</file>