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emf" ContentType="image/x-emf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hd w:val="clear" w:color="auto" w:fill="ffffff"/>
        <w:rPr>
          <w:rFonts w:ascii="Arial Black" w:cs="Arial" w:eastAsia="Times New Roman" w:hAnsi="Arial Black"/>
          <w:b/>
          <w:bCs/>
          <w:color w:val="222222"/>
          <w:sz w:val="28"/>
          <w:szCs w:val="28"/>
        </w:rPr>
      </w:pPr>
      <w:r>
        <w:rPr>
          <w:rFonts w:ascii="Arial Black" w:cs="Arial" w:eastAsia="Times New Roman" w:hAnsi="Arial Black"/>
          <w:b/>
          <w:bCs/>
          <w:color w:val="222222"/>
          <w:sz w:val="28"/>
          <w:szCs w:val="28"/>
        </w:rPr>
        <w:t>Functional Requirement Documents</w:t>
      </w:r>
    </w:p>
    <w:p>
      <w:pPr>
        <w:pStyle w:val="TOCHeading"/>
        <w:rPr/>
      </w:pPr>
      <w:r>
        <w:t>Table of Contents</w:t>
      </w:r>
    </w:p>
    <w:p>
      <w:pPr>
        <w:pStyle w:val="Toc1"/>
        <w:rPr>
          <w:rFonts w:cstheme="minorBidi" w:eastAsiaTheme="minorEastAsi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"_Toc66737701" </w:instrText>
      </w:r>
      <w:r>
        <w:fldChar w:fldCharType="separate"/>
      </w:r>
      <w:r>
        <w:rPr>
          <w:rStyle w:val="Hyperlink"/>
          <w:rFonts w:eastAsia="Times New Roman"/>
        </w:rPr>
        <w:t>1.</w:t>
      </w:r>
      <w:r>
        <w:rPr>
          <w:rFonts w:cstheme="minorBidi" w:eastAsiaTheme="minorEastAsia"/>
        </w:rPr>
        <w:tab/>
      </w:r>
      <w:r>
        <w:rPr>
          <w:rStyle w:val="Hyperlink"/>
          <w:rFonts w:eastAsia="Times New Roman"/>
        </w:rPr>
        <w:t>Scope</w:t>
      </w:r>
      <w:r>
        <w:tab/>
      </w:r>
      <w:r>
        <w:fldChar w:fldCharType="begin"/>
      </w:r>
      <w:r>
        <w:instrText xml:space="preserve"> PAGEREF _Toc66737701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1"/>
        <w:rPr>
          <w:rFonts w:cstheme="minorBidi" w:eastAsiaTheme="minorEastAsia"/>
        </w:rPr>
      </w:pPr>
      <w:r>
        <w:fldChar w:fldCharType="begin"/>
      </w:r>
      <w:r>
        <w:instrText xml:space="preserve">HYPERLINK \l "_Toc66737702" </w:instrText>
      </w:r>
      <w:r>
        <w:fldChar w:fldCharType="separate"/>
      </w:r>
      <w:r>
        <w:rPr>
          <w:rStyle w:val="Hyperlink"/>
        </w:rPr>
        <w:t>2.</w:t>
      </w:r>
      <w:r>
        <w:rPr>
          <w:rFonts w:cstheme="minorBidi" w:eastAsiaTheme="minorEastAsia"/>
        </w:rPr>
        <w:tab/>
      </w:r>
      <w:r>
        <w:rPr>
          <w:rStyle w:val="Hyperlink"/>
        </w:rPr>
        <w:t>System(s) Impacted</w:t>
      </w:r>
      <w:r>
        <w:tab/>
      </w:r>
      <w:r>
        <w:fldChar w:fldCharType="begin"/>
      </w:r>
      <w:r>
        <w:instrText xml:space="preserve"> PAGEREF _Toc66737702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1"/>
        <w:rPr>
          <w:rFonts w:cstheme="minorBidi" w:eastAsiaTheme="minorEastAsia"/>
        </w:rPr>
      </w:pPr>
      <w:r>
        <w:fldChar w:fldCharType="begin"/>
      </w:r>
      <w:r>
        <w:instrText xml:space="preserve">HYPERLINK \l "_Toc66737703" </w:instrText>
      </w:r>
      <w:r>
        <w:fldChar w:fldCharType="separate"/>
      </w:r>
      <w:r>
        <w:rPr>
          <w:rStyle w:val="Hyperlink"/>
          <w:rFonts w:eastAsia="Times New Roman"/>
        </w:rPr>
        <w:t>3.</w:t>
      </w:r>
      <w:r>
        <w:rPr>
          <w:rFonts w:cstheme="minorBidi" w:eastAsiaTheme="minorEastAsia"/>
        </w:rPr>
        <w:tab/>
      </w:r>
      <w:r>
        <w:rPr>
          <w:rStyle w:val="Hyperlink"/>
          <w:rFonts w:eastAsia="Times New Roman"/>
        </w:rPr>
        <w:t>Assumption(s)/Dependencies</w:t>
      </w:r>
      <w:r>
        <w:tab/>
      </w:r>
      <w:r>
        <w:fldChar w:fldCharType="begin"/>
      </w:r>
      <w:r>
        <w:instrText xml:space="preserve"> PAGEREF _Toc66737703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cstheme="minorBidi" w:eastAsiaTheme="minorEastAsia"/>
        </w:rPr>
      </w:pPr>
      <w:r>
        <w:fldChar w:fldCharType="begin"/>
      </w:r>
      <w:r>
        <w:instrText xml:space="preserve">HYPERLINK \l "_Toc66737704" </w:instrText>
      </w:r>
      <w:r>
        <w:fldChar w:fldCharType="separate"/>
      </w:r>
      <w:r>
        <w:rPr>
          <w:rStyle w:val="Hyperlink"/>
          <w:rFonts w:eastAsia="Times New Roman"/>
        </w:rPr>
        <w:t>4.</w:t>
      </w:r>
      <w:r>
        <w:rPr>
          <w:rFonts w:cstheme="minorBidi" w:eastAsiaTheme="minorEastAsia"/>
        </w:rPr>
        <w:tab/>
      </w:r>
      <w:r>
        <w:rPr>
          <w:rStyle w:val="Hyperlink"/>
          <w:rFonts w:eastAsia="Times New Roman"/>
        </w:rPr>
        <w:t>As-Is Business Process (via activity diagram)</w:t>
      </w:r>
      <w:r>
        <w:tab/>
      </w:r>
      <w:r>
        <w:fldChar w:fldCharType="begin"/>
      </w:r>
      <w:r>
        <w:instrText xml:space="preserve"> PAGEREF _Toc66737704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cstheme="minorBidi" w:eastAsiaTheme="minorEastAsia"/>
        </w:rPr>
      </w:pPr>
      <w:r>
        <w:fldChar w:fldCharType="begin"/>
      </w:r>
      <w:r>
        <w:instrText xml:space="preserve">HYPERLINK \l "_Toc66737705" </w:instrText>
      </w:r>
      <w:r>
        <w:fldChar w:fldCharType="separate"/>
      </w:r>
      <w:r>
        <w:rPr>
          <w:rStyle w:val="Hyperlink"/>
        </w:rPr>
        <w:t>5.</w:t>
      </w:r>
      <w:r>
        <w:rPr>
          <w:rFonts w:cstheme="minorBidi" w:eastAsiaTheme="minorEastAsia"/>
        </w:rPr>
        <w:tab/>
      </w:r>
      <w:r>
        <w:rPr>
          <w:rStyle w:val="Hyperlink"/>
        </w:rPr>
        <w:t>T0- Be Business Process (via activity diagram)</w:t>
      </w:r>
      <w:r>
        <w:tab/>
      </w:r>
      <w:r>
        <w:fldChar w:fldCharType="begin"/>
      </w:r>
      <w:r>
        <w:instrText xml:space="preserve"> PAGEREF _Toc66737705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cstheme="minorBidi" w:eastAsiaTheme="minorEastAsia"/>
        </w:rPr>
      </w:pPr>
      <w:r>
        <w:fldChar w:fldCharType="begin"/>
      </w:r>
      <w:r>
        <w:instrText xml:space="preserve">HYPERLINK \l "_Toc66737706" </w:instrText>
      </w:r>
      <w:r>
        <w:fldChar w:fldCharType="separate"/>
      </w:r>
      <w:r>
        <w:rPr>
          <w:rStyle w:val="Hyperlink"/>
        </w:rPr>
        <w:t>6. Requirements</w:t>
      </w:r>
      <w:r>
        <w:tab/>
      </w:r>
      <w:r>
        <w:fldChar w:fldCharType="begin"/>
      </w:r>
      <w:r>
        <w:instrText xml:space="preserve"> PAGEREF _Toc66737706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"_Toc66737707" </w:instrText>
      </w:r>
      <w:r>
        <w:fldChar w:fldCharType="separate"/>
      </w:r>
      <w:r>
        <w:rPr>
          <w:rStyle w:val="Hyperlink"/>
        </w:rPr>
        <w:t>6.1 Requirements: ‘Home’ Page</w:t>
      </w:r>
      <w:r>
        <w:tab/>
      </w:r>
      <w:r>
        <w:fldChar w:fldCharType="begin"/>
      </w:r>
      <w:r>
        <w:instrText xml:space="preserve"> PAGEREF _Toc66737707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"_Toc66737708" </w:instrText>
      </w:r>
      <w:r>
        <w:fldChar w:fldCharType="separate"/>
      </w:r>
      <w:r>
        <w:rPr>
          <w:rStyle w:val="Hyperlink"/>
        </w:rPr>
        <w:t>6.2 Requirements: ‘Online Banking’ Page</w:t>
      </w:r>
      <w:r>
        <w:tab/>
      </w:r>
      <w:r>
        <w:fldChar w:fldCharType="begin"/>
      </w:r>
      <w:r>
        <w:instrText xml:space="preserve"> PAGEREF _Toc66737708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ind w:firstLine="480"/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"_Toc66737709" </w:instrText>
      </w:r>
      <w:r>
        <w:fldChar w:fldCharType="separate"/>
      </w:r>
      <w:r>
        <w:rPr>
          <w:rStyle w:val="Hyperlink"/>
        </w:rPr>
        <w:t>6.2.1 ‘Online Banking’ page data fields</w:t>
      </w:r>
      <w:r>
        <w:tab/>
      </w:r>
      <w:r>
        <w:fldChar w:fldCharType="begin"/>
      </w:r>
      <w:r>
        <w:instrText xml:space="preserve"> PAGEREF _Toc66737709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"_Toc66737710" </w:instrText>
      </w:r>
      <w:r>
        <w:fldChar w:fldCharType="separate"/>
      </w:r>
      <w:r>
        <w:rPr>
          <w:rStyle w:val="Hyperlink"/>
        </w:rPr>
        <w:t>6.3 Requirements: ‘New User Registration’ Page</w:t>
      </w:r>
      <w:r>
        <w:tab/>
      </w:r>
      <w:r>
        <w:fldChar w:fldCharType="begin"/>
      </w:r>
      <w:r>
        <w:instrText xml:space="preserve"> PAGEREF _Toc66737710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ind w:left="720"/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"_Toc66737711" </w:instrText>
      </w:r>
      <w:r>
        <w:fldChar w:fldCharType="separate"/>
      </w:r>
      <w:r>
        <w:rPr>
          <w:rStyle w:val="Hyperlink"/>
        </w:rPr>
        <w:t>6.3.1 ‘New User Registration’ page data fields</w:t>
      </w:r>
      <w:r>
        <w:tab/>
      </w:r>
      <w:r>
        <w:fldChar w:fldCharType="begin"/>
      </w:r>
      <w:r>
        <w:instrText xml:space="preserve"> PAGEREF _Toc66737711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ind w:left="720"/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"_Toc66737712" </w:instrText>
      </w:r>
      <w:r>
        <w:fldChar w:fldCharType="separate"/>
      </w:r>
      <w:r>
        <w:rPr>
          <w:rStyle w:val="Hyperlink"/>
        </w:rPr>
        <w:t>6.3.2 ‘New User Registration’ page data validations</w:t>
      </w:r>
      <w:r>
        <w:tab/>
      </w:r>
      <w:r>
        <w:fldChar w:fldCharType="begin"/>
      </w:r>
      <w:r>
        <w:instrText xml:space="preserve"> PAGEREF _Toc66737712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ind w:left="1440"/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"_Toc66737713" </w:instrText>
      </w:r>
      <w:r>
        <w:fldChar w:fldCharType="separate"/>
      </w:r>
      <w:r>
        <w:rPr>
          <w:rStyle w:val="Hyperlink"/>
        </w:rPr>
        <w:t>6.3.2.1 ‘New User Registration’ page data validation= Pass</w:t>
      </w:r>
      <w:r>
        <w:tab/>
      </w:r>
      <w:r>
        <w:fldChar w:fldCharType="begin"/>
      </w:r>
      <w:r>
        <w:instrText xml:space="preserve"> PAGEREF _Toc66737713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ind w:left="1440"/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"_Toc66737714" </w:instrText>
      </w:r>
      <w:r>
        <w:fldChar w:fldCharType="separate"/>
      </w:r>
      <w:r>
        <w:rPr>
          <w:rStyle w:val="Hyperlink"/>
        </w:rPr>
        <w:t>6.3.2.2 ‘New User Registration’ page data validation= Fail</w:t>
      </w:r>
      <w:r>
        <w:tab/>
      </w:r>
      <w:r>
        <w:fldChar w:fldCharType="begin"/>
      </w:r>
      <w:r>
        <w:instrText xml:space="preserve"> PAGEREF _Toc66737714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ind w:firstLine="480"/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"_Toc66737715" </w:instrText>
      </w:r>
      <w:r>
        <w:fldChar w:fldCharType="separate"/>
      </w:r>
      <w:r>
        <w:rPr>
          <w:rStyle w:val="Hyperlink"/>
        </w:rPr>
        <w:t>6.3.3 Cancel Registration</w:t>
      </w:r>
      <w:r>
        <w:tab/>
      </w:r>
      <w:r>
        <w:fldChar w:fldCharType="begin"/>
      </w:r>
      <w:r>
        <w:instrText xml:space="preserve"> PAGEREF _Toc66737715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"_Toc66737716" </w:instrText>
      </w:r>
      <w:r>
        <w:fldChar w:fldCharType="separate"/>
      </w:r>
      <w:r>
        <w:rPr>
          <w:rStyle w:val="Hyperlink"/>
        </w:rPr>
        <w:t>6.4 Requirements: ‘Password’ Page</w:t>
      </w:r>
      <w:r>
        <w:tab/>
      </w:r>
      <w:r>
        <w:fldChar w:fldCharType="begin"/>
      </w:r>
      <w:r>
        <w:instrText xml:space="preserve"> PAGEREF _Toc66737716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ind w:left="720"/>
        <w:rPr>
          <w:rFonts w:cstheme="minorBidi" w:eastAsiaTheme="minorEastAsia"/>
          <w:b w:val="off"/>
          <w:bCs w:val="off"/>
          <w:sz w:val="24"/>
          <w:szCs w:val="24"/>
        </w:rPr>
      </w:pPr>
      <w:r>
        <w:fldChar w:fldCharType="begin"/>
      </w:r>
      <w:r>
        <w:instrText xml:space="preserve">HYPERLINK \l "_Toc66737717" </w:instrText>
      </w:r>
      <w:r>
        <w:fldChar w:fldCharType="separate"/>
      </w:r>
      <w:r>
        <w:rPr>
          <w:rStyle w:val="Hyperlink"/>
        </w:rPr>
        <w:t>6.4.1 ‘Password Page’ page data fields</w:t>
      </w:r>
      <w:r>
        <w:tab/>
      </w:r>
      <w:r>
        <w:fldChar w:fldCharType="begin"/>
      </w:r>
      <w:r>
        <w:instrText xml:space="preserve"> PAGEREF _Toc66737717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ind w:left="720"/>
        <w:rPr/>
      </w:pPr>
      <w:r>
        <w:fldChar w:fldCharType="begin"/>
      </w:r>
      <w:r>
        <w:instrText xml:space="preserve">HYPERLINK \l "_Toc66737718" </w:instrText>
      </w:r>
      <w:r>
        <w:fldChar w:fldCharType="separate"/>
      </w:r>
      <w:r>
        <w:rPr>
          <w:rStyle w:val="Hyperlink"/>
        </w:rPr>
        <w:t>6.4.2 Validate Password</w:t>
      </w:r>
      <w:r>
        <w:tab/>
      </w:r>
      <w:r>
        <w:fldChar w:fldCharType="begin"/>
      </w:r>
      <w:r>
        <w:instrText xml:space="preserve"> PAGEREF _Toc66737718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1"/>
        <w:rPr>
          <w:rFonts w:cstheme="minorBidi" w:eastAsiaTheme="minorEastAsia"/>
        </w:rPr>
      </w:pPr>
      <w:r>
        <w:fldChar w:fldCharType="begin"/>
      </w:r>
      <w:r>
        <w:instrText xml:space="preserve">HYPERLINK \l "_Toc66737719" </w:instrText>
      </w:r>
      <w:r>
        <w:fldChar w:fldCharType="separate"/>
      </w:r>
      <w:r>
        <w:rPr>
          <w:rStyle w:val="Hyperlink"/>
          <w:rFonts w:eastAsia="Times New Roman"/>
        </w:rPr>
        <w:t>7. Issues/Open Questions</w:t>
      </w:r>
      <w:r>
        <w:tab/>
      </w:r>
      <w:r>
        <w:fldChar w:fldCharType="begin"/>
      </w:r>
      <w:r>
        <w:instrText xml:space="preserve"> PAGEREF _Toc66737719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shd w:val="clear" w:color="auto" w:fill="ffffff"/>
        <w:rPr>
          <w:rFonts w:ascii="Comic Sans MS" w:cs="Arial" w:eastAsia="Times New Roman" w:hAnsi="Comic Sans MS"/>
          <w:color w:val="222222"/>
        </w:rPr>
      </w:pPr>
    </w:p>
    <w:p>
      <w:pPr>
        <w:pStyle w:val="Heading1"/>
        <w:numPr>
          <w:ilvl w:val="0"/>
          <w:numId w:val="1"/>
        </w:numPr>
        <w:rPr>
          <w:rFonts w:eastAsia="Times New Roman"/>
        </w:rPr>
      </w:pPr>
      <w:bookmarkStart w:id="0" w:name="_Toc66737701"/>
      <w:r>
        <w:rPr>
          <w:rFonts w:eastAsia="Times New Roman"/>
        </w:rPr>
        <w:t>Scope</w:t>
      </w:r>
      <w:bookmarkEnd w:id="0"/>
    </w:p>
    <w:p>
      <w:pPr>
        <w:ind w:left="720"/>
        <w:rPr/>
      </w:pPr>
      <w:r>
        <w:t>The goal of the project is to implement ‘Online Banking’ capability so that the customers can manage their account 24X7. This will also result in a significant decrease in call center volume, which not only provide a better customer experience but will also reduce call center expenses.</w:t>
      </w:r>
    </w:p>
    <w:p/>
    <w:p>
      <w:pPr>
        <w:pStyle w:val="ListParagraph"/>
        <w:numPr>
          <w:ilvl w:val="0"/>
          <w:numId w:val="1"/>
        </w:numPr>
        <w:shd w:val="clear" w:color="auto" w:fill="ffffff"/>
        <w:rPr>
          <w:rStyle w:val="Heading1Char"/>
        </w:rPr>
      </w:pPr>
      <w:bookmarkStart w:id="1" w:name="_Toc66737702"/>
      <w:r>
        <w:rPr>
          <w:rStyle w:val="Heading1Char"/>
        </w:rPr>
        <w:t>System(s) Impacted</w:t>
      </w:r>
      <w:bookmarkEnd w:id="1"/>
    </w:p>
    <w:p>
      <w:pPr>
        <w:ind w:left="720"/>
        <w:rPr>
          <w:rStyle w:val="Heading1Char"/>
          <w:rFonts w:asciiTheme="minorHAnsi" w:cstheme="minorBidi" w:eastAsiaTheme="minorHAnsi" w:hAnsiTheme="minorHAnsi"/>
          <w:color w:val="auto"/>
          <w:sz w:val="24"/>
          <w:szCs w:val="24"/>
        </w:rPr>
      </w:pPr>
      <w:r>
        <w:t>‘</w:t>
      </w:r>
      <w:r>
        <w:t>On</w:t>
      </w:r>
      <w:r>
        <w:t xml:space="preserve">line Banking’ capabilities shall be added as an enhancement to </w:t>
      </w:r>
    </w:p>
    <w:p>
      <w:pPr>
        <w:ind w:left="720"/>
        <w:rPr>
          <w:rStyle w:val="Heading1Char"/>
          <w:rFonts w:asciiTheme="minorHAnsi" w:cstheme="minorBidi" w:eastAsiaTheme="minorHAnsi" w:hAnsiTheme="minorHAnsi"/>
          <w:color w:val="auto"/>
          <w:sz w:val="24"/>
          <w:szCs w:val="24"/>
        </w:rPr>
      </w:pPr>
      <w:r>
        <w:rPr>
          <w:rStyle w:val="Heading1Char"/>
          <w:rFonts w:asciiTheme="minorHAnsi" w:cstheme="minorBidi" w:eastAsiaTheme="minorHAnsi" w:hAnsiTheme="minorHAnsi"/>
          <w:color w:val="auto"/>
          <w:sz w:val="24"/>
          <w:szCs w:val="24"/>
        </w:rPr>
        <w:t>‘</w:t>
      </w:r>
      <w:r>
        <w:rPr>
          <w:rStyle w:val="Heading1Char"/>
          <w:rFonts w:asciiTheme="minorHAnsi" w:cstheme="minorBidi" w:eastAsiaTheme="minorHAnsi" w:hAnsiTheme="minorHAnsi"/>
          <w:color w:val="auto"/>
          <w:sz w:val="24"/>
          <w:szCs w:val="24"/>
          <w:lang w:val="en-IN"/>
        </w:rPr>
        <w:t>https://sbi.co.in/</w:t>
      </w:r>
      <w:r>
        <w:rPr>
          <w:rStyle w:val="Heading1Char"/>
          <w:rFonts w:asciiTheme="minorHAnsi" w:cstheme="minorBidi" w:eastAsiaTheme="minorHAnsi" w:hAnsiTheme="minorHAnsi"/>
          <w:color w:val="auto"/>
          <w:sz w:val="24"/>
          <w:szCs w:val="24"/>
        </w:rPr>
        <w:t>’</w:t>
      </w:r>
    </w:p>
    <w:p>
      <w:pPr>
        <w:shd w:val="clear" w:color="auto" w:fill="ffffff"/>
        <w:rPr>
          <w:rFonts w:ascii="Arial" w:cs="Arial" w:eastAsia="Times New Roman" w:hAnsi="Arial"/>
          <w:color w:val="222222"/>
        </w:rPr>
      </w:pPr>
    </w:p>
    <w:p>
      <w:pPr>
        <w:pStyle w:val="Heading1"/>
        <w:numPr>
          <w:ilvl w:val="0"/>
          <w:numId w:val="1"/>
        </w:numPr>
        <w:rPr>
          <w:rFonts w:eastAsia="Times New Roman"/>
        </w:rPr>
      </w:pPr>
      <w:bookmarkStart w:id="2" w:name="_Toc66737703"/>
      <w:r>
        <w:rPr>
          <w:rFonts w:eastAsia="Times New Roman"/>
        </w:rPr>
        <w:t>Assumption</w:t>
      </w:r>
      <w:r>
        <w:rPr>
          <w:rFonts w:eastAsia="Times New Roman"/>
        </w:rPr>
        <w:t>(s)/Dependencies</w:t>
      </w:r>
      <w:bookmarkEnd w:id="2"/>
    </w:p>
    <w:p>
      <w:pPr>
        <w:ind w:left="720"/>
        <w:rPr/>
      </w:pPr>
      <w:r>
        <w:t>N/A</w:t>
      </w:r>
    </w:p>
    <w:p>
      <w:pPr>
        <w:pStyle w:val="Heading1"/>
        <w:numPr>
          <w:ilvl w:val="0"/>
          <w:numId w:val="1"/>
        </w:numPr>
        <w:rPr>
          <w:rFonts w:eastAsia="Times New Roman"/>
        </w:rPr>
      </w:pPr>
      <w:bookmarkStart w:id="3" w:name="_Toc66737704"/>
      <w:r>
        <w:rPr>
          <w:rFonts w:eastAsia="Times New Roman"/>
        </w:rPr>
        <w:t>As-Is Business Process (via activity diagram)</w:t>
      </w:r>
      <w:bookmarkEnd w:id="3"/>
    </w:p>
    <w:p>
      <w:pPr>
        <w:pStyle w:val="ListParagraph"/>
        <w:rPr/>
      </w:pPr>
    </w:p>
    <w:p>
      <w:pPr>
        <w:pStyle w:val="ListParagraph"/>
        <w:rPr/>
      </w:pPr>
    </w:p>
    <w:p>
      <w:pPr>
        <w:pStyle w:val="ListParagraph"/>
        <w:numPr>
          <w:ilvl w:val="0"/>
          <w:numId w:val="1"/>
        </w:numPr>
        <w:shd w:val="clear" w:color="auto" w:fill="ffffff"/>
        <w:rPr>
          <w:rStyle w:val="Heading1Char"/>
        </w:rPr>
      </w:pPr>
      <w:bookmarkStart w:id="4" w:name="_Toc66737705"/>
      <w:r>
        <w:rPr>
          <w:rStyle w:val="Heading1Char"/>
        </w:rPr>
        <w:t>T0- Be Business Process (via activity diagram)</w:t>
      </w:r>
      <w:bookmarkEnd w:id="4"/>
    </w:p>
    <w:p>
      <w:pPr>
        <w:pStyle w:val="Heading1"/>
        <w:ind w:left="360"/>
        <w:rPr>
          <w:rFonts w:eastAsia="Times New Roman"/>
        </w:rPr>
      </w:pPr>
    </w:p>
    <w:p>
      <w:pPr>
        <w:pStyle w:val="Heading1"/>
        <w:ind w:left="360"/>
        <w:rPr>
          <w:rFonts w:eastAsia="Times New Roman"/>
        </w:rPr>
      </w:pPr>
    </w:p>
    <w:p>
      <w:pPr>
        <w:pStyle w:val="Heading1"/>
        <w:rPr>
          <w:rFonts w:eastAsia="Times New Roman"/>
        </w:rPr>
      </w:pPr>
    </w:p>
    <w:p/>
    <w:p/>
    <w:p/>
    <w:p/>
    <w:p/>
    <w:p/>
    <w:p/>
    <w:p/>
    <w:p/>
    <w:p/>
    <w:p/>
    <w:p/>
    <w:p/>
    <w:p/>
    <w:p/>
    <w:p>
      <w:pPr>
        <w:pStyle w:val="Heading1"/>
        <w:rPr>
          <w:b/>
          <w:bCs/>
          <w:u w:val="single"/>
        </w:rPr>
      </w:pPr>
      <w:bookmarkStart w:id="5" w:name="_Toc66737706"/>
      <w:r>
        <w:rPr>
          <w:b/>
          <w:bCs/>
          <w:u w:val="single"/>
        </w:rPr>
        <w:t>6</w:t>
      </w:r>
      <w:r>
        <w:rPr>
          <w:b/>
          <w:bCs/>
          <w:u w:val="single"/>
        </w:rPr>
        <w:t xml:space="preserve">. </w:t>
      </w:r>
      <w:r>
        <w:rPr>
          <w:b/>
          <w:bCs/>
          <w:u w:val="single"/>
        </w:rPr>
        <w:t>Requirements</w:t>
      </w:r>
      <w:bookmarkEnd w:id="5"/>
    </w:p>
    <w:p>
      <w:pPr>
        <w:pStyle w:val="Heading2"/>
        <w:rPr>
          <w:b/>
          <w:bCs/>
          <w:u w:val="single"/>
        </w:rPr>
      </w:pPr>
      <w:r>
        <w:tab/>
      </w:r>
      <w:bookmarkStart w:id="6" w:name="_Toc66737707"/>
      <w:r>
        <w:rPr>
          <w:b/>
          <w:bCs/>
          <w:u w:val="single"/>
        </w:rPr>
        <w:t>6.1 Requirements: ‘Home’ Page</w:t>
      </w:r>
      <w:bookmarkEnd w:id="6"/>
    </w:p>
    <w:p/>
    <w:p>
      <w:r>
        <w:tab/>
      </w:r>
      <w:r>
        <w:rPr>
          <w:rStyle w:val="Heading2Char"/>
        </w:rPr>
        <w:t>6.1.1</w:t>
      </w:r>
      <w:r>
        <w:rPr>
          <w:rStyle w:val="Heading2Char"/>
        </w:rPr>
        <w:tab/>
      </w:r>
      <w:r>
        <w:rPr>
          <w:rStyle w:val="Heading2Char"/>
        </w:rPr>
        <w:t>Display ‘Online Banking’ Hyperlink</w:t>
      </w:r>
    </w:p>
    <w:p>
      <w:pPr>
        <w:ind w:left="1440"/>
        <w:rPr/>
      </w:pPr>
      <w:r>
        <w:t>System shall display ‘Online Banking’ hyperlink, which shall be located to the left of ‘</w:t>
      </w:r>
      <w:r>
        <w:t>SBI in the news’</w:t>
      </w:r>
      <w:r>
        <w:t xml:space="preserve"> hyperlink.</w:t>
      </w:r>
    </w:p>
    <w:p>
      <w:pPr>
        <w:ind w:left="720"/>
        <w:rPr/>
      </w:pPr>
      <w:r>
        <w:rPr/>
        <w:drawing xmlns:mc="http://schemas.openxmlformats.org/markup-compatibility/2006">
          <wp:inline distT="0" distB="0" distL="0" distR="0">
            <wp:extent cx="6282055" cy="3724910"/>
            <wp:effectExtent l="0" t="0" r="0" b="0"/>
            <wp:docPr id="13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/>
      </w:pPr>
    </w:p>
    <w:p>
      <w:pPr>
        <w:pStyle w:val="Heading2"/>
        <w:rPr/>
      </w:pPr>
      <w:r>
        <w:t>6.1.2 ‘Online Banking’ Hyperlink Navigation</w:t>
      </w:r>
    </w:p>
    <w:p>
      <w:pPr>
        <w:ind w:left="1350"/>
        <w:rPr/>
      </w:pPr>
      <w:r>
        <w:t>On clicking ‘Online Banking’ hyperlink, system shall display ‘Online Banking’ page in the same window.</w:t>
      </w:r>
    </w:p>
    <w:p>
      <w:pPr>
        <w:ind w:left="1350"/>
        <w:rPr/>
      </w:pPr>
    </w:p>
    <w:p>
      <w:pPr>
        <w:pStyle w:val="Heading2"/>
        <w:ind w:left="720"/>
        <w:rPr>
          <w:b/>
          <w:bCs/>
          <w:u w:val="single"/>
        </w:rPr>
      </w:pPr>
    </w:p>
    <w:p>
      <w:pPr>
        <w:pStyle w:val="Heading2"/>
        <w:ind w:left="720"/>
        <w:rPr>
          <w:b/>
          <w:bCs/>
          <w:u w:val="single"/>
        </w:rPr>
      </w:pPr>
    </w:p>
    <w:p>
      <w:pPr>
        <w:pStyle w:val="Heading2"/>
        <w:ind w:left="720"/>
        <w:rPr>
          <w:b/>
          <w:bCs/>
          <w:u w:val="single"/>
        </w:rPr>
      </w:pPr>
    </w:p>
    <w:p>
      <w:pPr>
        <w:pStyle w:val="Heading2"/>
        <w:ind w:left="720"/>
        <w:rPr>
          <w:b/>
          <w:bCs/>
          <w:u w:val="single"/>
        </w:rPr>
      </w:pPr>
    </w:p>
    <w:p>
      <w:pPr>
        <w:pStyle w:val="Heading2"/>
        <w:ind w:left="720"/>
        <w:rPr>
          <w:b/>
          <w:bCs/>
          <w:u w:val="single"/>
        </w:rPr>
      </w:pPr>
    </w:p>
    <w:p>
      <w:pPr>
        <w:pStyle w:val="Heading2"/>
        <w:rPr>
          <w:b/>
          <w:bCs/>
          <w:u w:val="single"/>
        </w:rPr>
      </w:pPr>
    </w:p>
    <w:p/>
    <w:p/>
    <w:p/>
    <w:p/>
    <w:p/>
    <w:p/>
    <w:p/>
    <w:p/>
    <w:p>
      <w:pPr>
        <w:pStyle w:val="Heading2"/>
        <w:ind w:left="720"/>
        <w:rPr>
          <w:b/>
          <w:bCs/>
          <w:u w:val="single"/>
        </w:rPr>
      </w:pPr>
      <w:bookmarkStart w:id="7" w:name="_Toc66737708"/>
      <w:r>
        <w:rPr>
          <w:b/>
          <w:bCs/>
          <w:u w:val="single"/>
        </w:rPr>
        <w:t xml:space="preserve">6.2 </w:t>
      </w:r>
      <w:r>
        <w:rPr>
          <w:b/>
          <w:bCs/>
          <w:u w:val="single"/>
        </w:rPr>
        <w:t>Requirements: ‘</w:t>
      </w:r>
      <w:r>
        <w:rPr>
          <w:b/>
          <w:bCs/>
          <w:u w:val="single"/>
        </w:rPr>
        <w:t>Online Banking</w:t>
      </w:r>
      <w:r>
        <w:rPr>
          <w:b/>
          <w:bCs/>
          <w:u w:val="single"/>
        </w:rPr>
        <w:t>’ Page</w:t>
      </w:r>
      <w:bookmarkEnd w:id="7"/>
    </w:p>
    <w:p>
      <w:pPr>
        <w:pStyle w:val="Heading2"/>
        <w:rPr/>
      </w:pPr>
      <w:r>
        <w:tab/>
      </w:r>
      <w:bookmarkStart w:id="8" w:name="_Toc66737709"/>
      <w:r>
        <w:t>6.2.1 ‘Online Banking’ page data fields</w:t>
      </w:r>
      <w:bookmarkEnd w:id="8"/>
    </w:p>
    <w:p>
      <w:r>
        <w:tab/>
      </w:r>
      <w:r>
        <w:tab/>
        <w:t>System shall display the following data fields on ‘Online Banking’ page:</w:t>
      </w:r>
    </w:p>
    <w:p>
      <w:pPr>
        <w:ind w:left="720"/>
        <w:rPr/>
      </w:pPr>
      <w:r>
        <w:rPr/>
        <w:drawing xmlns:mc="http://schemas.openxmlformats.org/markup-compatibility/2006">
          <wp:inline distT="0" distB="0" distL="0" distR="0">
            <wp:extent cx="5372735" cy="4400550"/>
            <wp:effectExtent l="0" t="0" r="0" b="0"/>
            <wp:docPr id="14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/>
      </w:pPr>
    </w:p>
    <w:p>
      <w:pPr>
        <w:ind w:left="720"/>
        <w:rPr/>
      </w:pPr>
    </w:p>
    <w:p>
      <w:pPr>
        <w:ind w:left="1440"/>
        <w:rPr/>
      </w:pPr>
    </w:p>
    <w:tbl>
      <w:tblPr>
        <w:tblStyle w:val="TableGrid"/>
        <w:tblW w:w="9360" w:type="dxa"/>
        <w:tblInd w:w="715" w:type="dxa"/>
        <w:tblLook w:val="04A0"/>
      </w:tblPr>
      <w:tblGrid>
        <w:gridCol w:w="1399"/>
        <w:gridCol w:w="1311"/>
        <w:gridCol w:w="1683"/>
        <w:gridCol w:w="1124"/>
        <w:gridCol w:w="740"/>
        <w:gridCol w:w="740"/>
        <w:gridCol w:w="2363"/>
      </w:tblGrid>
      <w:tr>
        <w:trPr/>
        <w:tc>
          <w:tcPr>
            <w:cnfStyle w:val="101000000000"/>
            <w:tcW w:w="1528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Name</w:t>
            </w:r>
          </w:p>
        </w:tc>
        <w:tc>
          <w:tcPr>
            <w:cnfStyle w:val="100000000000"/>
            <w:tcW w:w="143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Type</w:t>
            </w:r>
          </w:p>
        </w:tc>
        <w:tc>
          <w:tcPr>
            <w:cnfStyle w:val="100000000000"/>
            <w:tcW w:w="121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Content</w:t>
            </w:r>
          </w:p>
        </w:tc>
        <w:tc>
          <w:tcPr>
            <w:cnfStyle w:val="100000000000"/>
            <w:tcW w:w="1126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Required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Field?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Min. Char.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Max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Char.</w:t>
            </w:r>
          </w:p>
        </w:tc>
        <w:tc>
          <w:tcPr>
            <w:cnfStyle w:val="100000000000"/>
            <w:tcW w:w="258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Notes</w:t>
            </w:r>
          </w:p>
        </w:tc>
      </w:tr>
      <w:tr>
        <w:trPr/>
        <w:tc>
          <w:tcPr>
            <w:cnfStyle w:val="001000100000"/>
            <w:tcW w:w="1528" w:type="dxa"/>
          </w:tcPr>
          <w:p>
            <w:r>
              <w:t>User ID</w:t>
            </w:r>
          </w:p>
        </w:tc>
        <w:tc>
          <w:tcPr>
            <w:cnfStyle w:val="000000100000"/>
            <w:tcW w:w="1432" w:type="dxa"/>
          </w:tcPr>
          <w:p>
            <w:r>
              <w:t>Text Box</w:t>
            </w:r>
          </w:p>
        </w:tc>
        <w:tc>
          <w:tcPr>
            <w:cnfStyle w:val="000000100000"/>
            <w:tcW w:w="1212" w:type="dxa"/>
          </w:tcPr>
          <w:p>
            <w:r>
              <w:t>Alpha-Numeric</w:t>
            </w:r>
          </w:p>
        </w:tc>
        <w:tc>
          <w:tcPr>
            <w:cnfStyle w:val="000000100000"/>
            <w:tcW w:w="1126" w:type="dxa"/>
          </w:tcPr>
          <w:p>
            <w:r>
              <w:t>No</w:t>
            </w:r>
          </w:p>
        </w:tc>
        <w:tc>
          <w:tcPr>
            <w:cnfStyle w:val="000000100000"/>
            <w:tcW w:w="740" w:type="dxa"/>
          </w:tcPr>
          <w:p>
            <w:r>
              <w:t>8</w:t>
            </w:r>
          </w:p>
        </w:tc>
        <w:tc>
          <w:tcPr>
            <w:cnfStyle w:val="000000100000"/>
            <w:tcW w:w="740" w:type="dxa"/>
          </w:tcPr>
          <w:p>
            <w:r>
              <w:t>16</w:t>
            </w:r>
          </w:p>
        </w:tc>
        <w:tc>
          <w:tcPr>
            <w:cnfStyle w:val="000000100000"/>
            <w:tcW w:w="2582" w:type="dxa"/>
          </w:tcPr>
          <w:p/>
        </w:tc>
      </w:tr>
      <w:tr>
        <w:trPr/>
        <w:tc>
          <w:tcPr>
            <w:cnfStyle w:val="001000010000"/>
            <w:tcW w:w="1528" w:type="dxa"/>
          </w:tcPr>
          <w:p>
            <w:r>
              <w:t>Continue</w:t>
            </w:r>
          </w:p>
        </w:tc>
        <w:tc>
          <w:tcPr>
            <w:cnfStyle w:val="000000010000"/>
            <w:tcW w:w="1432" w:type="dxa"/>
          </w:tcPr>
          <w:p>
            <w:r>
              <w:t>Command Button</w:t>
            </w:r>
          </w:p>
        </w:tc>
        <w:tc>
          <w:tcPr>
            <w:cnfStyle w:val="000000010000"/>
            <w:tcW w:w="1212" w:type="dxa"/>
          </w:tcPr>
          <w:p>
            <w:r>
              <w:t>N/A</w:t>
            </w:r>
          </w:p>
        </w:tc>
        <w:tc>
          <w:tcPr>
            <w:cnfStyle w:val="000000010000"/>
            <w:tcW w:w="1126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2582" w:type="dxa"/>
          </w:tcPr>
          <w:p>
            <w:r>
              <w:t>On click, if validation passes, display ‘Password’ page else display error message</w:t>
            </w:r>
          </w:p>
        </w:tc>
      </w:tr>
      <w:tr>
        <w:trPr/>
        <w:tc>
          <w:tcPr>
            <w:cnfStyle w:val="001000100000"/>
            <w:tcW w:w="1528" w:type="dxa"/>
          </w:tcPr>
          <w:p>
            <w:r>
              <w:t>New User Registration</w:t>
            </w:r>
          </w:p>
        </w:tc>
        <w:tc>
          <w:tcPr>
            <w:cnfStyle w:val="000000100000"/>
            <w:tcW w:w="1432" w:type="dxa"/>
          </w:tcPr>
          <w:p>
            <w:r>
              <w:t>Hyperlink</w:t>
            </w:r>
          </w:p>
        </w:tc>
        <w:tc>
          <w:tcPr>
            <w:cnfStyle w:val="000000100000"/>
            <w:tcW w:w="1212" w:type="dxa"/>
          </w:tcPr>
          <w:p>
            <w:r>
              <w:t>N/A</w:t>
            </w:r>
          </w:p>
        </w:tc>
        <w:tc>
          <w:tcPr>
            <w:cnfStyle w:val="000000100000"/>
            <w:tcW w:w="1126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2582" w:type="dxa"/>
          </w:tcPr>
          <w:p>
            <w:r>
              <w:t>On click, display ‘New User Registration’ page in the same window.</w:t>
            </w:r>
          </w:p>
        </w:tc>
      </w:tr>
      <w:tr>
        <w:trPr/>
        <w:tc>
          <w:tcPr>
            <w:cnfStyle w:val="001000010000"/>
            <w:tcW w:w="1528" w:type="dxa"/>
          </w:tcPr>
          <w:p>
            <w:r>
              <w:t>Forgot User ID?</w:t>
            </w:r>
          </w:p>
        </w:tc>
        <w:tc>
          <w:tcPr>
            <w:cnfStyle w:val="000000010000"/>
            <w:tcW w:w="1432" w:type="dxa"/>
          </w:tcPr>
          <w:p>
            <w:r>
              <w:t>Hyperlink</w:t>
            </w:r>
          </w:p>
        </w:tc>
        <w:tc>
          <w:tcPr>
            <w:cnfStyle w:val="000000010000"/>
            <w:tcW w:w="1212" w:type="dxa"/>
          </w:tcPr>
          <w:p>
            <w:r>
              <w:t>N/A</w:t>
            </w:r>
          </w:p>
        </w:tc>
        <w:tc>
          <w:tcPr>
            <w:cnfStyle w:val="000000010000"/>
            <w:tcW w:w="1126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2582" w:type="dxa"/>
          </w:tcPr>
          <w:p>
            <w:r>
              <w:t>On click, send an email to the registered mail id to reset the user id.</w:t>
            </w:r>
          </w:p>
        </w:tc>
      </w:tr>
    </w:tbl>
    <w:p>
      <w:pPr>
        <w:ind w:left="1440"/>
        <w:rPr/>
      </w:pPr>
    </w:p>
    <w:p>
      <w:pPr>
        <w:rPr>
          <w:b/>
          <w:bCs/>
        </w:rPr>
      </w:pPr>
      <w:r>
        <w:tab/>
      </w:r>
      <w:r>
        <w:rPr>
          <w:b/>
          <w:bCs/>
        </w:rPr>
        <w:t>6.2.2 Validate User ID</w:t>
      </w:r>
    </w:p>
    <w:p>
      <w:pPr>
        <w:ind w:left="1440"/>
        <w:rPr/>
      </w:pPr>
      <w:r>
        <w:t>In the event of the user clicking the ‘Continue’ command button, system shall validate the entered user id.</w:t>
      </w:r>
    </w:p>
    <w:p>
      <w:pPr>
        <w:ind w:left="2160" w:hanging="720"/>
        <w:rPr/>
      </w:pPr>
      <w:r>
        <w:t>6.2.2.1 if the entered User ID is valid, display ‘Password’ page in the same window.</w:t>
      </w:r>
    </w:p>
    <w:p>
      <w:pPr>
        <w:ind w:left="2160" w:hanging="720"/>
        <w:rPr/>
      </w:pPr>
      <w:r>
        <w:t>6.2.2.2 if the entered User ID is invalid, display the following error message: Invalid User ID. “Please re-enter a valid value.”</w:t>
      </w: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ind w:left="2160" w:hanging="720"/>
        <w:rPr/>
      </w:pPr>
    </w:p>
    <w:p>
      <w:pPr>
        <w:pStyle w:val="Heading2"/>
        <w:ind w:left="720"/>
        <w:rPr>
          <w:b/>
          <w:bCs/>
          <w:u w:val="single"/>
        </w:rPr>
      </w:pPr>
      <w:bookmarkStart w:id="9" w:name="_Toc66737710"/>
      <w:r>
        <w:rPr>
          <w:b/>
          <w:bCs/>
          <w:u w:val="single"/>
        </w:rPr>
        <w:t xml:space="preserve">6.3 </w:t>
      </w:r>
      <w:r>
        <w:rPr>
          <w:b/>
          <w:bCs/>
          <w:u w:val="single"/>
        </w:rPr>
        <w:t>Requirements: ‘</w:t>
      </w:r>
      <w:r>
        <w:rPr>
          <w:b/>
          <w:bCs/>
          <w:u w:val="single"/>
        </w:rPr>
        <w:t>New User Registration</w:t>
      </w:r>
      <w:r>
        <w:rPr>
          <w:b/>
          <w:bCs/>
          <w:u w:val="single"/>
        </w:rPr>
        <w:t>’ Page</w:t>
      </w:r>
      <w:bookmarkEnd w:id="9"/>
    </w:p>
    <w:p>
      <w:pPr>
        <w:pStyle w:val="Heading2"/>
        <w:rPr/>
      </w:pPr>
      <w:r>
        <w:tab/>
      </w:r>
      <w:bookmarkStart w:id="10" w:name="_Toc66737711"/>
      <w:r>
        <w:t>6.3.1</w:t>
      </w:r>
      <w:r>
        <w:t xml:space="preserve"> </w:t>
      </w:r>
      <w:r>
        <w:t>‘</w:t>
      </w:r>
      <w:r>
        <w:t>New User Registration</w:t>
      </w:r>
      <w:r>
        <w:t>’ page data fields</w:t>
      </w:r>
      <w:bookmarkEnd w:id="10"/>
    </w:p>
    <w:p>
      <w:r>
        <w:tab/>
      </w:r>
      <w:r>
        <w:tab/>
        <w:t>System shall display the following data fields on ‘New User Registration’ page:</w:t>
      </w:r>
    </w:p>
    <w:p>
      <w:r>
        <w:tab/>
      </w:r>
      <w:r>
        <w:tab/>
      </w:r>
      <w:r>
        <w:rPr/>
        <w:drawing xmlns:mc="http://schemas.openxmlformats.org/markup-compatibility/2006">
          <wp:inline distT="0" distB="0" distL="0" distR="0">
            <wp:extent cx="4876800" cy="6762750"/>
            <wp:effectExtent l="0" t="0" r="0" b="0"/>
            <wp:docPr id="15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31" w:type="dxa"/>
        <w:tblInd w:w="715" w:type="dxa"/>
        <w:tblLook w:val="04A0"/>
      </w:tblPr>
      <w:tblGrid>
        <w:gridCol w:w="1399"/>
        <w:gridCol w:w="1311"/>
        <w:gridCol w:w="1683"/>
        <w:gridCol w:w="1124"/>
        <w:gridCol w:w="740"/>
        <w:gridCol w:w="740"/>
        <w:gridCol w:w="2334"/>
      </w:tblGrid>
      <w:tr>
        <w:trPr/>
        <w:tc>
          <w:tcPr>
            <w:cnfStyle w:val="101000000000"/>
            <w:tcW w:w="1399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Name</w:t>
            </w:r>
          </w:p>
        </w:tc>
        <w:tc>
          <w:tcPr>
            <w:cnfStyle w:val="100000000000"/>
            <w:tcW w:w="1311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Type</w:t>
            </w:r>
          </w:p>
        </w:tc>
        <w:tc>
          <w:tcPr>
            <w:cnfStyle w:val="100000000000"/>
            <w:tcW w:w="1683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Content</w:t>
            </w:r>
          </w:p>
        </w:tc>
        <w:tc>
          <w:tcPr>
            <w:cnfStyle w:val="100000000000"/>
            <w:tcW w:w="1124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Required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Field?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Min. Char.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Max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Char.</w:t>
            </w:r>
          </w:p>
        </w:tc>
        <w:tc>
          <w:tcPr>
            <w:cnfStyle w:val="100000000000"/>
            <w:tcW w:w="2334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Notes</w:t>
            </w:r>
          </w:p>
        </w:tc>
      </w:tr>
      <w:tr>
        <w:trPr/>
        <w:tc>
          <w:tcPr>
            <w:cnfStyle w:val="001000100000"/>
            <w:tcW w:w="1399" w:type="dxa"/>
          </w:tcPr>
          <w:p>
            <w:r>
              <w:t>User ID</w:t>
            </w:r>
          </w:p>
        </w:tc>
        <w:tc>
          <w:tcPr>
            <w:cnfStyle w:val="000000100000"/>
            <w:tcW w:w="1311" w:type="dxa"/>
          </w:tcPr>
          <w:p>
            <w:r>
              <w:t>Text Box</w:t>
            </w:r>
          </w:p>
        </w:tc>
        <w:tc>
          <w:tcPr>
            <w:cnfStyle w:val="000000100000"/>
            <w:tcW w:w="1683" w:type="dxa"/>
          </w:tcPr>
          <w:p>
            <w:r>
              <w:t>Alpha-Numeric</w:t>
            </w:r>
          </w:p>
        </w:tc>
        <w:tc>
          <w:tcPr>
            <w:cnfStyle w:val="000000100000"/>
            <w:tcW w:w="1124" w:type="dxa"/>
          </w:tcPr>
          <w:p>
            <w:r>
              <w:t>Yes</w:t>
            </w:r>
          </w:p>
        </w:tc>
        <w:tc>
          <w:tcPr>
            <w:cnfStyle w:val="000000100000"/>
            <w:tcW w:w="740" w:type="dxa"/>
          </w:tcPr>
          <w:p>
            <w:r>
              <w:t>8</w:t>
            </w:r>
          </w:p>
        </w:tc>
        <w:tc>
          <w:tcPr>
            <w:cnfStyle w:val="000000100000"/>
            <w:tcW w:w="740" w:type="dxa"/>
          </w:tcPr>
          <w:p>
            <w:r>
              <w:t>16</w:t>
            </w:r>
          </w:p>
        </w:tc>
        <w:tc>
          <w:tcPr>
            <w:cnfStyle w:val="000000100000"/>
            <w:tcW w:w="2334" w:type="dxa"/>
          </w:tcPr>
          <w:p>
            <w:r>
              <w:t>Must be uniwue</w:t>
            </w:r>
          </w:p>
        </w:tc>
      </w:tr>
      <w:tr>
        <w:trPr/>
        <w:tc>
          <w:tcPr>
            <w:cnfStyle w:val="001000010000"/>
            <w:tcW w:w="1399" w:type="dxa"/>
          </w:tcPr>
          <w:p>
            <w:r>
              <w:t>Password</w:t>
            </w:r>
          </w:p>
        </w:tc>
        <w:tc>
          <w:tcPr>
            <w:cnfStyle w:val="000000010000"/>
            <w:tcW w:w="1311" w:type="dxa"/>
          </w:tcPr>
          <w:p>
            <w:r>
              <w:t>Text Box</w:t>
            </w:r>
          </w:p>
        </w:tc>
        <w:tc>
          <w:tcPr>
            <w:cnfStyle w:val="000000010000"/>
            <w:tcW w:w="1683" w:type="dxa"/>
          </w:tcPr>
          <w:p>
            <w:r>
              <w:t>Alpha-Numeric</w:t>
            </w:r>
          </w:p>
        </w:tc>
        <w:tc>
          <w:tcPr>
            <w:cnfStyle w:val="000000010000"/>
            <w:tcW w:w="1124" w:type="dxa"/>
          </w:tcPr>
          <w:p>
            <w:r>
              <w:t>Yes</w:t>
            </w:r>
          </w:p>
        </w:tc>
        <w:tc>
          <w:tcPr>
            <w:cnfStyle w:val="000000010000"/>
            <w:tcW w:w="740" w:type="dxa"/>
          </w:tcPr>
          <w:p>
            <w:r>
              <w:t>8</w:t>
            </w:r>
          </w:p>
        </w:tc>
        <w:tc>
          <w:tcPr>
            <w:cnfStyle w:val="000000010000"/>
            <w:tcW w:w="740" w:type="dxa"/>
          </w:tcPr>
          <w:p>
            <w:r>
              <w:t>16</w:t>
            </w:r>
          </w:p>
        </w:tc>
        <w:tc>
          <w:tcPr>
            <w:cnfStyle w:val="000000010000"/>
            <w:tcW w:w="2334" w:type="dxa"/>
          </w:tcPr>
          <w:p>
            <w:r>
              <w:t>Data is encrypted</w:t>
            </w:r>
          </w:p>
        </w:tc>
      </w:tr>
      <w:tr>
        <w:trPr/>
        <w:tc>
          <w:tcPr>
            <w:cnfStyle w:val="001000100000"/>
            <w:tcW w:w="1399" w:type="dxa"/>
          </w:tcPr>
          <w:p>
            <w:r>
              <w:t xml:space="preserve">Re-enter </w:t>
            </w:r>
            <w:r>
              <w:t>Password</w:t>
            </w:r>
          </w:p>
        </w:tc>
        <w:tc>
          <w:tcPr>
            <w:cnfStyle w:val="000000100000"/>
            <w:tcW w:w="1311" w:type="dxa"/>
          </w:tcPr>
          <w:p>
            <w:r>
              <w:t>Text Box</w:t>
            </w:r>
          </w:p>
        </w:tc>
        <w:tc>
          <w:tcPr>
            <w:cnfStyle w:val="000000100000"/>
            <w:tcW w:w="1683" w:type="dxa"/>
          </w:tcPr>
          <w:p>
            <w:r>
              <w:t>Alpha-Numeric</w:t>
            </w:r>
          </w:p>
        </w:tc>
        <w:tc>
          <w:tcPr>
            <w:cnfStyle w:val="000000100000"/>
            <w:tcW w:w="1124" w:type="dxa"/>
          </w:tcPr>
          <w:p>
            <w:r>
              <w:t>Yes</w:t>
            </w:r>
          </w:p>
        </w:tc>
        <w:tc>
          <w:tcPr>
            <w:cnfStyle w:val="000000100000"/>
            <w:tcW w:w="740" w:type="dxa"/>
          </w:tcPr>
          <w:p>
            <w:r>
              <w:t>8</w:t>
            </w:r>
          </w:p>
        </w:tc>
        <w:tc>
          <w:tcPr>
            <w:cnfStyle w:val="000000100000"/>
            <w:tcW w:w="740" w:type="dxa"/>
          </w:tcPr>
          <w:p>
            <w:r>
              <w:t>16</w:t>
            </w:r>
          </w:p>
        </w:tc>
        <w:tc>
          <w:tcPr>
            <w:cnfStyle w:val="000000100000"/>
            <w:tcW w:w="2334" w:type="dxa"/>
          </w:tcPr>
          <w:p>
            <w:r>
              <w:t>Data is encrypted</w:t>
            </w:r>
          </w:p>
        </w:tc>
      </w:tr>
      <w:tr>
        <w:trPr/>
        <w:tc>
          <w:tcPr>
            <w:cnfStyle w:val="001000010000"/>
            <w:tcW w:w="1399" w:type="dxa"/>
          </w:tcPr>
          <w:p>
            <w:r>
              <w:t>SSN</w:t>
            </w:r>
          </w:p>
        </w:tc>
        <w:tc>
          <w:tcPr>
            <w:cnfStyle w:val="000000010000"/>
            <w:tcW w:w="1311" w:type="dxa"/>
          </w:tcPr>
          <w:p>
            <w:r>
              <w:t>Text Box</w:t>
            </w:r>
          </w:p>
        </w:tc>
        <w:tc>
          <w:tcPr>
            <w:cnfStyle w:val="000000010000"/>
            <w:tcW w:w="1683" w:type="dxa"/>
          </w:tcPr>
          <w:p>
            <w:r>
              <w:t>Numeric</w:t>
            </w:r>
          </w:p>
        </w:tc>
        <w:tc>
          <w:tcPr>
            <w:cnfStyle w:val="000000010000"/>
            <w:tcW w:w="1124" w:type="dxa"/>
          </w:tcPr>
          <w:p>
            <w:r>
              <w:t>Yes</w:t>
            </w:r>
          </w:p>
        </w:tc>
        <w:tc>
          <w:tcPr>
            <w:cnfStyle w:val="000000010000"/>
            <w:tcW w:w="740" w:type="dxa"/>
          </w:tcPr>
          <w:p>
            <w:r>
              <w:t>9</w:t>
            </w:r>
          </w:p>
        </w:tc>
        <w:tc>
          <w:tcPr>
            <w:cnfStyle w:val="000000010000"/>
            <w:tcW w:w="740" w:type="dxa"/>
          </w:tcPr>
          <w:p>
            <w:r>
              <w:t>9</w:t>
            </w:r>
          </w:p>
        </w:tc>
        <w:tc>
          <w:tcPr>
            <w:cnfStyle w:val="000000010000"/>
            <w:tcW w:w="2334" w:type="dxa"/>
          </w:tcPr>
          <w:p>
            <w:r>
              <w:t>Encrypt the first 5 numbers</w:t>
            </w:r>
          </w:p>
        </w:tc>
      </w:tr>
      <w:tr>
        <w:trPr/>
        <w:tc>
          <w:tcPr>
            <w:cnfStyle w:val="001000100000"/>
            <w:tcW w:w="1399" w:type="dxa"/>
          </w:tcPr>
          <w:p>
            <w:r>
              <w:t>Gender</w:t>
            </w:r>
          </w:p>
        </w:tc>
        <w:tc>
          <w:tcPr>
            <w:cnfStyle w:val="000000100000"/>
            <w:tcW w:w="1311" w:type="dxa"/>
          </w:tcPr>
          <w:p>
            <w:r>
              <w:t>Radio Button</w:t>
            </w:r>
          </w:p>
        </w:tc>
        <w:tc>
          <w:tcPr>
            <w:cnfStyle w:val="000000100000"/>
            <w:tcW w:w="1683" w:type="dxa"/>
          </w:tcPr>
          <w:p>
            <w:r>
              <w:t>Male, Female</w:t>
            </w:r>
          </w:p>
        </w:tc>
        <w:tc>
          <w:tcPr>
            <w:cnfStyle w:val="000000100000"/>
            <w:tcW w:w="1124" w:type="dxa"/>
          </w:tcPr>
          <w:p>
            <w:r>
              <w:t>No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2334" w:type="dxa"/>
          </w:tcPr>
          <w:p>
            <w:r>
              <w:t>No default selection</w:t>
            </w:r>
          </w:p>
        </w:tc>
      </w:tr>
      <w:tr>
        <w:trPr/>
        <w:tc>
          <w:tcPr>
            <w:cnfStyle w:val="001000010000"/>
            <w:tcW w:w="1399" w:type="dxa"/>
          </w:tcPr>
          <w:p/>
        </w:tc>
        <w:tc>
          <w:tcPr>
            <w:cnfStyle w:val="000000010000"/>
            <w:tcW w:w="1311" w:type="dxa"/>
          </w:tcPr>
          <w:p/>
        </w:tc>
        <w:tc>
          <w:tcPr>
            <w:cnfStyle w:val="000000010000"/>
            <w:tcW w:w="1683" w:type="dxa"/>
          </w:tcPr>
          <w:p/>
        </w:tc>
        <w:tc>
          <w:tcPr>
            <w:cnfStyle w:val="000000010000"/>
            <w:tcW w:w="1124" w:type="dxa"/>
          </w:tcPr>
          <w:p/>
        </w:tc>
        <w:tc>
          <w:tcPr>
            <w:cnfStyle w:val="000000010000"/>
            <w:tcW w:w="740" w:type="dxa"/>
          </w:tcPr>
          <w:p/>
        </w:tc>
        <w:tc>
          <w:tcPr>
            <w:cnfStyle w:val="000000010000"/>
            <w:tcW w:w="740" w:type="dxa"/>
          </w:tcPr>
          <w:p/>
        </w:tc>
        <w:tc>
          <w:tcPr>
            <w:cnfStyle w:val="000000010000"/>
            <w:tcW w:w="2334" w:type="dxa"/>
          </w:tcPr>
          <w:p/>
        </w:tc>
      </w:tr>
      <w:tr>
        <w:trPr/>
        <w:tc>
          <w:tcPr>
            <w:cnfStyle w:val="001000100000"/>
            <w:tcW w:w="1399" w:type="dxa"/>
          </w:tcPr>
          <w:p>
            <w:r>
              <w:t>Security Question</w:t>
            </w:r>
          </w:p>
        </w:tc>
        <w:tc>
          <w:tcPr>
            <w:cnfStyle w:val="000000100000"/>
            <w:tcW w:w="1311" w:type="dxa"/>
          </w:tcPr>
          <w:p>
            <w:r>
              <w:t>Dropdown</w:t>
            </w:r>
          </w:p>
        </w:tc>
        <w:tc>
          <w:tcPr>
            <w:cnfStyle w:val="000000100000"/>
            <w:tcW w:w="1683" w:type="dxa"/>
          </w:tcPr>
          <w:p>
            <w:r>
              <w:t>What is your best friend’s name?</w:t>
            </w:r>
          </w:p>
          <w:p>
            <w:r>
              <w:t>What is your mother’s maiden name?</w:t>
            </w:r>
          </w:p>
          <w:p>
            <w:r>
              <w:t>What is the make of your first car?</w:t>
            </w:r>
          </w:p>
          <w:p>
            <w:r>
              <w:t>What city were you born?</w:t>
            </w:r>
          </w:p>
          <w:p>
            <w:r>
              <w:t>What is your favorite movie?</w:t>
            </w:r>
          </w:p>
        </w:tc>
        <w:tc>
          <w:tcPr>
            <w:cnfStyle w:val="000000100000"/>
            <w:tcW w:w="1124" w:type="dxa"/>
          </w:tcPr>
          <w:p>
            <w:r>
              <w:t>Yes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2334" w:type="dxa"/>
          </w:tcPr>
          <w:p>
            <w:r>
              <w:t>Sort the options alphabetically.</w:t>
            </w:r>
          </w:p>
          <w:p>
            <w:r>
              <w:t>No default selection</w:t>
            </w:r>
          </w:p>
        </w:tc>
      </w:tr>
      <w:tr>
        <w:trPr/>
        <w:tc>
          <w:tcPr>
            <w:cnfStyle w:val="001000010000"/>
            <w:tcW w:w="1399" w:type="dxa"/>
          </w:tcPr>
          <w:p>
            <w:r>
              <w:t>Security Answer</w:t>
            </w:r>
          </w:p>
        </w:tc>
        <w:tc>
          <w:tcPr>
            <w:cnfStyle w:val="000000010000"/>
            <w:tcW w:w="1311" w:type="dxa"/>
          </w:tcPr>
          <w:p>
            <w:r>
              <w:t>Text Box</w:t>
            </w:r>
          </w:p>
        </w:tc>
        <w:tc>
          <w:tcPr>
            <w:cnfStyle w:val="000000010000"/>
            <w:tcW w:w="1683" w:type="dxa"/>
          </w:tcPr>
          <w:p>
            <w:r>
              <w:t>Alpha-Numeric</w:t>
            </w:r>
          </w:p>
        </w:tc>
        <w:tc>
          <w:tcPr>
            <w:cnfStyle w:val="000000010000"/>
            <w:tcW w:w="1124" w:type="dxa"/>
          </w:tcPr>
          <w:p>
            <w:r>
              <w:t>Yes</w:t>
            </w:r>
          </w:p>
        </w:tc>
        <w:tc>
          <w:tcPr>
            <w:cnfStyle w:val="000000010000"/>
            <w:tcW w:w="740" w:type="dxa"/>
          </w:tcPr>
          <w:p>
            <w:r>
              <w:t>2</w:t>
            </w:r>
          </w:p>
        </w:tc>
        <w:tc>
          <w:tcPr>
            <w:cnfStyle w:val="000000010000"/>
            <w:tcW w:w="740" w:type="dxa"/>
          </w:tcPr>
          <w:p>
            <w:r>
              <w:t>5</w:t>
            </w:r>
            <w:r>
              <w:t>6</w:t>
            </w:r>
          </w:p>
        </w:tc>
        <w:tc>
          <w:tcPr>
            <w:cnfStyle w:val="000000010000"/>
            <w:tcW w:w="2334" w:type="dxa"/>
          </w:tcPr>
          <w:p/>
        </w:tc>
      </w:tr>
      <w:tr>
        <w:trPr/>
        <w:tc>
          <w:tcPr>
            <w:cnfStyle w:val="001000100000"/>
            <w:tcW w:w="1399" w:type="dxa"/>
          </w:tcPr>
          <w:p>
            <w:r>
              <w:t>Register</w:t>
            </w:r>
          </w:p>
        </w:tc>
        <w:tc>
          <w:tcPr>
            <w:cnfStyle w:val="000000100000"/>
            <w:tcW w:w="1311" w:type="dxa"/>
          </w:tcPr>
          <w:p>
            <w:r>
              <w:t>Command Button</w:t>
            </w:r>
          </w:p>
        </w:tc>
        <w:tc>
          <w:tcPr>
            <w:cnfStyle w:val="000000100000"/>
            <w:tcW w:w="1683" w:type="dxa"/>
          </w:tcPr>
          <w:p>
            <w:r>
              <w:t>N/A</w:t>
            </w:r>
          </w:p>
        </w:tc>
        <w:tc>
          <w:tcPr>
            <w:cnfStyle w:val="000000100000"/>
            <w:tcW w:w="1124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2334" w:type="dxa"/>
          </w:tcPr>
          <w:p>
            <w:r>
              <w:t>On click, if all validations pass, display ‘Account Summary’ page, else display error messages</w:t>
            </w:r>
          </w:p>
        </w:tc>
      </w:tr>
      <w:tr>
        <w:trPr/>
        <w:tc>
          <w:tcPr>
            <w:cnfStyle w:val="001000010000"/>
            <w:tcW w:w="1399" w:type="dxa"/>
          </w:tcPr>
          <w:p>
            <w:r>
              <w:t>Cancel</w:t>
            </w:r>
          </w:p>
        </w:tc>
        <w:tc>
          <w:tcPr>
            <w:cnfStyle w:val="000000010000"/>
            <w:tcW w:w="1311" w:type="dxa"/>
          </w:tcPr>
          <w:p>
            <w:r>
              <w:t>Command Button</w:t>
            </w:r>
          </w:p>
        </w:tc>
        <w:tc>
          <w:tcPr>
            <w:cnfStyle w:val="000000010000"/>
            <w:tcW w:w="1683" w:type="dxa"/>
          </w:tcPr>
          <w:p>
            <w:r>
              <w:t>N/A</w:t>
            </w:r>
          </w:p>
        </w:tc>
        <w:tc>
          <w:tcPr>
            <w:cnfStyle w:val="000000010000"/>
            <w:tcW w:w="1124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2334" w:type="dxa"/>
          </w:tcPr>
          <w:p>
            <w:r>
              <w:t>On click, discard the entered data and display ‘Online Banking’ page.</w:t>
            </w:r>
          </w:p>
        </w:tc>
      </w:tr>
    </w:tbl>
    <w:p/>
    <w:p>
      <w:pPr>
        <w:pStyle w:val="Heading2"/>
        <w:ind w:firstLine="720"/>
        <w:rPr/>
      </w:pPr>
      <w:bookmarkStart w:id="11" w:name="_Toc66737712"/>
      <w:r>
        <w:t>6.3.</w:t>
      </w:r>
      <w:r>
        <w:t>2</w:t>
      </w:r>
      <w:r>
        <w:t xml:space="preserve"> </w:t>
      </w:r>
      <w:r>
        <w:t>‘</w:t>
      </w:r>
      <w:r>
        <w:t>New User Registration</w:t>
      </w:r>
      <w:r>
        <w:t xml:space="preserve">’ page data </w:t>
      </w:r>
      <w:r>
        <w:t>validations</w:t>
      </w:r>
      <w:bookmarkEnd w:id="11"/>
    </w:p>
    <w:p>
      <w:pPr>
        <w:ind w:left="1440"/>
        <w:rPr/>
      </w:pPr>
      <w:r>
        <w:t>On click of ‘Register’ command button, system shall perform following validations:</w:t>
      </w:r>
    </w:p>
    <w:p>
      <w:pPr>
        <w:pStyle w:val="ListParagraph"/>
        <w:numPr>
          <w:ilvl w:val="0"/>
          <w:numId w:val="3"/>
        </w:numPr>
        <w:rPr/>
      </w:pPr>
      <w:r>
        <w:t>All required data is entered</w:t>
      </w:r>
    </w:p>
    <w:p>
      <w:pPr>
        <w:pStyle w:val="ListParagraph"/>
        <w:numPr>
          <w:ilvl w:val="0"/>
          <w:numId w:val="3"/>
        </w:numPr>
        <w:rPr/>
      </w:pPr>
      <w:r>
        <w:t>All the entered data is valid</w:t>
      </w:r>
    </w:p>
    <w:p>
      <w:pPr>
        <w:pStyle w:val="ListParagraph"/>
        <w:numPr>
          <w:ilvl w:val="0"/>
          <w:numId w:val="3"/>
        </w:numPr>
        <w:rPr/>
      </w:pPr>
      <w:r>
        <w:t>User ID is unique</w:t>
      </w:r>
    </w:p>
    <w:p>
      <w:pPr>
        <w:pStyle w:val="ListParagraph"/>
        <w:numPr>
          <w:ilvl w:val="0"/>
          <w:numId w:val="3"/>
        </w:numPr>
        <w:rPr/>
      </w:pPr>
      <w:r>
        <w:t>Re-entered password matches with the entered password</w:t>
      </w:r>
    </w:p>
    <w:p>
      <w:pPr>
        <w:pStyle w:val="ListParagraph"/>
        <w:numPr>
          <w:ilvl w:val="0"/>
          <w:numId w:val="3"/>
        </w:numPr>
        <w:rPr/>
      </w:pPr>
      <w:r>
        <w:t>Entered SSN is associated with an active account</w:t>
      </w:r>
    </w:p>
    <w:p>
      <w:pPr>
        <w:pStyle w:val="ListParagraph"/>
        <w:numPr>
          <w:ilvl w:val="0"/>
          <w:numId w:val="3"/>
        </w:numPr>
        <w:rPr/>
      </w:pPr>
      <w:r>
        <w:t>Entered SSN is NOT associated with an active User ID</w:t>
      </w:r>
    </w:p>
    <w:p>
      <w:pPr>
        <w:pStyle w:val="Heading2"/>
        <w:ind w:firstLine="720"/>
        <w:rPr/>
      </w:pPr>
      <w:bookmarkStart w:id="12" w:name="_Toc66737713"/>
      <w:r>
        <w:t xml:space="preserve">6.3.2.1 </w:t>
      </w:r>
      <w:r>
        <w:t>‘</w:t>
      </w:r>
      <w:r>
        <w:t>New User Registration</w:t>
      </w:r>
      <w:r>
        <w:t xml:space="preserve">’ page data </w:t>
      </w:r>
      <w:r>
        <w:t>validation</w:t>
      </w:r>
      <w:r>
        <w:t>= Pass</w:t>
      </w:r>
      <w:bookmarkEnd w:id="12"/>
    </w:p>
    <w:p>
      <w:pPr>
        <w:ind w:left="1440"/>
        <w:rPr/>
      </w:pPr>
      <w:r>
        <w:t>In the event of passing of all the validations, display ‘Account Summary’ page in the same window.</w:t>
      </w:r>
    </w:p>
    <w:p>
      <w:pPr>
        <w:pStyle w:val="Heading2"/>
        <w:ind w:firstLine="720"/>
        <w:rPr/>
      </w:pPr>
      <w:bookmarkStart w:id="13" w:name="_Toc66737714"/>
      <w:r>
        <w:t>6.3.2.</w:t>
      </w:r>
      <w:r>
        <w:t>2</w:t>
      </w:r>
      <w:r>
        <w:t xml:space="preserve"> </w:t>
      </w:r>
      <w:r>
        <w:t>‘</w:t>
      </w:r>
      <w:r>
        <w:t>New User Registration</w:t>
      </w:r>
      <w:r>
        <w:t xml:space="preserve">’ page data </w:t>
      </w:r>
      <w:r>
        <w:t xml:space="preserve">validation= </w:t>
      </w:r>
      <w:r>
        <w:t>Fail</w:t>
      </w:r>
      <w:bookmarkEnd w:id="13"/>
    </w:p>
    <w:p>
      <w:pPr>
        <w:ind w:left="1440"/>
        <w:rPr/>
      </w:pPr>
      <w:r>
        <w:t>In the event of the failure of one or more validations, display the error messages as shown below</w:t>
      </w:r>
    </w:p>
    <w:tbl>
      <w:tblPr>
        <w:tblStyle w:val="TableGrid"/>
        <w:tblW w:w="0" w:type="auto"/>
        <w:tblInd w:w="1440" w:type="dxa"/>
        <w:tblLook w:val="04A0"/>
      </w:tblPr>
      <w:tblGrid>
        <w:gridCol w:w="3960"/>
        <w:gridCol w:w="3950"/>
      </w:tblGrid>
      <w:tr>
        <w:trPr/>
        <w:tc>
          <w:tcPr>
            <w:cnfStyle w:val="101000000000"/>
            <w:tcW w:w="3960" w:type="dxa"/>
            <w:shd w:val="clear" w:color="auto" w:fill="f2f2f2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Failed Validation </w:t>
            </w:r>
          </w:p>
        </w:tc>
        <w:tc>
          <w:tcPr>
            <w:cnfStyle w:val="100000000000"/>
            <w:tcW w:w="3950" w:type="dxa"/>
            <w:shd w:val="clear" w:color="auto" w:fill="f2f2f2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Error Message Displayed</w:t>
            </w:r>
          </w:p>
        </w:tc>
      </w:tr>
      <w:tr>
        <w:trPr/>
        <w:tc>
          <w:tcPr>
            <w:cnfStyle w:val="001000100000"/>
            <w:tcW w:w="3960" w:type="dxa"/>
          </w:tcPr>
          <w:p>
            <w:r>
              <w:t>All required data is entered</w:t>
            </w:r>
          </w:p>
        </w:tc>
        <w:tc>
          <w:tcPr>
            <w:cnfStyle w:val="000000100000"/>
            <w:tcW w:w="3950" w:type="dxa"/>
          </w:tcPr>
          <w:p>
            <w:r>
              <w:t>&lt;Data Field&gt; is a required field. Please enter a value for &lt;Data Field&gt;</w:t>
            </w:r>
          </w:p>
        </w:tc>
      </w:tr>
      <w:tr>
        <w:trPr/>
        <w:tc>
          <w:tcPr>
            <w:cnfStyle w:val="001000010000"/>
            <w:tcW w:w="3960" w:type="dxa"/>
          </w:tcPr>
          <w:p>
            <w:r>
              <w:t>All the entered data is valid</w:t>
            </w:r>
          </w:p>
        </w:tc>
        <w:tc>
          <w:tcPr>
            <w:cnfStyle w:val="000000010000"/>
            <w:tcW w:w="3950" w:type="dxa"/>
          </w:tcPr>
          <w:p>
            <w:r>
              <w:t xml:space="preserve">Value for </w:t>
            </w:r>
            <w:r>
              <w:t xml:space="preserve">&lt;Data Field&gt; is </w:t>
            </w:r>
            <w:r>
              <w:t>invalid</w:t>
            </w:r>
            <w:r>
              <w:t xml:space="preserve">. Please enter a </w:t>
            </w:r>
            <w:r>
              <w:t xml:space="preserve">valid </w:t>
            </w:r>
            <w:r>
              <w:t>value for &lt;Data Field&gt;</w:t>
            </w:r>
          </w:p>
        </w:tc>
      </w:tr>
      <w:tr>
        <w:trPr/>
        <w:tc>
          <w:tcPr>
            <w:cnfStyle w:val="001000100000"/>
            <w:tcW w:w="3960" w:type="dxa"/>
          </w:tcPr>
          <w:p>
            <w:r>
              <w:t>User ID is unique</w:t>
            </w:r>
          </w:p>
        </w:tc>
        <w:tc>
          <w:tcPr>
            <w:cnfStyle w:val="000000100000"/>
            <w:tcW w:w="3950" w:type="dxa"/>
          </w:tcPr>
          <w:p>
            <w:r>
              <w:t>&lt;User ID&gt; is already taken. Please enter a different user id.</w:t>
            </w:r>
          </w:p>
        </w:tc>
      </w:tr>
      <w:tr>
        <w:trPr/>
        <w:tc>
          <w:tcPr>
            <w:cnfStyle w:val="001000010000"/>
            <w:tcW w:w="3960" w:type="dxa"/>
          </w:tcPr>
          <w:p>
            <w:r>
              <w:t>Re-entered password matches with the entered password</w:t>
            </w:r>
          </w:p>
        </w:tc>
        <w:tc>
          <w:tcPr>
            <w:cnfStyle w:val="000000010000"/>
            <w:tcW w:w="3950" w:type="dxa"/>
          </w:tcPr>
          <w:p>
            <w:r>
              <w:t>The entered password and the re-entered password do not match. Please try again.</w:t>
            </w:r>
          </w:p>
        </w:tc>
      </w:tr>
      <w:tr>
        <w:trPr/>
        <w:tc>
          <w:tcPr>
            <w:cnfStyle w:val="001000100000"/>
            <w:tcW w:w="3960" w:type="dxa"/>
          </w:tcPr>
          <w:p>
            <w:r>
              <w:t>Entered SSN is associated with an active account</w:t>
            </w:r>
          </w:p>
        </w:tc>
        <w:tc>
          <w:tcPr>
            <w:cnfStyle w:val="000000100000"/>
            <w:tcW w:w="3950" w:type="dxa"/>
          </w:tcPr>
          <w:p>
            <w:r>
              <w:t>The entered SSN does not have an active account in the bank. Please re-enter the SSN.</w:t>
            </w:r>
          </w:p>
        </w:tc>
      </w:tr>
      <w:tr>
        <w:trPr/>
        <w:tc>
          <w:tcPr>
            <w:cnfStyle w:val="001000010000"/>
            <w:tcW w:w="3960" w:type="dxa"/>
          </w:tcPr>
          <w:p>
            <w:r>
              <w:t>Entered SSN is NOT associated with an active User ID</w:t>
            </w:r>
          </w:p>
        </w:tc>
        <w:tc>
          <w:tcPr>
            <w:cnfStyle w:val="000000010000"/>
            <w:tcW w:w="3950" w:type="dxa"/>
          </w:tcPr>
          <w:p>
            <w:r>
              <w:t xml:space="preserve">The entered SSN </w:t>
            </w:r>
            <w:r>
              <w:t>is already associated with an active User ID. You are not allowed to create multiple User ID’s.</w:t>
            </w:r>
          </w:p>
        </w:tc>
      </w:tr>
    </w:tbl>
    <w:p>
      <w:pPr>
        <w:ind w:left="1440"/>
        <w:rPr/>
      </w:pPr>
    </w:p>
    <w:p>
      <w:pPr>
        <w:ind w:left="1440"/>
        <w:rPr/>
      </w:pPr>
    </w:p>
    <w:p>
      <w:pPr>
        <w:pStyle w:val="Heading2"/>
        <w:ind w:firstLine="720"/>
        <w:rPr/>
      </w:pPr>
      <w:bookmarkStart w:id="14" w:name="_Toc66737715"/>
      <w:r>
        <w:t>6.3.</w:t>
      </w:r>
      <w:r>
        <w:t>3</w:t>
      </w:r>
      <w:r>
        <w:t xml:space="preserve"> </w:t>
      </w:r>
      <w:r>
        <w:t>Cancel Registration</w:t>
      </w:r>
      <w:bookmarkEnd w:id="14"/>
    </w:p>
    <w:p>
      <w:pPr>
        <w:ind w:left="1440"/>
        <w:rPr/>
      </w:pPr>
      <w:r>
        <w:t>On click of ‘Cancel’ command button, system shall discard the entered data and display ‘Online Banking’ page in the same window.</w:t>
      </w:r>
    </w:p>
    <w:p/>
    <w:p/>
    <w:p/>
    <w:p/>
    <w:p/>
    <w:p/>
    <w:p/>
    <w:p/>
    <w:p/>
    <w:p/>
    <w:p/>
    <w:p/>
    <w:p/>
    <w:p/>
    <w:p>
      <w:pPr>
        <w:pStyle w:val="Heading2"/>
        <w:ind w:left="720"/>
        <w:rPr>
          <w:b/>
          <w:bCs/>
          <w:u w:val="single"/>
        </w:rPr>
      </w:pPr>
      <w:bookmarkStart w:id="15" w:name="_Toc66737716"/>
      <w:r>
        <w:rPr>
          <w:b/>
          <w:bCs/>
          <w:u w:val="single"/>
        </w:rPr>
        <w:t>6</w:t>
      </w:r>
      <w:r>
        <w:rPr>
          <w:b/>
          <w:bCs/>
          <w:u w:val="single"/>
        </w:rPr>
        <w:t>.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Requirements: ‘</w:t>
      </w:r>
      <w:r>
        <w:rPr>
          <w:b/>
          <w:bCs/>
          <w:u w:val="single"/>
        </w:rPr>
        <w:t>Password</w:t>
      </w:r>
      <w:r>
        <w:rPr>
          <w:b/>
          <w:bCs/>
          <w:u w:val="single"/>
        </w:rPr>
        <w:t>’ Page</w:t>
      </w:r>
      <w:bookmarkEnd w:id="15"/>
    </w:p>
    <w:p>
      <w:pPr>
        <w:pStyle w:val="Heading2"/>
        <w:ind w:firstLine="720"/>
        <w:rPr/>
      </w:pPr>
      <w:bookmarkStart w:id="16" w:name="_Toc66737717"/>
      <w:r>
        <w:t>6.</w:t>
      </w:r>
      <w:r>
        <w:t>4</w:t>
      </w:r>
      <w:r>
        <w:t>.</w:t>
      </w:r>
      <w:r>
        <w:t>1</w:t>
      </w:r>
      <w:r>
        <w:t xml:space="preserve"> </w:t>
      </w:r>
      <w:r>
        <w:t xml:space="preserve">‘Password </w:t>
      </w:r>
      <w:r>
        <w:t>Page</w:t>
      </w:r>
      <w:r>
        <w:t>’ page data fields</w:t>
      </w:r>
      <w:bookmarkEnd w:id="16"/>
    </w:p>
    <w:p>
      <w:pPr>
        <w:ind w:left="720" w:firstLine="720"/>
        <w:rPr/>
      </w:pPr>
      <w:r>
        <w:t>System shall display the following data fields on ‘</w:t>
      </w:r>
      <w:r>
        <w:t>password</w:t>
      </w:r>
      <w:r>
        <w:t>’ page:</w:t>
      </w:r>
    </w:p>
    <w:p>
      <w:pPr>
        <w:ind w:left="720" w:firstLine="720"/>
        <w:rPr/>
      </w:pPr>
      <w:r>
        <w:rPr/>
        <w:drawing xmlns:mc="http://schemas.openxmlformats.org/markup-compatibility/2006">
          <wp:inline distT="0" distB="0" distL="0" distR="0">
            <wp:extent cx="5238750" cy="4219575"/>
            <wp:effectExtent l="0" t="0" r="0" b="0"/>
            <wp:docPr id="16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720"/>
        <w:rPr/>
      </w:pPr>
    </w:p>
    <w:tbl>
      <w:tblPr>
        <w:tblStyle w:val="TableGrid"/>
        <w:tblW w:w="9360" w:type="dxa"/>
        <w:tblInd w:w="715" w:type="dxa"/>
        <w:tblLook w:val="04A0"/>
      </w:tblPr>
      <w:tblGrid>
        <w:gridCol w:w="1399"/>
        <w:gridCol w:w="1311"/>
        <w:gridCol w:w="1683"/>
        <w:gridCol w:w="1124"/>
        <w:gridCol w:w="740"/>
        <w:gridCol w:w="740"/>
        <w:gridCol w:w="2363"/>
      </w:tblGrid>
      <w:tr>
        <w:trPr/>
        <w:tc>
          <w:tcPr>
            <w:cnfStyle w:val="101000000000"/>
            <w:tcW w:w="1528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Name</w:t>
            </w:r>
          </w:p>
        </w:tc>
        <w:tc>
          <w:tcPr>
            <w:cnfStyle w:val="100000000000"/>
            <w:tcW w:w="143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Type</w:t>
            </w:r>
          </w:p>
        </w:tc>
        <w:tc>
          <w:tcPr>
            <w:cnfStyle w:val="100000000000"/>
            <w:tcW w:w="121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Content</w:t>
            </w:r>
          </w:p>
        </w:tc>
        <w:tc>
          <w:tcPr>
            <w:cnfStyle w:val="100000000000"/>
            <w:tcW w:w="1126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Required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Field?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Min. Char.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Max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Char.</w:t>
            </w:r>
          </w:p>
        </w:tc>
        <w:tc>
          <w:tcPr>
            <w:cnfStyle w:val="100000000000"/>
            <w:tcW w:w="258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Notes</w:t>
            </w:r>
          </w:p>
        </w:tc>
      </w:tr>
      <w:tr>
        <w:trPr/>
        <w:tc>
          <w:tcPr>
            <w:cnfStyle w:val="001000100000"/>
            <w:tcW w:w="1528" w:type="dxa"/>
          </w:tcPr>
          <w:p>
            <w:r>
              <w:t>Password</w:t>
            </w:r>
          </w:p>
        </w:tc>
        <w:tc>
          <w:tcPr>
            <w:cnfStyle w:val="000000100000"/>
            <w:tcW w:w="1432" w:type="dxa"/>
          </w:tcPr>
          <w:p>
            <w:r>
              <w:t>Text Box</w:t>
            </w:r>
          </w:p>
        </w:tc>
        <w:tc>
          <w:tcPr>
            <w:cnfStyle w:val="000000100000"/>
            <w:tcW w:w="1212" w:type="dxa"/>
          </w:tcPr>
          <w:p>
            <w:r>
              <w:t>Alpha-Numeric</w:t>
            </w:r>
          </w:p>
        </w:tc>
        <w:tc>
          <w:tcPr>
            <w:cnfStyle w:val="000000100000"/>
            <w:tcW w:w="1126" w:type="dxa"/>
          </w:tcPr>
          <w:p>
            <w:r>
              <w:t>No</w:t>
            </w:r>
          </w:p>
        </w:tc>
        <w:tc>
          <w:tcPr>
            <w:cnfStyle w:val="000000100000"/>
            <w:tcW w:w="740" w:type="dxa"/>
          </w:tcPr>
          <w:p>
            <w:r>
              <w:t>8</w:t>
            </w:r>
          </w:p>
        </w:tc>
        <w:tc>
          <w:tcPr>
            <w:cnfStyle w:val="000000100000"/>
            <w:tcW w:w="740" w:type="dxa"/>
          </w:tcPr>
          <w:p>
            <w:r>
              <w:t>16</w:t>
            </w:r>
          </w:p>
        </w:tc>
        <w:tc>
          <w:tcPr>
            <w:cnfStyle w:val="000000100000"/>
            <w:tcW w:w="2582" w:type="dxa"/>
          </w:tcPr>
          <w:p>
            <w:r>
              <w:t>Data is encrypted</w:t>
            </w:r>
          </w:p>
        </w:tc>
      </w:tr>
      <w:tr>
        <w:trPr/>
        <w:tc>
          <w:tcPr>
            <w:cnfStyle w:val="001000010000"/>
            <w:tcW w:w="1528" w:type="dxa"/>
          </w:tcPr>
          <w:p>
            <w:r>
              <w:t>Login</w:t>
            </w:r>
          </w:p>
        </w:tc>
        <w:tc>
          <w:tcPr>
            <w:cnfStyle w:val="000000010000"/>
            <w:tcW w:w="1432" w:type="dxa"/>
          </w:tcPr>
          <w:p>
            <w:r>
              <w:t>Command Button</w:t>
            </w:r>
          </w:p>
        </w:tc>
        <w:tc>
          <w:tcPr>
            <w:cnfStyle w:val="000000010000"/>
            <w:tcW w:w="1212" w:type="dxa"/>
          </w:tcPr>
          <w:p>
            <w:r>
              <w:t>N/A</w:t>
            </w:r>
          </w:p>
        </w:tc>
        <w:tc>
          <w:tcPr>
            <w:cnfStyle w:val="000000010000"/>
            <w:tcW w:w="1126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2582" w:type="dxa"/>
          </w:tcPr>
          <w:p>
            <w:r>
              <w:t>On click, if validation passes, display ‘</w:t>
            </w:r>
            <w:r>
              <w:t>Account Summary</w:t>
            </w:r>
            <w:r>
              <w:t>’ page else display error message</w:t>
            </w:r>
          </w:p>
        </w:tc>
      </w:tr>
      <w:tr>
        <w:trPr/>
        <w:tc>
          <w:tcPr>
            <w:cnfStyle w:val="001000100000"/>
            <w:tcW w:w="1528" w:type="dxa"/>
          </w:tcPr>
          <w:p>
            <w:r>
              <w:t xml:space="preserve">Forgot </w:t>
            </w:r>
            <w:r>
              <w:t>Password</w:t>
            </w:r>
            <w:r>
              <w:t>?</w:t>
            </w:r>
          </w:p>
        </w:tc>
        <w:tc>
          <w:tcPr>
            <w:cnfStyle w:val="000000100000"/>
            <w:tcW w:w="1432" w:type="dxa"/>
          </w:tcPr>
          <w:p>
            <w:r>
              <w:t>Hyperlink</w:t>
            </w:r>
          </w:p>
        </w:tc>
        <w:tc>
          <w:tcPr>
            <w:cnfStyle w:val="000000100000"/>
            <w:tcW w:w="1212" w:type="dxa"/>
          </w:tcPr>
          <w:p>
            <w:r>
              <w:t>N/A</w:t>
            </w:r>
          </w:p>
        </w:tc>
        <w:tc>
          <w:tcPr>
            <w:cnfStyle w:val="000000100000"/>
            <w:tcW w:w="1126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2582" w:type="dxa"/>
          </w:tcPr>
          <w:p>
            <w:r>
              <w:t xml:space="preserve">On click, </w:t>
            </w:r>
            <w:r>
              <w:t>send an email to the registered mail id.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Heading2"/>
        <w:rPr/>
      </w:pPr>
      <w:bookmarkStart w:id="17" w:name="_Toc66737718"/>
      <w:r>
        <w:t xml:space="preserve">6.4.2 Validate </w:t>
      </w:r>
      <w:r>
        <w:t>Password</w:t>
      </w:r>
      <w:bookmarkEnd w:id="17"/>
    </w:p>
    <w:p>
      <w:pPr>
        <w:ind w:left="720"/>
        <w:rPr/>
      </w:pPr>
      <w:r>
        <w:t>In the event of the user clicking the ‘</w:t>
      </w:r>
      <w:r>
        <w:t>Login</w:t>
      </w:r>
      <w:r>
        <w:t xml:space="preserve">’ command button, system shall validate the entered </w:t>
      </w:r>
      <w:r>
        <w:t>Password</w:t>
      </w:r>
      <w:r>
        <w:t>.</w:t>
      </w:r>
    </w:p>
    <w:p>
      <w:pPr>
        <w:ind w:left="2160" w:hanging="720"/>
        <w:rPr/>
      </w:pPr>
      <w:r>
        <w:t xml:space="preserve">6.2.2.1 if the entered </w:t>
      </w:r>
      <w:r>
        <w:t>Password</w:t>
      </w:r>
      <w:r>
        <w:t xml:space="preserve"> is valid, display ‘</w:t>
      </w:r>
      <w:r>
        <w:t>Account Summary</w:t>
      </w:r>
      <w:r>
        <w:t>’ page in the same window.</w:t>
      </w:r>
    </w:p>
    <w:p>
      <w:pPr>
        <w:ind w:left="2160" w:hanging="720"/>
        <w:rPr/>
      </w:pPr>
      <w:r>
        <w:t xml:space="preserve">6.2.2.2 if the entered </w:t>
      </w:r>
      <w:r>
        <w:t>Password</w:t>
      </w:r>
      <w:r>
        <w:t xml:space="preserve"> is invalid, </w:t>
      </w:r>
      <w:r>
        <w:t>system shall calculate the password failure count.</w:t>
      </w:r>
    </w:p>
    <w:p>
      <w:pPr>
        <w:ind w:left="2160" w:hanging="720"/>
        <w:rPr/>
      </w:pPr>
      <w:r>
        <w:tab/>
        <w:t xml:space="preserve">6.2.2.2.1 If the Password failure count is &lt;3, display the following error </w:t>
      </w:r>
      <w:r>
        <w:tab/>
      </w:r>
      <w:r>
        <w:tab/>
        <w:t>message: Invalid password. Please re-enter a valid password.</w:t>
      </w:r>
    </w:p>
    <w:p>
      <w:pPr>
        <w:ind w:left="2160" w:hanging="720"/>
        <w:rPr/>
      </w:pPr>
      <w:r>
        <w:tab/>
        <w:t>6.2.2.2.2 if the Password failure count= 3, system shall lock the account and display the following error message: Your account is locked. Please call 1-800-XXX-XXXX to unlock your account,</w:t>
      </w:r>
    </w:p>
    <w:p/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  <w:rPr>
          <w:b/>
          <w:bCs/>
          <w:i w:val="off"/>
          <w:iCs w:val="off"/>
          <w:u w:val="single"/>
        </w:rPr>
      </w:pPr>
      <w:r>
        <w:rPr>
          <w:b/>
          <w:bCs/>
          <w:i w:val="off"/>
          <w:iCs w:val="off"/>
          <w:u w:val="single"/>
        </w:rPr>
        <w:t>6.5 Requirements : Password Reset Mail :</w:t>
      </w:r>
    </w:p>
    <w:p>
      <w:r>
        <w:tab/>
        <w:t xml:space="preserve">Clicking on the “Forgot Password” button, Reset password mail will be sent to the user’s registered email id and a message will pop up saying “Reset Password mail has been sent to &lt;registered mail id&gt;” </w:t>
      </w:r>
    </w:p>
    <w:p/>
    <w:tbl>
      <w:tblPr>
        <w:tblStyle w:val="TableGrid"/>
        <w:tblW w:w="9332" w:type="dxa"/>
        <w:tblInd w:w="0" w:type="dxa"/>
      </w:tblPr>
      <w:tblGrid>
        <w:gridCol w:w="3110"/>
        <w:gridCol w:w="3110"/>
        <w:gridCol w:w="3110"/>
      </w:tblGrid>
      <w:tr>
        <w:trPr>
          <w:cnfStyle w:val="100000000000"/>
          <w:trHeight w:val="308" w:hRule="atLeast"/>
        </w:trPr>
        <w:tc>
          <w:tcPr>
            <w:cnfStyle w:val="100010000000"/>
            <w:tcW w:w="31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Field Nam</w:t>
            </w:r>
            <w:r>
              <w:rPr>
                <w:b/>
                <w:bCs/>
              </w:rPr>
              <w:t>e</w:t>
            </w:r>
          </w:p>
        </w:tc>
        <w:tc>
          <w:tcPr>
            <w:cnfStyle w:val="100001000000"/>
            <w:tcW w:w="31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Field Type</w:t>
            </w:r>
          </w:p>
        </w:tc>
        <w:tc>
          <w:tcPr>
            <w:cnfStyle w:val="100010000000"/>
            <w:tcW w:w="31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cnfStyle w:val="000000000000"/>
          <w:trHeight w:val="308" w:hRule="atLeast"/>
        </w:trPr>
        <w:tc>
          <w:tcPr>
            <w:cnfStyle w:val="000010000000"/>
            <w:tcW w:w="3192" w:type="dxa"/>
          </w:tcPr>
          <w:p>
            <w:pPr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Reset Password</w:t>
            </w:r>
          </w:p>
        </w:tc>
        <w:tc>
          <w:tcPr>
            <w:cnfStyle w:val="000001000000"/>
            <w:tcW w:w="3192" w:type="dxa"/>
          </w:tcPr>
          <w:p>
            <w:pPr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Command Button</w:t>
            </w:r>
          </w:p>
        </w:tc>
        <w:tc>
          <w:tcPr>
            <w:cnfStyle w:val="000010000000"/>
            <w:tcW w:w="3192" w:type="dxa"/>
          </w:tcPr>
          <w:p>
            <w:pPr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On clicking the button, Password Reset page will open.</w:t>
            </w:r>
          </w:p>
        </w:tc>
      </w:tr>
    </w:tbl>
    <w:p/>
    <w:p/>
    <w:p>
      <w:r>
        <w:t>System shall display the Reset Password button in following manner.</w:t>
      </w:r>
    </w:p>
    <w:p>
      <w:r>
        <w:rPr/>
        <w:drawing xmlns:mc="http://schemas.openxmlformats.org/markup-compatibility/2006">
          <wp:inline distT="0" distB="0" distL="0" distR="0">
            <wp:extent cx="6610350" cy="4572635"/>
            <wp:effectExtent l="0" t="0" r="0" b="0"/>
            <wp:docPr id="17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360"/>
        <w:rPr>
          <w:rFonts w:eastAsia="Times New Roman"/>
        </w:rPr>
      </w:pPr>
      <w:bookmarkStart w:id="18" w:name="_Toc66737719"/>
    </w:p>
    <w:p>
      <w:pPr>
        <w:pStyle w:val="Heading1"/>
        <w:rPr>
          <w:b/>
          <w:bCs/>
          <w:i w:val="off"/>
          <w:iCs w:val="off"/>
          <w:u w:val="single"/>
        </w:rPr>
      </w:pPr>
      <w:r>
        <w:rPr>
          <w:b/>
          <w:bCs/>
          <w:i w:val="off"/>
          <w:iCs w:val="off"/>
          <w:u w:val="single"/>
        </w:rPr>
        <w:t>6.5 Requirements : User ID</w:t>
      </w:r>
      <w:r>
        <w:rPr>
          <w:b/>
          <w:bCs/>
          <w:i w:val="off"/>
          <w:iCs w:val="off"/>
          <w:u w:val="single"/>
        </w:rPr>
        <w:t xml:space="preserve"> Reset Mail :</w:t>
      </w:r>
    </w:p>
    <w:p>
      <w:r>
        <w:tab/>
        <w:t xml:space="preserve">Clicking on the “Forgot </w:t>
      </w:r>
      <w:r>
        <w:t>User ID</w:t>
      </w:r>
      <w:r>
        <w:t xml:space="preserve">” button, Reset </w:t>
      </w:r>
      <w:r>
        <w:t>User ID</w:t>
      </w:r>
      <w:r>
        <w:t xml:space="preserve"> mail will be sent to the user’s registered email id and a message will pop up saying “Reset </w:t>
      </w:r>
      <w:r>
        <w:t>User ID</w:t>
      </w:r>
      <w:r>
        <w:t xml:space="preserve"> mail has been sent to &lt;registered mail id&gt;” </w:t>
      </w:r>
    </w:p>
    <w:p/>
    <w:tbl>
      <w:tblPr>
        <w:tblStyle w:val="TableGrid"/>
        <w:tblW w:w="9332" w:type="dxa"/>
        <w:tblInd w:w="0" w:type="dxa"/>
      </w:tblPr>
      <w:tblGrid>
        <w:gridCol w:w="3110"/>
        <w:gridCol w:w="3110"/>
        <w:gridCol w:w="3110"/>
      </w:tblGrid>
      <w:tr>
        <w:trPr>
          <w:cnfStyle w:val="100000000000"/>
          <w:trHeight w:val="308" w:hRule="atLeast"/>
        </w:trPr>
        <w:tc>
          <w:tcPr>
            <w:cnfStyle w:val="100010000000"/>
            <w:tcW w:w="31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Field Nam</w:t>
            </w:r>
            <w:r>
              <w:rPr>
                <w:b/>
                <w:bCs/>
              </w:rPr>
              <w:t>e</w:t>
            </w:r>
          </w:p>
        </w:tc>
        <w:tc>
          <w:tcPr>
            <w:cnfStyle w:val="100001000000"/>
            <w:tcW w:w="31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Field Type</w:t>
            </w:r>
          </w:p>
        </w:tc>
        <w:tc>
          <w:tcPr>
            <w:cnfStyle w:val="100010000000"/>
            <w:tcW w:w="31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cnfStyle w:val="000000000000"/>
          <w:trHeight w:val="308" w:hRule="atLeast"/>
        </w:trPr>
        <w:tc>
          <w:tcPr>
            <w:cnfStyle w:val="000010000000"/>
            <w:tcW w:w="3192" w:type="dxa"/>
          </w:tcPr>
          <w:p>
            <w:pPr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Reset </w:t>
            </w:r>
            <w:r>
              <w:rPr>
                <w:b w:val="off"/>
                <w:bCs w:val="off"/>
              </w:rPr>
              <w:t>User ID</w:t>
            </w:r>
          </w:p>
        </w:tc>
        <w:tc>
          <w:tcPr>
            <w:cnfStyle w:val="000001000000"/>
            <w:tcW w:w="3192" w:type="dxa"/>
          </w:tcPr>
          <w:p>
            <w:pPr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Command Button</w:t>
            </w:r>
          </w:p>
        </w:tc>
        <w:tc>
          <w:tcPr>
            <w:cnfStyle w:val="000010000000"/>
            <w:tcW w:w="3192" w:type="dxa"/>
          </w:tcPr>
          <w:p>
            <w:pPr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On clicking the button, </w:t>
            </w:r>
            <w:r>
              <w:rPr>
                <w:b w:val="off"/>
                <w:bCs w:val="off"/>
              </w:rPr>
              <w:t>User ID</w:t>
            </w:r>
            <w:r>
              <w:rPr>
                <w:b w:val="off"/>
                <w:bCs w:val="off"/>
              </w:rPr>
              <w:t xml:space="preserve"> Reset page will open.</w:t>
            </w:r>
          </w:p>
        </w:tc>
      </w:tr>
    </w:tbl>
    <w:p/>
    <w:p/>
    <w:p>
      <w:r>
        <w:t>System shall display the Reset Password button in following manner.</w:t>
      </w:r>
    </w:p>
    <w:p>
      <w:r>
        <w:rPr/>
        <w:drawing xmlns:mc="http://schemas.openxmlformats.org/markup-compatibility/2006">
          <wp:inline distT="0" distB="0" distL="0" distR="0">
            <wp:extent cx="6610350" cy="4591050"/>
            <wp:effectExtent l="0" t="0" r="0" b="0"/>
            <wp:docPr id="18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360"/>
        <w:rPr>
          <w:rFonts w:eastAsia="Times New Roman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  <w:r>
        <w:rPr>
          <w:b/>
          <w:bCs/>
          <w:i w:val="off"/>
          <w:iCs w:val="off"/>
          <w:u w:val="single"/>
        </w:rPr>
        <w:t>6.6 Requirements : Password Reset page</w:t>
      </w:r>
      <w:r>
        <w:rPr>
          <w:b/>
          <w:bCs/>
          <w:i w:val="off"/>
          <w:iCs w:val="off"/>
          <w:u w:val="single"/>
        </w:rPr>
        <w:t xml:space="preserve"> :</w:t>
      </w:r>
    </w:p>
    <w:p>
      <w:pPr>
        <w:pStyle w:val="Normal"/>
        <w:rPr/>
      </w:pPr>
      <w:r>
        <w:t>The user interface will look like below.</w:t>
      </w:r>
    </w:p>
    <w:p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5267960" cy="4324350"/>
            <wp:effectExtent l="0" t="0" r="0" b="0"/>
            <wp:docPr id="19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715" w:type="dxa"/>
        <w:tblLook w:val="04A0"/>
      </w:tblPr>
      <w:tblGrid>
        <w:gridCol w:w="1399"/>
        <w:gridCol w:w="1311"/>
        <w:gridCol w:w="1683"/>
        <w:gridCol w:w="1124"/>
        <w:gridCol w:w="740"/>
        <w:gridCol w:w="740"/>
        <w:gridCol w:w="2363"/>
      </w:tblGrid>
      <w:tr>
        <w:trPr>
          <w:cnfStyle w:val="100000000000"/>
        </w:trPr>
        <w:tc>
          <w:tcPr>
            <w:cnfStyle w:val="101000000000"/>
            <w:tcW w:w="1528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Name</w:t>
            </w:r>
          </w:p>
        </w:tc>
        <w:tc>
          <w:tcPr>
            <w:cnfStyle w:val="100000000000"/>
            <w:tcW w:w="143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Type</w:t>
            </w:r>
          </w:p>
        </w:tc>
        <w:tc>
          <w:tcPr>
            <w:cnfStyle w:val="100000000000"/>
            <w:tcW w:w="121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Content</w:t>
            </w:r>
          </w:p>
        </w:tc>
        <w:tc>
          <w:tcPr>
            <w:cnfStyle w:val="100000000000"/>
            <w:tcW w:w="1126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Required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Field?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Min. Char.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Max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Char.</w:t>
            </w:r>
          </w:p>
        </w:tc>
        <w:tc>
          <w:tcPr>
            <w:cnfStyle w:val="100000000000"/>
            <w:tcW w:w="258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Notes</w:t>
            </w:r>
          </w:p>
        </w:tc>
      </w:tr>
      <w:tr>
        <w:trPr>
          <w:cnfStyle w:val="000000100000"/>
        </w:trPr>
        <w:tc>
          <w:tcPr>
            <w:cnfStyle w:val="001000100000"/>
            <w:tcW w:w="1528" w:type="dxa"/>
          </w:tcPr>
          <w:p>
            <w:r>
              <w:t>New Password</w:t>
            </w:r>
          </w:p>
        </w:tc>
        <w:tc>
          <w:tcPr>
            <w:cnfStyle w:val="000000100000"/>
            <w:tcW w:w="1432" w:type="dxa"/>
          </w:tcPr>
          <w:p>
            <w:r>
              <w:t>Text Box</w:t>
            </w:r>
          </w:p>
        </w:tc>
        <w:tc>
          <w:tcPr>
            <w:cnfStyle w:val="000000100000"/>
            <w:tcW w:w="1212" w:type="dxa"/>
          </w:tcPr>
          <w:p>
            <w:r>
              <w:t>Alpha-Numeric</w:t>
            </w:r>
          </w:p>
        </w:tc>
        <w:tc>
          <w:tcPr>
            <w:cnfStyle w:val="000000100000"/>
            <w:tcW w:w="1126" w:type="dxa"/>
          </w:tcPr>
          <w:p>
            <w:r>
              <w:t xml:space="preserve">Yes </w:t>
            </w:r>
          </w:p>
        </w:tc>
        <w:tc>
          <w:tcPr>
            <w:cnfStyle w:val="000000100000"/>
            <w:tcW w:w="740" w:type="dxa"/>
          </w:tcPr>
          <w:p>
            <w:r>
              <w:t>8</w:t>
            </w:r>
          </w:p>
        </w:tc>
        <w:tc>
          <w:tcPr>
            <w:cnfStyle w:val="000000100000"/>
            <w:tcW w:w="740" w:type="dxa"/>
          </w:tcPr>
          <w:p>
            <w:r>
              <w:t>16</w:t>
            </w:r>
          </w:p>
        </w:tc>
        <w:tc>
          <w:tcPr>
            <w:cnfStyle w:val="000000100000"/>
            <w:tcW w:w="2582" w:type="dxa"/>
          </w:tcPr>
          <w:p>
            <w:r>
              <w:t>Data is encrypted</w:t>
            </w:r>
          </w:p>
        </w:tc>
      </w:tr>
      <w:tr>
        <w:trPr>
          <w:cnfStyle w:val="000000010000"/>
          <w:trHeight w:val="731" w:hRule="atLeast"/>
        </w:trPr>
        <w:tc>
          <w:tcPr>
            <w:cnfStyle w:val="001000010000"/>
            <w:tcW w:w="1528" w:type="dxa"/>
          </w:tcPr>
          <w:p>
            <w:r>
              <w:t>Confirm Password</w:t>
            </w:r>
          </w:p>
        </w:tc>
        <w:tc>
          <w:tcPr>
            <w:cnfStyle w:val="000000010000"/>
            <w:tcW w:w="1432" w:type="dxa"/>
          </w:tcPr>
          <w:p>
            <w:r>
              <w:t>Text Box</w:t>
            </w:r>
          </w:p>
        </w:tc>
        <w:tc>
          <w:tcPr>
            <w:cnfStyle w:val="000000010000"/>
            <w:tcW w:w="1212" w:type="dxa"/>
          </w:tcPr>
          <w:p>
            <w:r>
              <w:t>Alpha-Numeric</w:t>
            </w:r>
          </w:p>
        </w:tc>
        <w:tc>
          <w:tcPr>
            <w:cnfStyle w:val="000000010000"/>
            <w:tcW w:w="1126" w:type="dxa"/>
          </w:tcPr>
          <w:p>
            <w:r>
              <w:t>Yes</w:t>
            </w:r>
          </w:p>
        </w:tc>
        <w:tc>
          <w:tcPr>
            <w:cnfStyle w:val="000000010000"/>
            <w:tcW w:w="740" w:type="dxa"/>
          </w:tcPr>
          <w:p>
            <w:r>
              <w:t>8</w:t>
            </w:r>
          </w:p>
        </w:tc>
        <w:tc>
          <w:tcPr>
            <w:cnfStyle w:val="000000010000"/>
            <w:tcW w:w="740" w:type="dxa"/>
          </w:tcPr>
          <w:p>
            <w:r>
              <w:t>16</w:t>
            </w:r>
          </w:p>
        </w:tc>
        <w:tc>
          <w:tcPr>
            <w:cnfStyle w:val="000000010000"/>
            <w:tcW w:w="2582" w:type="dxa"/>
          </w:tcPr>
          <w:p>
            <w:r>
              <w:t>Data is encrypted</w:t>
            </w:r>
          </w:p>
        </w:tc>
      </w:tr>
      <w:tr>
        <w:trPr>
          <w:cnfStyle w:val="000000100000"/>
        </w:trPr>
        <w:tc>
          <w:tcPr>
            <w:cnfStyle w:val="001000100000"/>
            <w:tcW w:w="1528" w:type="dxa"/>
          </w:tcPr>
          <w:p>
            <w:r>
              <w:t>Security Question</w:t>
            </w:r>
          </w:p>
        </w:tc>
        <w:tc>
          <w:tcPr>
            <w:cnfStyle w:val="000000100000"/>
            <w:tcW w:w="1432" w:type="dxa"/>
          </w:tcPr>
          <w:p>
            <w:r>
              <w:t>Dropdown</w:t>
            </w:r>
          </w:p>
        </w:tc>
        <w:tc>
          <w:tcPr>
            <w:cnfStyle w:val="000000100000"/>
            <w:tcW w:w="1212" w:type="dxa"/>
          </w:tcPr>
          <w:p>
            <w:r>
              <w:t>Options</w:t>
            </w:r>
          </w:p>
        </w:tc>
        <w:tc>
          <w:tcPr>
            <w:cnfStyle w:val="000000100000"/>
            <w:tcW w:w="1126" w:type="dxa"/>
          </w:tcPr>
          <w:p>
            <w:r>
              <w:t>Yes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2582" w:type="dxa"/>
          </w:tcPr>
          <w:p>
            <w:r>
              <w:t>On clicking the the dropdown, 5 options will be displayed. Selected question should match with the previously registered question.</w:t>
            </w:r>
          </w:p>
          <w:p>
            <w:r>
              <w:t>If not matched, error message should pop up saying “Security question does not match”</w:t>
            </w:r>
          </w:p>
        </w:tc>
      </w:tr>
      <w:tr>
        <w:trPr>
          <w:cnfStyle w:val="000000010000"/>
        </w:trPr>
        <w:tc>
          <w:tcPr>
            <w:cnfStyle w:val="001000010000"/>
            <w:tcW w:w="1528" w:type="dxa"/>
          </w:tcPr>
          <w:p>
            <w:r>
              <w:t>Security Answer</w:t>
            </w:r>
          </w:p>
        </w:tc>
        <w:tc>
          <w:tcPr>
            <w:cnfStyle w:val="000000010000"/>
            <w:tcW w:w="1432" w:type="dxa"/>
          </w:tcPr>
          <w:p>
            <w:r>
              <w:t>Text Box</w:t>
            </w:r>
          </w:p>
        </w:tc>
        <w:tc>
          <w:tcPr>
            <w:cnfStyle w:val="000000010000"/>
            <w:tcW w:w="1212" w:type="dxa"/>
          </w:tcPr>
          <w:p>
            <w:r>
              <w:t>Alpha Numeric</w:t>
            </w:r>
          </w:p>
        </w:tc>
        <w:tc>
          <w:tcPr>
            <w:cnfStyle w:val="000000010000"/>
            <w:tcW w:w="1126" w:type="dxa"/>
          </w:tcPr>
          <w:p>
            <w:r>
              <w:t>Yes</w:t>
            </w:r>
          </w:p>
        </w:tc>
        <w:tc>
          <w:tcPr>
            <w:cnfStyle w:val="000000010000"/>
            <w:tcW w:w="740" w:type="dxa"/>
          </w:tcPr>
          <w:p>
            <w:r>
              <w:t>2</w:t>
            </w:r>
          </w:p>
        </w:tc>
        <w:tc>
          <w:tcPr>
            <w:cnfStyle w:val="000000010000"/>
            <w:tcW w:w="740" w:type="dxa"/>
          </w:tcPr>
          <w:p>
            <w:r>
              <w:t>60</w:t>
            </w:r>
          </w:p>
        </w:tc>
        <w:tc>
          <w:tcPr>
            <w:cnfStyle w:val="000000010000"/>
            <w:tcW w:w="2582" w:type="dxa"/>
          </w:tcPr>
          <w:p>
            <w:r>
              <w:t>Answer should match with the previously registered answer.</w:t>
            </w:r>
            <w:r>
              <w:t>If not matched, error message should pop up saying “Security question does not match”</w:t>
            </w:r>
          </w:p>
        </w:tc>
      </w:tr>
      <w:tr>
        <w:trPr>
          <w:cnfStyle w:val="000000100000"/>
        </w:trPr>
        <w:tc>
          <w:tcPr>
            <w:cnfStyle w:val="001000100000"/>
            <w:tcW w:w="1528" w:type="dxa"/>
          </w:tcPr>
          <w:p>
            <w:r>
              <w:t>Submit</w:t>
            </w:r>
          </w:p>
        </w:tc>
        <w:tc>
          <w:tcPr>
            <w:cnfStyle w:val="000000100000"/>
            <w:tcW w:w="1432" w:type="dxa"/>
          </w:tcPr>
          <w:p>
            <w:r>
              <w:t>Command Button</w:t>
            </w:r>
          </w:p>
        </w:tc>
        <w:tc>
          <w:tcPr>
            <w:cnfStyle w:val="000000100000"/>
            <w:tcW w:w="1212" w:type="dxa"/>
          </w:tcPr>
          <w:p>
            <w:r>
              <w:t>N/A</w:t>
            </w:r>
          </w:p>
        </w:tc>
        <w:tc>
          <w:tcPr>
            <w:cnfStyle w:val="000000100000"/>
            <w:tcW w:w="1126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2582" w:type="dxa"/>
          </w:tcPr>
          <w:p>
            <w:r>
              <w:t>On clicking the button, “Online Bankng” page will open.</w:t>
            </w:r>
          </w:p>
        </w:tc>
      </w:tr>
      <w:tr>
        <w:trPr>
          <w:cnfStyle w:val="000000010000"/>
        </w:trPr>
        <w:tc>
          <w:tcPr>
            <w:cnfStyle w:val="001000010000"/>
            <w:tcW w:w="1528" w:type="dxa"/>
          </w:tcPr>
          <w:p>
            <w:r>
              <w:t>Forgot Security Q&amp;A</w:t>
            </w:r>
          </w:p>
        </w:tc>
        <w:tc>
          <w:tcPr>
            <w:cnfStyle w:val="000000010000"/>
            <w:tcW w:w="1432" w:type="dxa"/>
          </w:tcPr>
          <w:p>
            <w:r>
              <w:t>Hyperlink</w:t>
            </w:r>
          </w:p>
        </w:tc>
        <w:tc>
          <w:tcPr>
            <w:cnfStyle w:val="000000010000"/>
            <w:tcW w:w="1212" w:type="dxa"/>
          </w:tcPr>
          <w:p>
            <w:r>
              <w:t>N/A</w:t>
            </w:r>
          </w:p>
        </w:tc>
        <w:tc>
          <w:tcPr>
            <w:cnfStyle w:val="000000010000"/>
            <w:tcW w:w="1126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740" w:type="dxa"/>
          </w:tcPr>
          <w:p>
            <w:r>
              <w:t>N/A</w:t>
            </w:r>
          </w:p>
        </w:tc>
        <w:tc>
          <w:tcPr>
            <w:cnfStyle w:val="000000010000"/>
            <w:tcW w:w="2582" w:type="dxa"/>
          </w:tcPr>
          <w:p>
            <w:pPr>
              <w:pStyle w:val="AxureTableNormalText"/>
              <w:rPr/>
            </w:pPr>
            <w:r>
              <w:rPr>
                <w:sz w:val="24"/>
                <w:szCs w:val="24"/>
              </w:rPr>
              <w:t>Open Helpline Page. A message will pop up saying "Please contact with the helpline"</w:t>
            </w:r>
          </w:p>
        </w:tc>
      </w:tr>
    </w:tbl>
    <w:p>
      <w:pPr>
        <w:pStyle w:val="Normal"/>
        <w:rPr/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rFonts w:eastAsia="Times New Roman"/>
        </w:rPr>
      </w:pPr>
      <w:r>
        <w:rPr>
          <w:b/>
          <w:bCs/>
          <w:i w:val="off"/>
          <w:iCs w:val="off"/>
          <w:u w:val="single"/>
        </w:rPr>
        <w:t xml:space="preserve">6.7 Requirements : </w:t>
      </w:r>
      <w:r>
        <w:rPr>
          <w:b/>
          <w:bCs/>
          <w:i w:val="off"/>
          <w:iCs w:val="off"/>
          <w:u w:val="single"/>
        </w:rPr>
        <w:t>User ID</w:t>
      </w:r>
      <w:r>
        <w:rPr>
          <w:b/>
          <w:bCs/>
          <w:i w:val="off"/>
          <w:iCs w:val="off"/>
          <w:u w:val="single"/>
        </w:rPr>
        <w:t xml:space="preserve"> Reset page</w:t>
      </w:r>
      <w:r>
        <w:rPr>
          <w:b/>
          <w:bCs/>
          <w:i w:val="off"/>
          <w:iCs w:val="off"/>
          <w:u w:val="single"/>
        </w:rPr>
        <w:t xml:space="preserve"> :</w:t>
      </w:r>
    </w:p>
    <w:p>
      <w:pPr>
        <w:pStyle w:val="Heading1"/>
        <w:rPr>
          <w:b/>
          <w:bCs/>
          <w:i w:val="off"/>
          <w:iCs w:val="off"/>
          <w:u w:val="single"/>
        </w:rPr>
      </w:pPr>
      <w:r>
        <w:t>The user interface will look like below.</w:t>
      </w:r>
    </w:p>
    <w:p>
      <w:pPr>
        <w:pStyle w:val="Heading1"/>
        <w:rPr>
          <w:b/>
          <w:bCs/>
          <w:i w:val="off"/>
          <w:iCs w:val="off"/>
          <w:u w:val="single"/>
        </w:rPr>
      </w:pPr>
      <w:r>
        <w:rPr>
          <w:b/>
          <w:bCs/>
          <w:i w:val="off"/>
          <w:iCs w:val="off"/>
          <w:u w:val="single"/>
        </w:rPr>
        <w:drawing xmlns:mc="http://schemas.openxmlformats.org/markup-compatibility/2006">
          <wp:inline distT="0" distB="0" distL="0" distR="0">
            <wp:extent cx="4732020" cy="4191635"/>
            <wp:effectExtent l="0" t="0" r="0" b="0"/>
            <wp:docPr id="20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715" w:type="dxa"/>
        <w:tblLook w:val="04A0"/>
      </w:tblPr>
      <w:tblGrid>
        <w:gridCol w:w="1528"/>
        <w:gridCol w:w="1432"/>
        <w:gridCol w:w="1212"/>
        <w:gridCol w:w="1126"/>
        <w:gridCol w:w="740"/>
        <w:gridCol w:w="740"/>
        <w:gridCol w:w="2582"/>
      </w:tblGrid>
      <w:tr>
        <w:trPr>
          <w:cnfStyle w:val="100000000000"/>
        </w:trPr>
        <w:tc>
          <w:tcPr>
            <w:cnfStyle w:val="101000000000"/>
            <w:tcW w:w="1528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Name</w:t>
            </w:r>
          </w:p>
        </w:tc>
        <w:tc>
          <w:tcPr>
            <w:cnfStyle w:val="100000000000"/>
            <w:tcW w:w="143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 Type</w:t>
            </w:r>
          </w:p>
        </w:tc>
        <w:tc>
          <w:tcPr>
            <w:cnfStyle w:val="100000000000"/>
            <w:tcW w:w="121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Content</w:t>
            </w:r>
          </w:p>
        </w:tc>
        <w:tc>
          <w:tcPr>
            <w:cnfStyle w:val="100000000000"/>
            <w:tcW w:w="1126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Required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Field?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Min. Char.</w:t>
            </w:r>
          </w:p>
        </w:tc>
        <w:tc>
          <w:tcPr>
            <w:cnfStyle w:val="100000000000"/>
            <w:tcW w:w="740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Max</w:t>
            </w:r>
          </w:p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Char.</w:t>
            </w:r>
          </w:p>
        </w:tc>
        <w:tc>
          <w:tcPr>
            <w:cnfStyle w:val="100000000000"/>
            <w:tcW w:w="2582" w:type="dxa"/>
            <w:shd w:val="clear" w:color="auto" w:fill="d9d9d9" w:themeFill="background1" w:themeFillShade="d9"/>
          </w:tcPr>
          <w:p>
            <w:pPr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Notes</w:t>
            </w:r>
          </w:p>
        </w:tc>
      </w:tr>
      <w:tr>
        <w:trPr>
          <w:cnfStyle w:val="000000100000"/>
        </w:trPr>
        <w:tc>
          <w:tcPr>
            <w:cnfStyle w:val="001000100000"/>
            <w:tcW w:w="1528" w:type="dxa"/>
          </w:tcPr>
          <w:p/>
        </w:tc>
        <w:tc>
          <w:tcPr>
            <w:cnfStyle w:val="000000100000"/>
            <w:tcW w:w="1432" w:type="dxa"/>
          </w:tcPr>
          <w:p/>
        </w:tc>
        <w:tc>
          <w:tcPr>
            <w:cnfStyle w:val="000000100000"/>
            <w:tcW w:w="1212" w:type="dxa"/>
          </w:tcPr>
          <w:p/>
        </w:tc>
        <w:tc>
          <w:tcPr>
            <w:cnfStyle w:val="000000100000"/>
            <w:tcW w:w="1126" w:type="dxa"/>
          </w:tcPr>
          <w:p/>
        </w:tc>
        <w:tc>
          <w:tcPr>
            <w:cnfStyle w:val="000000100000"/>
            <w:tcW w:w="740" w:type="dxa"/>
          </w:tcPr>
          <w:p/>
        </w:tc>
        <w:tc>
          <w:tcPr>
            <w:cnfStyle w:val="000000100000"/>
            <w:tcW w:w="740" w:type="dxa"/>
          </w:tcPr>
          <w:p/>
        </w:tc>
        <w:tc>
          <w:tcPr>
            <w:cnfStyle w:val="000000100000"/>
            <w:tcW w:w="2582" w:type="dxa"/>
          </w:tcPr>
          <w:p/>
        </w:tc>
      </w:tr>
      <w:tr>
        <w:trPr>
          <w:cnfStyle w:val="000000010000"/>
          <w:trHeight w:val="1" w:hRule="atLeast"/>
        </w:trPr>
        <w:tc>
          <w:tcPr>
            <w:cnfStyle w:val="001000010000"/>
            <w:tcW w:w="1528" w:type="dxa"/>
          </w:tcPr>
          <w:p>
            <w:r>
              <w:t>User ID</w:t>
            </w:r>
          </w:p>
        </w:tc>
        <w:tc>
          <w:tcPr>
            <w:cnfStyle w:val="000000010000"/>
            <w:tcW w:w="1432" w:type="dxa"/>
          </w:tcPr>
          <w:p>
            <w:r>
              <w:t>Text Box</w:t>
            </w:r>
          </w:p>
        </w:tc>
        <w:tc>
          <w:tcPr>
            <w:cnfStyle w:val="000000010000"/>
            <w:tcW w:w="1212" w:type="dxa"/>
          </w:tcPr>
          <w:p>
            <w:r>
              <w:t>Alpha Numeric</w:t>
            </w:r>
          </w:p>
        </w:tc>
        <w:tc>
          <w:tcPr>
            <w:cnfStyle w:val="000000010000"/>
            <w:tcW w:w="1126" w:type="dxa"/>
          </w:tcPr>
          <w:p>
            <w:r>
              <w:t>Yes</w:t>
            </w:r>
          </w:p>
        </w:tc>
        <w:tc>
          <w:tcPr>
            <w:cnfStyle w:val="000000010000"/>
            <w:tcW w:w="740" w:type="dxa"/>
          </w:tcPr>
          <w:p>
            <w:r>
              <w:t>5</w:t>
            </w:r>
          </w:p>
        </w:tc>
        <w:tc>
          <w:tcPr>
            <w:cnfStyle w:val="000000010000"/>
            <w:tcW w:w="740" w:type="dxa"/>
          </w:tcPr>
          <w:p>
            <w:r>
              <w:t>16</w:t>
            </w:r>
          </w:p>
        </w:tc>
        <w:tc>
          <w:tcPr>
            <w:cnfStyle w:val="000000010000"/>
            <w:tcW w:w="2582" w:type="dxa"/>
          </w:tcPr>
          <w:p>
            <w:r>
              <w:t>Must be Unique</w:t>
            </w:r>
          </w:p>
        </w:tc>
      </w:tr>
      <w:tr>
        <w:trPr>
          <w:cnfStyle w:val="000000100000"/>
        </w:trPr>
        <w:tc>
          <w:tcPr>
            <w:cnfStyle w:val="001000100000"/>
            <w:tcW w:w="1528" w:type="dxa"/>
          </w:tcPr>
          <w:p>
            <w:r>
              <w:t>Security Question</w:t>
            </w:r>
          </w:p>
        </w:tc>
        <w:tc>
          <w:tcPr>
            <w:cnfStyle w:val="000000100000"/>
            <w:tcW w:w="1432" w:type="dxa"/>
          </w:tcPr>
          <w:p>
            <w:r>
              <w:t>Dropdown</w:t>
            </w:r>
          </w:p>
        </w:tc>
        <w:tc>
          <w:tcPr>
            <w:cnfStyle w:val="000000100000"/>
            <w:tcW w:w="1212" w:type="dxa"/>
          </w:tcPr>
          <w:p>
            <w:r>
              <w:t>Options</w:t>
            </w:r>
          </w:p>
        </w:tc>
        <w:tc>
          <w:tcPr>
            <w:cnfStyle w:val="000000100000"/>
            <w:tcW w:w="1126" w:type="dxa"/>
          </w:tcPr>
          <w:p>
            <w:r>
              <w:t>Yes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2582" w:type="dxa"/>
          </w:tcPr>
          <w:p>
            <w:r>
              <w:t>On clicking the the dropdown, 5 options will be displayed. Selected question should match with the previously registered question.</w:t>
            </w:r>
          </w:p>
          <w:p>
            <w:r>
              <w:t>If not matched, error message should pop up saying “Security question does not match”</w:t>
            </w:r>
          </w:p>
        </w:tc>
      </w:tr>
      <w:tr>
        <w:trPr>
          <w:cnfStyle w:val="000000010000"/>
        </w:trPr>
        <w:tc>
          <w:tcPr>
            <w:cnfStyle w:val="001000010000"/>
            <w:tcW w:w="1528" w:type="dxa"/>
          </w:tcPr>
          <w:p>
            <w:r>
              <w:t>Security Answer</w:t>
            </w:r>
          </w:p>
        </w:tc>
        <w:tc>
          <w:tcPr>
            <w:cnfStyle w:val="000000010000"/>
            <w:tcW w:w="1432" w:type="dxa"/>
          </w:tcPr>
          <w:p>
            <w:r>
              <w:t>Text Box</w:t>
            </w:r>
          </w:p>
        </w:tc>
        <w:tc>
          <w:tcPr>
            <w:cnfStyle w:val="000000010000"/>
            <w:tcW w:w="1212" w:type="dxa"/>
          </w:tcPr>
          <w:p>
            <w:r>
              <w:t>Alpha Numeric</w:t>
            </w:r>
          </w:p>
        </w:tc>
        <w:tc>
          <w:tcPr>
            <w:cnfStyle w:val="000000010000"/>
            <w:tcW w:w="1126" w:type="dxa"/>
          </w:tcPr>
          <w:p>
            <w:r>
              <w:t>Yes</w:t>
            </w:r>
          </w:p>
        </w:tc>
        <w:tc>
          <w:tcPr>
            <w:cnfStyle w:val="000000010000"/>
            <w:tcW w:w="740" w:type="dxa"/>
          </w:tcPr>
          <w:p>
            <w:r>
              <w:t>2</w:t>
            </w:r>
          </w:p>
        </w:tc>
        <w:tc>
          <w:tcPr>
            <w:cnfStyle w:val="000000010000"/>
            <w:tcW w:w="740" w:type="dxa"/>
          </w:tcPr>
          <w:p>
            <w:r>
              <w:t>60</w:t>
            </w:r>
          </w:p>
        </w:tc>
        <w:tc>
          <w:tcPr>
            <w:cnfStyle w:val="000000010000"/>
            <w:tcW w:w="2582" w:type="dxa"/>
          </w:tcPr>
          <w:p>
            <w:r>
              <w:t>Answer should match with the previously registered answer.</w:t>
            </w:r>
            <w:r>
              <w:t>If not matched, error message should pop up saying “Security question does not match”</w:t>
            </w:r>
          </w:p>
        </w:tc>
      </w:tr>
    </w:tbl>
    <w:p>
      <w:pPr>
        <w:pStyle w:val="Normal"/>
        <w:rPr/>
      </w:pPr>
    </w:p>
    <w:tbl>
      <w:tblPr>
        <w:tblStyle w:val="TableGrid"/>
        <w:tblW w:w="9360" w:type="dxa"/>
        <w:tblInd w:w="715" w:type="dxa"/>
        <w:tblLook w:val="04A0"/>
      </w:tblPr>
      <w:tblGrid>
        <w:gridCol w:w="1528"/>
        <w:gridCol w:w="1432"/>
        <w:gridCol w:w="1212"/>
        <w:gridCol w:w="1126"/>
        <w:gridCol w:w="740"/>
        <w:gridCol w:w="740"/>
        <w:gridCol w:w="2582"/>
      </w:tblGrid>
      <w:tr>
        <w:trPr>
          <w:cnfStyle w:val="000000100000"/>
          <w:gridBefore w:val="0"/>
          <w:gridAfter w:val="0"/>
          <w:wBefore w:w="0" w:type="dxa"/>
          <w:wAfter w:w="0" w:type="dxa"/>
        </w:trPr>
        <w:tc>
          <w:tcPr>
            <w:cnfStyle w:val="101000000000"/>
            <w:tcW w:w="1528" w:type="dxa"/>
          </w:tcPr>
          <w:p>
            <w:r>
              <w:t>Submit</w:t>
            </w:r>
          </w:p>
        </w:tc>
        <w:tc>
          <w:tcPr>
            <w:cnfStyle w:val="100000000000"/>
            <w:tcW w:w="1432" w:type="dxa"/>
          </w:tcPr>
          <w:p>
            <w:r>
              <w:t>Command Button</w:t>
            </w:r>
          </w:p>
        </w:tc>
        <w:tc>
          <w:tcPr>
            <w:cnfStyle w:val="100000000000"/>
            <w:tcW w:w="1212" w:type="dxa"/>
          </w:tcPr>
          <w:p>
            <w:r>
              <w:t>N/A</w:t>
            </w:r>
          </w:p>
        </w:tc>
        <w:tc>
          <w:tcPr>
            <w:cnfStyle w:val="100000000000"/>
            <w:tcW w:w="1126" w:type="dxa"/>
          </w:tcPr>
          <w:p>
            <w:r>
              <w:t>N/A</w:t>
            </w:r>
          </w:p>
        </w:tc>
        <w:tc>
          <w:tcPr>
            <w:cnfStyle w:val="100000000000"/>
            <w:tcW w:w="740" w:type="dxa"/>
          </w:tcPr>
          <w:p>
            <w:r>
              <w:t>N/A</w:t>
            </w:r>
          </w:p>
        </w:tc>
        <w:tc>
          <w:tcPr>
            <w:cnfStyle w:val="100000000000"/>
            <w:tcW w:w="740" w:type="dxa"/>
          </w:tcPr>
          <w:p>
            <w:r>
              <w:t>N/A</w:t>
            </w:r>
          </w:p>
        </w:tc>
        <w:tc>
          <w:tcPr>
            <w:cnfStyle w:val="100000000000"/>
            <w:tcW w:w="2363" w:type="dxa"/>
          </w:tcPr>
          <w:p>
            <w:r>
              <w:t>On clicking the button, “Online Bankng” page will open.</w:t>
            </w:r>
          </w:p>
        </w:tc>
      </w:tr>
      <w:tr>
        <w:trPr>
          <w:cnfStyle w:val="000000010000"/>
          <w:gridBefore w:val="0"/>
          <w:gridAfter w:val="0"/>
          <w:wBefore w:w="0" w:type="dxa"/>
          <w:wAfter w:w="0" w:type="dxa"/>
        </w:trPr>
        <w:tc>
          <w:tcPr>
            <w:cnfStyle w:val="001000100000"/>
            <w:tcW w:w="1528" w:type="dxa"/>
          </w:tcPr>
          <w:p>
            <w:r>
              <w:t>Forgot Security Q&amp;A</w:t>
            </w:r>
          </w:p>
        </w:tc>
        <w:tc>
          <w:tcPr>
            <w:cnfStyle w:val="000000100000"/>
            <w:tcW w:w="1432" w:type="dxa"/>
          </w:tcPr>
          <w:p>
            <w:r>
              <w:t>Hyperlink</w:t>
            </w:r>
          </w:p>
        </w:tc>
        <w:tc>
          <w:tcPr>
            <w:cnfStyle w:val="000000100000"/>
            <w:tcW w:w="1212" w:type="dxa"/>
          </w:tcPr>
          <w:p>
            <w:r>
              <w:t>N/A</w:t>
            </w:r>
          </w:p>
        </w:tc>
        <w:tc>
          <w:tcPr>
            <w:cnfStyle w:val="000000100000"/>
            <w:tcW w:w="1126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740" w:type="dxa"/>
          </w:tcPr>
          <w:p>
            <w:r>
              <w:t>N/A</w:t>
            </w:r>
          </w:p>
        </w:tc>
        <w:tc>
          <w:tcPr>
            <w:cnfStyle w:val="000000100000"/>
            <w:tcW w:w="2582" w:type="dxa"/>
          </w:tcPr>
          <w:p>
            <w:pPr>
              <w:pStyle w:val="AxureTableNormalText"/>
              <w:rPr/>
            </w:pPr>
            <w:r>
              <w:rPr>
                <w:sz w:val="24"/>
                <w:szCs w:val="24"/>
              </w:rPr>
              <w:t>Open Helpline Page. A message will pop up saying "Please contact with the helpline"</w:t>
            </w:r>
          </w:p>
        </w:tc>
      </w:tr>
    </w:tbl>
    <w:p>
      <w:pPr>
        <w:pStyle w:val="Normal"/>
        <w:rPr/>
      </w:pPr>
    </w:p>
    <w:p>
      <w:pPr>
        <w:pStyle w:val="Heading1"/>
        <w:rPr>
          <w:rFonts w:ascii="Arial" w:eastAsia="Times New Roman" w:hAnsi="Arial"/>
        </w:rPr>
      </w:pPr>
      <w:r>
        <w:rPr>
          <w:rFonts w:eastAsia="Times New Roman"/>
        </w:rPr>
        <w:t>7.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Issues/Open Questions</w:t>
      </w: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Heading1"/>
        <w:rPr>
          <w:b/>
          <w:bCs/>
          <w:i w:val="off"/>
          <w:iCs w:val="off"/>
          <w:u w:val="single"/>
        </w:rPr>
      </w:pPr>
    </w:p>
    <w:p>
      <w:pPr>
        <w:pStyle w:val="Normal"/>
        <w:rPr/>
      </w:pPr>
    </w:p>
    <w:p>
      <w:bookmarkEnd w:id="18"/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E5"/>
    <w:rsid w:val="000E6BD0"/>
    <w:rsid w:val="000F4B87"/>
    <w:rsid w:val="00111F02"/>
    <w:rsid w:val="00171182"/>
    <w:rsid w:val="003A663A"/>
    <w:rsid w:val="009416E5"/>
    <w:rsid w:val="00A602F1"/>
    <w:rsid w:val="00AD6A3B"/>
    <w:rsid w:val="00AF5122"/>
    <w:rsid w:val="00D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E76F"/>
  <w15:chartTrackingRefBased/>
  <w15:docId w15:val="{BE2FF1E7-E3DF-E94B-A01F-7D7CEACB898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next w:val="Normal"/>
    <w:uiPriority w:val="39"/>
    <w:unhideWhenUsed w:val="on"/>
    <w:pPr>
      <w:tabs>
        <w:tab w:val="left" w:pos="480"/>
        <w:tab w:val="right" w:leader="dot" w:pos="9350"/>
      </w:tabs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oc2">
    <w:name w:val="Toc 2"/>
    <w:basedOn w:val="Normal"/>
    <w:next w:val="Normal"/>
    <w:uiPriority w:val="39"/>
    <w:unhideWhenUsed w:val="on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semiHidden w:val="on"/>
    <w:unhideWhenUsed w:val="on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uiPriority w:val="39"/>
    <w:semiHidden w:val="on"/>
    <w:unhideWhenUsed w:val="on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uiPriority w:val="39"/>
    <w:semiHidden w:val="on"/>
    <w:unhideWhenUsed w:val="on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uiPriority w:val="39"/>
    <w:semiHidden w:val="on"/>
    <w:unhideWhenUsed w:val="on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uiPriority w:val="39"/>
    <w:semiHidden w:val="on"/>
    <w:unhideWhenUsed w:val="on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uiPriority w:val="39"/>
    <w:semiHidden w:val="on"/>
    <w:unhideWhenUsed w:val="on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uiPriority w:val="39"/>
    <w:semiHidden w:val="on"/>
    <w:unhideWhenUsed w:val="on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table" w:styleId="TableGrid">
    <w:name w:val="Table Grid"/>
    <w:basedOn w:val="NormalTab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AxureTableNormalText">
    <w:name w:val="AxureTableNormalText"/>
    <w:basedOn w:val="Normal"/>
    <w:uiPriority w:val="99"/>
    <w:pPr>
      <w:spacing w:before="60" w:after="6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oleObject" Target="embeddings/oleObject1.bin"/><Relationship Id="rId10" Type="http://schemas.openxmlformats.org/officeDocument/2006/relationships/image" Target="media/image4.tiff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028404-213D-5A4B-8A9C-B28D66F3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 M</dc:creator>
  <cp:lastModifiedBy>Writabrata Dey</cp:lastModifiedBy>
</cp:coreProperties>
</file>