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10E8" w14:textId="7A61778C" w:rsidR="00BA414D" w:rsidRPr="00B65E46" w:rsidRDefault="00BA414D" w:rsidP="00B65E46">
      <w:pPr>
        <w:jc w:val="center"/>
        <w:rPr>
          <w:b/>
          <w:bCs/>
          <w:sz w:val="44"/>
          <w:szCs w:val="44"/>
        </w:rPr>
      </w:pPr>
      <w:r w:rsidRPr="00B65E46">
        <w:rPr>
          <w:b/>
          <w:bCs/>
          <w:sz w:val="44"/>
          <w:szCs w:val="44"/>
        </w:rPr>
        <w:t>GRRM</w:t>
      </w:r>
      <w:r w:rsidR="0071407C" w:rsidRPr="00B65E46">
        <w:rPr>
          <w:b/>
          <w:bCs/>
          <w:sz w:val="44"/>
          <w:szCs w:val="44"/>
        </w:rPr>
        <w:t xml:space="preserve"> Quote</w:t>
      </w:r>
    </w:p>
    <w:p w14:paraId="13938A63" w14:textId="1E30A646" w:rsidR="00BA414D" w:rsidRDefault="00BA414D" w:rsidP="00B65E46">
      <w:pPr>
        <w:jc w:val="center"/>
      </w:pPr>
    </w:p>
    <w:p w14:paraId="4B6788A5" w14:textId="3659EAFB" w:rsidR="00BA414D" w:rsidRPr="00E079DB" w:rsidRDefault="00BA414D" w:rsidP="00B65E46">
      <w:pPr>
        <w:jc w:val="center"/>
        <w:rPr>
          <w:rFonts w:ascii="Minion 3 Display" w:hAnsi="Minion 3 Display"/>
          <w:b/>
          <w:bCs/>
        </w:rPr>
      </w:pPr>
      <w:r w:rsidRPr="00E079DB">
        <w:rPr>
          <w:rFonts w:ascii="Minion 3 Display" w:hAnsi="Minion 3 Display"/>
        </w:rPr>
        <w:t xml:space="preserve">“A reader </w:t>
      </w:r>
      <w:r w:rsidRPr="00E079DB">
        <w:rPr>
          <w:rFonts w:ascii="Minion 3 Display" w:hAnsi="Minion 3 Display"/>
          <w:b/>
          <w:bCs/>
        </w:rPr>
        <w:t>lives a thousand lives</w:t>
      </w:r>
    </w:p>
    <w:p w14:paraId="3EC0E26F" w14:textId="762FD5A4" w:rsidR="00BA414D" w:rsidRPr="00E079DB" w:rsidRDefault="00BA414D" w:rsidP="00B65E46">
      <w:pPr>
        <w:jc w:val="center"/>
        <w:rPr>
          <w:rFonts w:ascii="Minion 3 Display" w:hAnsi="Minion 3 Display"/>
        </w:rPr>
      </w:pPr>
      <w:r w:rsidRPr="00E079DB">
        <w:rPr>
          <w:rFonts w:ascii="Minion 3 Display" w:hAnsi="Minion 3 Display"/>
        </w:rPr>
        <w:t>Before he dies.</w:t>
      </w:r>
    </w:p>
    <w:p w14:paraId="2423FCCD" w14:textId="281A72A7" w:rsidR="00BA414D" w:rsidRPr="00E079DB" w:rsidRDefault="00BA414D" w:rsidP="00B65E46">
      <w:pPr>
        <w:jc w:val="center"/>
        <w:rPr>
          <w:rFonts w:ascii="Minion 3 Display" w:hAnsi="Minion 3 Display"/>
          <w:b/>
          <w:bCs/>
        </w:rPr>
      </w:pPr>
      <w:r w:rsidRPr="00E079DB">
        <w:rPr>
          <w:rFonts w:ascii="Minion 3 Display" w:hAnsi="Minion 3 Display"/>
        </w:rPr>
        <w:t xml:space="preserve">The man who </w:t>
      </w:r>
      <w:r w:rsidRPr="00E079DB">
        <w:rPr>
          <w:rFonts w:ascii="Minion 3 Display" w:hAnsi="Minion 3 Display"/>
          <w:b/>
          <w:bCs/>
        </w:rPr>
        <w:t>never reads</w:t>
      </w:r>
    </w:p>
    <w:p w14:paraId="1B5CAFE7" w14:textId="218F5467" w:rsidR="00BA414D" w:rsidRPr="00E079DB" w:rsidRDefault="00BA414D" w:rsidP="00E079DB">
      <w:pPr>
        <w:jc w:val="center"/>
        <w:rPr>
          <w:rFonts w:ascii="Minion 3 Display" w:hAnsi="Minion 3 Display"/>
          <w:b/>
          <w:bCs/>
        </w:rPr>
      </w:pPr>
      <w:r w:rsidRPr="00E079DB">
        <w:rPr>
          <w:rFonts w:ascii="Minion 3 Display" w:hAnsi="Minion 3 Display"/>
        </w:rPr>
        <w:t xml:space="preserve">Lives </w:t>
      </w:r>
      <w:r w:rsidRPr="00E079DB">
        <w:rPr>
          <w:rFonts w:ascii="Minion 3 Display" w:hAnsi="Minion 3 Display"/>
          <w:b/>
          <w:bCs/>
        </w:rPr>
        <w:t>only one.”</w:t>
      </w:r>
    </w:p>
    <w:p w14:paraId="7BDD61C4" w14:textId="205163BA" w:rsidR="00BA414D" w:rsidRPr="00E079DB" w:rsidRDefault="00BA414D" w:rsidP="00B65E46">
      <w:pPr>
        <w:jc w:val="center"/>
        <w:rPr>
          <w:rFonts w:ascii="Minion 3 Display" w:hAnsi="Minion 3 Display"/>
        </w:rPr>
      </w:pPr>
      <w:r w:rsidRPr="00E079DB">
        <w:rPr>
          <w:rFonts w:ascii="Minion 3 Display" w:hAnsi="Minion 3 Display"/>
        </w:rPr>
        <w:t>-George R.R. Martin</w:t>
      </w:r>
    </w:p>
    <w:p w14:paraId="6D6B90CA" w14:textId="529E7FE4" w:rsidR="00BA414D" w:rsidRDefault="00BA414D"/>
    <w:p w14:paraId="259D42A5" w14:textId="08343C96" w:rsidR="00BA414D" w:rsidRDefault="00BA414D"/>
    <w:p w14:paraId="5704EA62" w14:textId="4A4A8699" w:rsidR="0071407C" w:rsidRPr="000F0A51" w:rsidRDefault="0071407C">
      <w:pPr>
        <w:rPr>
          <w:rFonts w:ascii="Arial Narrow" w:hAnsi="Arial Narrow"/>
          <w:b/>
          <w:bCs/>
        </w:rPr>
      </w:pPr>
      <w:r w:rsidRPr="000F0A51">
        <w:rPr>
          <w:rFonts w:ascii="Arial Narrow" w:hAnsi="Arial Narrow"/>
          <w:b/>
          <w:bCs/>
        </w:rPr>
        <w:t>GRRM Sale Cards</w:t>
      </w:r>
      <w:r w:rsidR="00B65E46" w:rsidRPr="000F0A51">
        <w:rPr>
          <w:rFonts w:ascii="Arial Narrow" w:hAnsi="Arial Narrow"/>
          <w:b/>
          <w:bCs/>
        </w:rPr>
        <w:t xml:space="preserve"> Call Outs</w:t>
      </w:r>
    </w:p>
    <w:p w14:paraId="141ADF56" w14:textId="77777777" w:rsidR="0071407C" w:rsidRPr="009C7F89" w:rsidRDefault="0071407C">
      <w:pPr>
        <w:rPr>
          <w:rFonts w:ascii="Arial Narrow" w:hAnsi="Arial Narrow"/>
        </w:rPr>
      </w:pPr>
    </w:p>
    <w:p w14:paraId="671BD9C6" w14:textId="1096C197" w:rsidR="00BA414D" w:rsidRPr="00E079DB" w:rsidRDefault="0071407C">
      <w:pPr>
        <w:rPr>
          <w:rFonts w:ascii="Arial" w:hAnsi="Arial" w:cs="Arial"/>
        </w:rPr>
      </w:pPr>
      <w:r w:rsidRPr="00E079DB">
        <w:rPr>
          <w:rFonts w:ascii="Arial" w:hAnsi="Arial" w:cs="Arial"/>
        </w:rPr>
        <w:t>The Jean Cocteau Cinema</w:t>
      </w:r>
    </w:p>
    <w:p w14:paraId="028D7E73" w14:textId="3132DFEB" w:rsidR="0071407C" w:rsidRPr="00E079DB" w:rsidRDefault="0071407C">
      <w:pPr>
        <w:rPr>
          <w:rFonts w:ascii="Arial" w:hAnsi="Arial" w:cs="Arial"/>
        </w:rPr>
      </w:pPr>
      <w:r w:rsidRPr="00E079DB">
        <w:rPr>
          <w:rFonts w:ascii="Arial" w:hAnsi="Arial" w:cs="Arial"/>
        </w:rPr>
        <w:t>GRRM’s Theatre</w:t>
      </w:r>
    </w:p>
    <w:p w14:paraId="07C51650" w14:textId="7537D970" w:rsidR="0071407C" w:rsidRPr="00E079DB" w:rsidRDefault="0071407C">
      <w:pPr>
        <w:rPr>
          <w:rFonts w:ascii="Arial" w:hAnsi="Arial" w:cs="Arial"/>
        </w:rPr>
      </w:pPr>
      <w:r w:rsidRPr="00E079DB">
        <w:rPr>
          <w:rFonts w:ascii="Arial" w:hAnsi="Arial" w:cs="Arial"/>
        </w:rPr>
        <w:t>Learn More</w:t>
      </w:r>
    </w:p>
    <w:p w14:paraId="0B1B67C2" w14:textId="356829C0" w:rsidR="0071407C" w:rsidRPr="00E079DB" w:rsidRDefault="0071407C">
      <w:pPr>
        <w:rPr>
          <w:rFonts w:ascii="Arial" w:hAnsi="Arial" w:cs="Arial"/>
        </w:rPr>
      </w:pPr>
    </w:p>
    <w:p w14:paraId="781682BE" w14:textId="14041E62" w:rsidR="0071407C" w:rsidRPr="00E079DB" w:rsidRDefault="0071407C">
      <w:pPr>
        <w:rPr>
          <w:rFonts w:ascii="Arial" w:hAnsi="Arial" w:cs="Arial"/>
        </w:rPr>
      </w:pPr>
      <w:r w:rsidRPr="00E079DB">
        <w:rPr>
          <w:rFonts w:ascii="Arial" w:hAnsi="Arial" w:cs="Arial"/>
        </w:rPr>
        <w:t>George R.R. Martin</w:t>
      </w:r>
    </w:p>
    <w:p w14:paraId="7D0E55BD" w14:textId="7A9D8250" w:rsidR="0071407C" w:rsidRPr="00E079DB" w:rsidRDefault="0071407C">
      <w:pPr>
        <w:rPr>
          <w:rFonts w:ascii="Arial" w:hAnsi="Arial" w:cs="Arial"/>
        </w:rPr>
      </w:pPr>
      <w:r w:rsidRPr="00E079DB">
        <w:rPr>
          <w:rFonts w:ascii="Arial" w:hAnsi="Arial" w:cs="Arial"/>
        </w:rPr>
        <w:t>Newsletter</w:t>
      </w:r>
    </w:p>
    <w:p w14:paraId="079D352C" w14:textId="751BF02B" w:rsidR="0071407C" w:rsidRPr="00E079DB" w:rsidRDefault="0071407C">
      <w:pPr>
        <w:rPr>
          <w:rFonts w:ascii="Arial" w:hAnsi="Arial" w:cs="Arial"/>
        </w:rPr>
      </w:pPr>
      <w:r w:rsidRPr="00E079DB">
        <w:rPr>
          <w:rFonts w:ascii="Arial" w:hAnsi="Arial" w:cs="Arial"/>
        </w:rPr>
        <w:t>Sign Up Now</w:t>
      </w:r>
    </w:p>
    <w:p w14:paraId="05E9668B" w14:textId="660F991E" w:rsidR="0071407C" w:rsidRPr="00E079DB" w:rsidRDefault="0071407C">
      <w:pPr>
        <w:rPr>
          <w:rFonts w:ascii="Arial" w:hAnsi="Arial" w:cs="Arial"/>
        </w:rPr>
      </w:pPr>
    </w:p>
    <w:p w14:paraId="7F71FDB2" w14:textId="5D9D86BB" w:rsidR="0071407C" w:rsidRPr="00E079DB" w:rsidRDefault="0071407C">
      <w:pPr>
        <w:rPr>
          <w:rFonts w:ascii="Arial" w:hAnsi="Arial" w:cs="Arial"/>
        </w:rPr>
      </w:pPr>
      <w:r w:rsidRPr="00E079DB">
        <w:rPr>
          <w:rFonts w:ascii="Arial" w:hAnsi="Arial" w:cs="Arial"/>
        </w:rPr>
        <w:t>Next Appearance</w:t>
      </w:r>
    </w:p>
    <w:p w14:paraId="7F469304" w14:textId="79C87AE8" w:rsidR="0071407C" w:rsidRPr="00E079DB" w:rsidRDefault="0071407C">
      <w:pPr>
        <w:rPr>
          <w:rFonts w:ascii="Arial" w:hAnsi="Arial" w:cs="Arial"/>
        </w:rPr>
      </w:pPr>
      <w:r w:rsidRPr="00E079DB">
        <w:rPr>
          <w:rFonts w:ascii="Arial" w:hAnsi="Arial" w:cs="Arial"/>
        </w:rPr>
        <w:t>August 26-28</w:t>
      </w:r>
      <w:r w:rsidRPr="00E079DB">
        <w:rPr>
          <w:rFonts w:ascii="Arial" w:hAnsi="Arial" w:cs="Arial"/>
          <w:vertAlign w:val="superscript"/>
        </w:rPr>
        <w:t>th</w:t>
      </w:r>
      <w:r w:rsidRPr="00E079DB">
        <w:rPr>
          <w:rFonts w:ascii="Arial" w:hAnsi="Arial" w:cs="Arial"/>
        </w:rPr>
        <w:t>, 2022</w:t>
      </w:r>
    </w:p>
    <w:p w14:paraId="1B2016C9" w14:textId="4BD9A439" w:rsidR="0071407C" w:rsidRPr="00E079DB" w:rsidRDefault="0071407C">
      <w:pPr>
        <w:rPr>
          <w:rFonts w:ascii="Arial" w:hAnsi="Arial" w:cs="Arial"/>
        </w:rPr>
      </w:pPr>
      <w:proofErr w:type="spellStart"/>
      <w:r w:rsidRPr="00E079DB">
        <w:rPr>
          <w:rFonts w:ascii="Arial" w:hAnsi="Arial" w:cs="Arial"/>
        </w:rPr>
        <w:t>Bubonicon</w:t>
      </w:r>
      <w:proofErr w:type="spellEnd"/>
      <w:r w:rsidRPr="00E079DB">
        <w:rPr>
          <w:rFonts w:ascii="Arial" w:hAnsi="Arial" w:cs="Arial"/>
        </w:rPr>
        <w:t xml:space="preserve"> 53 Guest</w:t>
      </w:r>
    </w:p>
    <w:p w14:paraId="777DE942" w14:textId="5FC1F274" w:rsidR="0071407C" w:rsidRPr="00E079DB" w:rsidRDefault="0071407C">
      <w:pPr>
        <w:rPr>
          <w:rFonts w:ascii="Arial" w:hAnsi="Arial" w:cs="Arial"/>
        </w:rPr>
      </w:pPr>
      <w:r w:rsidRPr="00E079DB">
        <w:rPr>
          <w:rFonts w:ascii="Arial" w:hAnsi="Arial" w:cs="Arial"/>
        </w:rPr>
        <w:t>More Appearances</w:t>
      </w:r>
    </w:p>
    <w:p w14:paraId="2E7F2BFA" w14:textId="585DA57F" w:rsidR="0071407C" w:rsidRPr="00E079DB" w:rsidRDefault="0071407C">
      <w:pPr>
        <w:rPr>
          <w:rFonts w:ascii="Arial" w:hAnsi="Arial" w:cs="Arial"/>
        </w:rPr>
      </w:pPr>
    </w:p>
    <w:p w14:paraId="531F747D" w14:textId="77777777" w:rsidR="004552DD" w:rsidRPr="00E079DB" w:rsidRDefault="004552DD" w:rsidP="004552DD">
      <w:pPr>
        <w:rPr>
          <w:rFonts w:ascii="Arial" w:hAnsi="Arial" w:cs="Arial"/>
        </w:rPr>
      </w:pPr>
      <w:r w:rsidRPr="00E079DB">
        <w:rPr>
          <w:rFonts w:ascii="Arial" w:hAnsi="Arial" w:cs="Arial"/>
        </w:rPr>
        <w:t>Next Publication</w:t>
      </w:r>
    </w:p>
    <w:p w14:paraId="78C4BBCB" w14:textId="77777777" w:rsidR="004552DD" w:rsidRPr="00E079DB" w:rsidRDefault="004552DD" w:rsidP="004552DD">
      <w:pPr>
        <w:rPr>
          <w:rFonts w:ascii="Arial" w:hAnsi="Arial" w:cs="Arial"/>
        </w:rPr>
      </w:pPr>
      <w:r w:rsidRPr="00E079DB">
        <w:rPr>
          <w:rFonts w:ascii="Arial" w:hAnsi="Arial" w:cs="Arial"/>
        </w:rPr>
        <w:t>June 15, 2022</w:t>
      </w:r>
    </w:p>
    <w:p w14:paraId="2E655987" w14:textId="77777777" w:rsidR="004552DD" w:rsidRPr="00E079DB" w:rsidRDefault="004552DD" w:rsidP="004552DD">
      <w:pPr>
        <w:rPr>
          <w:rFonts w:ascii="Arial" w:hAnsi="Arial" w:cs="Arial"/>
        </w:rPr>
      </w:pPr>
      <w:r w:rsidRPr="00E079DB">
        <w:rPr>
          <w:rFonts w:ascii="Arial" w:hAnsi="Arial" w:cs="Arial"/>
        </w:rPr>
        <w:t>Wild Cards Marvel</w:t>
      </w:r>
    </w:p>
    <w:p w14:paraId="01285069" w14:textId="77777777" w:rsidR="004552DD" w:rsidRPr="00E079DB" w:rsidRDefault="004552DD" w:rsidP="004552DD">
      <w:pPr>
        <w:rPr>
          <w:rFonts w:ascii="Arial" w:hAnsi="Arial" w:cs="Arial"/>
        </w:rPr>
      </w:pPr>
      <w:r w:rsidRPr="00E079DB">
        <w:rPr>
          <w:rFonts w:ascii="Arial" w:hAnsi="Arial" w:cs="Arial"/>
        </w:rPr>
        <w:t>Comic Book 1 – Monthly</w:t>
      </w:r>
    </w:p>
    <w:p w14:paraId="02A180C0" w14:textId="77777777" w:rsidR="004552DD" w:rsidRPr="00E079DB" w:rsidRDefault="004552DD" w:rsidP="004552DD">
      <w:pPr>
        <w:rPr>
          <w:rFonts w:ascii="Arial" w:hAnsi="Arial" w:cs="Arial"/>
        </w:rPr>
      </w:pPr>
      <w:r w:rsidRPr="00E079DB">
        <w:rPr>
          <w:rFonts w:ascii="Arial" w:hAnsi="Arial" w:cs="Arial"/>
        </w:rPr>
        <w:t>View Publications</w:t>
      </w:r>
    </w:p>
    <w:p w14:paraId="6A9B6392" w14:textId="77777777" w:rsidR="004552DD" w:rsidRPr="00E079DB" w:rsidRDefault="004552DD">
      <w:pPr>
        <w:rPr>
          <w:rFonts w:ascii="Arial" w:hAnsi="Arial" w:cs="Arial"/>
        </w:rPr>
      </w:pPr>
    </w:p>
    <w:p w14:paraId="69F9C533" w14:textId="13C73988" w:rsidR="0071407C" w:rsidRPr="00E079DB" w:rsidRDefault="0071407C">
      <w:pPr>
        <w:rPr>
          <w:rFonts w:ascii="Arial" w:hAnsi="Arial" w:cs="Arial"/>
        </w:rPr>
      </w:pPr>
      <w:proofErr w:type="spellStart"/>
      <w:r w:rsidRPr="00E079DB">
        <w:rPr>
          <w:rFonts w:ascii="Arial" w:hAnsi="Arial" w:cs="Arial"/>
        </w:rPr>
        <w:t>DarkSword</w:t>
      </w:r>
      <w:proofErr w:type="spellEnd"/>
      <w:r w:rsidRPr="00E079DB">
        <w:rPr>
          <w:rFonts w:ascii="Arial" w:hAnsi="Arial" w:cs="Arial"/>
        </w:rPr>
        <w:t xml:space="preserve"> Miniatures</w:t>
      </w:r>
    </w:p>
    <w:p w14:paraId="5CF6DF76" w14:textId="27857AD0" w:rsidR="0071407C" w:rsidRPr="00E079DB" w:rsidRDefault="0071407C">
      <w:pPr>
        <w:rPr>
          <w:rFonts w:ascii="Arial" w:hAnsi="Arial" w:cs="Arial"/>
        </w:rPr>
      </w:pPr>
      <w:r w:rsidRPr="00E079DB">
        <w:rPr>
          <w:rFonts w:ascii="Arial" w:hAnsi="Arial" w:cs="Arial"/>
        </w:rPr>
        <w:t>Now Available</w:t>
      </w:r>
    </w:p>
    <w:p w14:paraId="46C53F93" w14:textId="094A94AF" w:rsidR="0071407C" w:rsidRPr="00E079DB" w:rsidRDefault="0071407C">
      <w:pPr>
        <w:rPr>
          <w:rFonts w:ascii="Arial" w:hAnsi="Arial" w:cs="Arial"/>
        </w:rPr>
      </w:pPr>
      <w:r w:rsidRPr="00E079DB">
        <w:rPr>
          <w:rFonts w:ascii="Arial" w:hAnsi="Arial" w:cs="Arial"/>
        </w:rPr>
        <w:t>Shop Now</w:t>
      </w:r>
    </w:p>
    <w:p w14:paraId="5E0A9BAB" w14:textId="6647C9E6" w:rsidR="004552DD" w:rsidRPr="00E079DB" w:rsidRDefault="004552DD">
      <w:pPr>
        <w:rPr>
          <w:rFonts w:ascii="Arial" w:hAnsi="Arial" w:cs="Arial"/>
        </w:rPr>
      </w:pPr>
    </w:p>
    <w:p w14:paraId="6B1978EF" w14:textId="0D557882" w:rsidR="004552DD" w:rsidRPr="00E079DB" w:rsidRDefault="004552DD">
      <w:pPr>
        <w:rPr>
          <w:rFonts w:ascii="Arial" w:hAnsi="Arial" w:cs="Arial"/>
        </w:rPr>
      </w:pPr>
      <w:r w:rsidRPr="00E079DB">
        <w:rPr>
          <w:rFonts w:ascii="Arial" w:hAnsi="Arial" w:cs="Arial"/>
        </w:rPr>
        <w:t>Game of Thrones</w:t>
      </w:r>
    </w:p>
    <w:p w14:paraId="22FCD2D8" w14:textId="4675CDFB" w:rsidR="004552DD" w:rsidRPr="00E079DB" w:rsidRDefault="004552DD">
      <w:pPr>
        <w:rPr>
          <w:rFonts w:ascii="Arial" w:hAnsi="Arial" w:cs="Arial"/>
        </w:rPr>
      </w:pPr>
      <w:r w:rsidRPr="00E079DB">
        <w:rPr>
          <w:rFonts w:ascii="Arial" w:hAnsi="Arial" w:cs="Arial"/>
        </w:rPr>
        <w:t>Learn More</w:t>
      </w:r>
    </w:p>
    <w:p w14:paraId="306BE16A" w14:textId="35B36112" w:rsidR="004552DD" w:rsidRPr="00E079DB" w:rsidRDefault="004552DD">
      <w:pPr>
        <w:rPr>
          <w:rFonts w:ascii="Arial" w:hAnsi="Arial" w:cs="Arial"/>
        </w:rPr>
      </w:pPr>
    </w:p>
    <w:p w14:paraId="3D9FC6E8" w14:textId="7D3C84F2" w:rsidR="004552DD" w:rsidRPr="00E079DB" w:rsidRDefault="004552DD">
      <w:pPr>
        <w:rPr>
          <w:rFonts w:ascii="Arial" w:hAnsi="Arial" w:cs="Arial"/>
        </w:rPr>
      </w:pPr>
      <w:r w:rsidRPr="00E079DB">
        <w:rPr>
          <w:rFonts w:ascii="Arial" w:hAnsi="Arial" w:cs="Arial"/>
        </w:rPr>
        <w:t>Questions?</w:t>
      </w:r>
    </w:p>
    <w:p w14:paraId="15C524DD" w14:textId="32DE47E9" w:rsidR="004552DD" w:rsidRPr="00E079DB" w:rsidRDefault="004552DD">
      <w:pPr>
        <w:rPr>
          <w:rFonts w:ascii="Arial" w:hAnsi="Arial" w:cs="Arial"/>
        </w:rPr>
      </w:pPr>
      <w:r w:rsidRPr="00E079DB">
        <w:rPr>
          <w:rFonts w:ascii="Arial" w:hAnsi="Arial" w:cs="Arial"/>
        </w:rPr>
        <w:t>Visit GRRM’s F&amp;Q</w:t>
      </w:r>
    </w:p>
    <w:p w14:paraId="1479910F" w14:textId="2F06CA35" w:rsidR="004552DD" w:rsidRPr="00E079DB" w:rsidRDefault="004552DD">
      <w:pPr>
        <w:rPr>
          <w:rFonts w:ascii="Arial" w:hAnsi="Arial" w:cs="Arial"/>
        </w:rPr>
      </w:pPr>
      <w:r w:rsidRPr="00E079DB">
        <w:rPr>
          <w:rFonts w:ascii="Arial" w:hAnsi="Arial" w:cs="Arial"/>
        </w:rPr>
        <w:t>View Now</w:t>
      </w:r>
    </w:p>
    <w:p w14:paraId="328825D3" w14:textId="2C1FEFF0" w:rsidR="004552DD" w:rsidRPr="009C7F89" w:rsidRDefault="004552DD">
      <w:pPr>
        <w:rPr>
          <w:rFonts w:ascii="Arial Narrow" w:hAnsi="Arial Narrow"/>
        </w:rPr>
      </w:pPr>
    </w:p>
    <w:p w14:paraId="60448D52" w14:textId="4BCA6F61" w:rsidR="004552DD" w:rsidRDefault="004552DD">
      <w:pPr>
        <w:rPr>
          <w:rFonts w:ascii="Arial Narrow" w:hAnsi="Arial Narrow"/>
        </w:rPr>
      </w:pPr>
    </w:p>
    <w:p w14:paraId="301FAF1C" w14:textId="4A8D9AF7" w:rsidR="006B2FE7" w:rsidRDefault="006B2FE7">
      <w:pPr>
        <w:rPr>
          <w:rFonts w:ascii="Arial Narrow" w:hAnsi="Arial Narrow"/>
        </w:rPr>
      </w:pPr>
    </w:p>
    <w:p w14:paraId="357ECEBF" w14:textId="77777777" w:rsidR="006B2FE7" w:rsidRPr="009C7F89" w:rsidRDefault="006B2FE7">
      <w:pPr>
        <w:rPr>
          <w:rFonts w:ascii="Arial Narrow" w:hAnsi="Arial Narrow"/>
        </w:rPr>
      </w:pPr>
    </w:p>
    <w:p w14:paraId="17B42C80" w14:textId="761BFA4C" w:rsidR="004552DD" w:rsidRPr="009C7F89" w:rsidRDefault="004552DD">
      <w:pPr>
        <w:rPr>
          <w:rFonts w:ascii="Arial Narrow" w:hAnsi="Arial Narrow"/>
        </w:rPr>
      </w:pPr>
    </w:p>
    <w:p w14:paraId="74BDE84A" w14:textId="34A46791" w:rsidR="004552DD" w:rsidRPr="000F0A51" w:rsidRDefault="004552DD">
      <w:pPr>
        <w:rPr>
          <w:rFonts w:ascii="Arial Narrow" w:hAnsi="Arial Narrow"/>
          <w:b/>
          <w:bCs/>
        </w:rPr>
      </w:pPr>
      <w:r w:rsidRPr="000F0A51">
        <w:rPr>
          <w:rFonts w:ascii="Arial Narrow" w:hAnsi="Arial Narrow"/>
          <w:b/>
          <w:bCs/>
        </w:rPr>
        <w:t>GRRM Blogs</w:t>
      </w:r>
      <w:r w:rsidR="00B65E46" w:rsidRPr="000F0A51">
        <w:rPr>
          <w:rFonts w:ascii="Arial Narrow" w:hAnsi="Arial Narrow"/>
          <w:b/>
          <w:bCs/>
        </w:rPr>
        <w:t xml:space="preserve">      </w:t>
      </w:r>
    </w:p>
    <w:p w14:paraId="708BC3B5" w14:textId="3CDFE739" w:rsidR="006B2FE7" w:rsidRDefault="006B2FE7">
      <w:pPr>
        <w:rPr>
          <w:rFonts w:ascii="Arial Narrow" w:hAnsi="Arial Narrow"/>
        </w:rPr>
      </w:pPr>
    </w:p>
    <w:p w14:paraId="74B641E8" w14:textId="1358FD45" w:rsidR="006B2FE7" w:rsidRPr="00E079DB" w:rsidRDefault="006B2FE7">
      <w:pPr>
        <w:rPr>
          <w:rFonts w:ascii="Arial" w:hAnsi="Arial" w:cs="Arial"/>
        </w:rPr>
      </w:pPr>
      <w:proofErr w:type="spellStart"/>
      <w:r w:rsidRPr="00E079DB">
        <w:rPr>
          <w:rFonts w:ascii="Arial" w:hAnsi="Arial" w:cs="Arial"/>
        </w:rPr>
        <w:t>Stonemaiden</w:t>
      </w:r>
      <w:proofErr w:type="spellEnd"/>
      <w:r w:rsidRPr="00E079DB">
        <w:rPr>
          <w:rFonts w:ascii="Arial" w:hAnsi="Arial" w:cs="Arial"/>
        </w:rPr>
        <w:t xml:space="preserve"> Is Back</w:t>
      </w:r>
    </w:p>
    <w:p w14:paraId="57F8FEB5" w14:textId="6471AA40" w:rsidR="006B2FE7" w:rsidRPr="00E079DB" w:rsidRDefault="006B2FE7">
      <w:pPr>
        <w:rPr>
          <w:rFonts w:ascii="Arial" w:hAnsi="Arial" w:cs="Arial"/>
        </w:rPr>
      </w:pPr>
      <w:r w:rsidRPr="00E079DB">
        <w:rPr>
          <w:rFonts w:ascii="Arial" w:hAnsi="Arial" w:cs="Arial"/>
        </w:rPr>
        <w:t>Read More</w:t>
      </w:r>
    </w:p>
    <w:p w14:paraId="0042563C" w14:textId="0BF2EADB" w:rsidR="004552DD" w:rsidRPr="00E079DB" w:rsidRDefault="004552DD">
      <w:pPr>
        <w:rPr>
          <w:rFonts w:ascii="Arial" w:hAnsi="Arial" w:cs="Arial"/>
        </w:rPr>
      </w:pPr>
    </w:p>
    <w:p w14:paraId="41AB8C2E" w14:textId="77777777" w:rsidR="004552DD" w:rsidRPr="00E079DB" w:rsidRDefault="009A5E86" w:rsidP="004552DD">
      <w:pPr>
        <w:rPr>
          <w:rFonts w:ascii="Arial" w:hAnsi="Arial" w:cs="Arial"/>
        </w:rPr>
      </w:pPr>
      <w:hyperlink r:id="rId4" w:tgtFrame="_blank" w:tooltip="Stonemaiden Is Back" w:history="1">
        <w:proofErr w:type="spellStart"/>
        <w:r w:rsidR="004552DD" w:rsidRPr="00E079DB">
          <w:rPr>
            <w:rFonts w:ascii="Arial" w:hAnsi="Arial" w:cs="Arial"/>
            <w:color w:val="1C4268"/>
            <w:sz w:val="31"/>
            <w:szCs w:val="31"/>
            <w:u w:val="single"/>
            <w:bdr w:val="none" w:sz="0" w:space="0" w:color="auto" w:frame="1"/>
            <w:shd w:val="clear" w:color="auto" w:fill="A8A8A8"/>
          </w:rPr>
          <w:t>Stonemaiden</w:t>
        </w:r>
        <w:proofErr w:type="spellEnd"/>
        <w:r w:rsidR="004552DD" w:rsidRPr="00E079DB">
          <w:rPr>
            <w:rFonts w:ascii="Arial" w:hAnsi="Arial" w:cs="Arial"/>
            <w:color w:val="1C4268"/>
            <w:sz w:val="31"/>
            <w:szCs w:val="31"/>
            <w:u w:val="single"/>
            <w:bdr w:val="none" w:sz="0" w:space="0" w:color="auto" w:frame="1"/>
            <w:shd w:val="clear" w:color="auto" w:fill="A8A8A8"/>
          </w:rPr>
          <w:t xml:space="preserve"> Is Back</w:t>
        </w:r>
      </w:hyperlink>
    </w:p>
    <w:p w14:paraId="6D2D8E7C" w14:textId="77777777" w:rsidR="004552DD" w:rsidRPr="00E079DB" w:rsidRDefault="004552DD" w:rsidP="004552DD">
      <w:pPr>
        <w:shd w:val="clear" w:color="auto" w:fill="A8A8A8"/>
        <w:spacing w:line="336" w:lineRule="atLeast"/>
        <w:rPr>
          <w:rFonts w:ascii="Arial" w:hAnsi="Arial" w:cs="Arial"/>
          <w:color w:val="373737"/>
          <w:sz w:val="20"/>
          <w:szCs w:val="20"/>
        </w:rPr>
      </w:pPr>
      <w:r w:rsidRPr="00E079DB">
        <w:rPr>
          <w:rFonts w:ascii="Arial" w:hAnsi="Arial" w:cs="Arial"/>
          <w:color w:val="373737"/>
          <w:sz w:val="20"/>
          <w:szCs w:val="20"/>
        </w:rPr>
        <w:t xml:space="preserve">There’s a </w:t>
      </w:r>
      <w:proofErr w:type="gramStart"/>
      <w:r w:rsidRPr="00E079DB">
        <w:rPr>
          <w:rFonts w:ascii="Arial" w:hAnsi="Arial" w:cs="Arial"/>
          <w:color w:val="373737"/>
          <w:sz w:val="20"/>
          <w:szCs w:val="20"/>
        </w:rPr>
        <w:t>brand new</w:t>
      </w:r>
      <w:proofErr w:type="gramEnd"/>
      <w:r w:rsidRPr="00E079DB">
        <w:rPr>
          <w:rFonts w:ascii="Arial" w:hAnsi="Arial" w:cs="Arial"/>
          <w:color w:val="373737"/>
          <w:sz w:val="20"/>
          <w:szCs w:val="20"/>
        </w:rPr>
        <w:t xml:space="preserve"> treat for Wild Cards fans over at Tor.com. “Hearts of Stone” is a terrific new novelette from Emma Newman.   It marks the return of </w:t>
      </w:r>
      <w:proofErr w:type="spellStart"/>
      <w:r w:rsidRPr="00E079DB">
        <w:rPr>
          <w:rFonts w:ascii="Arial" w:hAnsi="Arial" w:cs="Arial"/>
          <w:color w:val="373737"/>
          <w:sz w:val="20"/>
          <w:szCs w:val="20"/>
        </w:rPr>
        <w:t>Stonemaiden</w:t>
      </w:r>
      <w:proofErr w:type="spellEnd"/>
      <w:r w:rsidRPr="00E079DB">
        <w:rPr>
          <w:rFonts w:ascii="Arial" w:hAnsi="Arial" w:cs="Arial"/>
          <w:color w:val="373737"/>
          <w:sz w:val="20"/>
          <w:szCs w:val="20"/>
        </w:rPr>
        <w:t>, the Cornish ace first introduced in KNAVES OVER QUEENS.   That was…</w:t>
      </w:r>
    </w:p>
    <w:p w14:paraId="012889BD" w14:textId="2225F7B9" w:rsidR="004552DD" w:rsidRPr="00E079DB" w:rsidRDefault="004552DD">
      <w:pPr>
        <w:rPr>
          <w:rFonts w:ascii="Arial" w:hAnsi="Arial" w:cs="Arial"/>
        </w:rPr>
      </w:pPr>
    </w:p>
    <w:p w14:paraId="259D4A14" w14:textId="51797B10" w:rsidR="006B2FE7" w:rsidRPr="00E079DB" w:rsidRDefault="006B2FE7">
      <w:pPr>
        <w:rPr>
          <w:rFonts w:ascii="Arial" w:hAnsi="Arial" w:cs="Arial"/>
        </w:rPr>
      </w:pPr>
      <w:r w:rsidRPr="00E079DB">
        <w:rPr>
          <w:rFonts w:ascii="Arial" w:hAnsi="Arial" w:cs="Arial"/>
        </w:rPr>
        <w:t xml:space="preserve">Here Come </w:t>
      </w:r>
      <w:proofErr w:type="gramStart"/>
      <w:r w:rsidRPr="00E079DB">
        <w:rPr>
          <w:rFonts w:ascii="Arial" w:hAnsi="Arial" w:cs="Arial"/>
        </w:rPr>
        <w:t>The</w:t>
      </w:r>
      <w:proofErr w:type="gramEnd"/>
      <w:r w:rsidRPr="00E079DB">
        <w:rPr>
          <w:rFonts w:ascii="Arial" w:hAnsi="Arial" w:cs="Arial"/>
        </w:rPr>
        <w:t xml:space="preserve"> Dragons</w:t>
      </w:r>
    </w:p>
    <w:p w14:paraId="3C72F698" w14:textId="36656E6E" w:rsidR="006B2FE7" w:rsidRPr="00E079DB" w:rsidRDefault="006B2FE7">
      <w:pPr>
        <w:rPr>
          <w:rFonts w:ascii="Arial" w:hAnsi="Arial" w:cs="Arial"/>
        </w:rPr>
      </w:pPr>
      <w:r w:rsidRPr="00E079DB">
        <w:rPr>
          <w:rFonts w:ascii="Arial" w:hAnsi="Arial" w:cs="Arial"/>
        </w:rPr>
        <w:t>Read More</w:t>
      </w:r>
    </w:p>
    <w:p w14:paraId="2355C418" w14:textId="77777777" w:rsidR="006B2FE7" w:rsidRPr="00E079DB" w:rsidRDefault="006B2FE7">
      <w:pPr>
        <w:rPr>
          <w:rFonts w:ascii="Arial" w:hAnsi="Arial" w:cs="Arial"/>
        </w:rPr>
      </w:pPr>
    </w:p>
    <w:p w14:paraId="41C997E8" w14:textId="77777777" w:rsidR="004552DD" w:rsidRPr="00E079DB" w:rsidRDefault="009A5E86" w:rsidP="004552DD">
      <w:pPr>
        <w:rPr>
          <w:rFonts w:ascii="Arial" w:hAnsi="Arial" w:cs="Arial"/>
        </w:rPr>
      </w:pPr>
      <w:hyperlink r:id="rId5" w:tgtFrame="_blank" w:tooltip="Here Come The Dragons" w:history="1">
        <w:r w:rsidR="004552DD" w:rsidRPr="00E079DB">
          <w:rPr>
            <w:rFonts w:ascii="Arial" w:hAnsi="Arial" w:cs="Arial"/>
            <w:color w:val="1C4268"/>
            <w:sz w:val="31"/>
            <w:szCs w:val="31"/>
            <w:u w:val="single"/>
            <w:bdr w:val="none" w:sz="0" w:space="0" w:color="auto" w:frame="1"/>
            <w:shd w:val="clear" w:color="auto" w:fill="A8A8A8"/>
          </w:rPr>
          <w:t xml:space="preserve">Here Come </w:t>
        </w:r>
        <w:proofErr w:type="gramStart"/>
        <w:r w:rsidR="004552DD" w:rsidRPr="00E079DB">
          <w:rPr>
            <w:rFonts w:ascii="Arial" w:hAnsi="Arial" w:cs="Arial"/>
            <w:color w:val="1C4268"/>
            <w:sz w:val="31"/>
            <w:szCs w:val="31"/>
            <w:u w:val="single"/>
            <w:bdr w:val="none" w:sz="0" w:space="0" w:color="auto" w:frame="1"/>
            <w:shd w:val="clear" w:color="auto" w:fill="A8A8A8"/>
          </w:rPr>
          <w:t>The</w:t>
        </w:r>
        <w:proofErr w:type="gramEnd"/>
        <w:r w:rsidR="004552DD" w:rsidRPr="00E079DB">
          <w:rPr>
            <w:rFonts w:ascii="Arial" w:hAnsi="Arial" w:cs="Arial"/>
            <w:color w:val="1C4268"/>
            <w:sz w:val="31"/>
            <w:szCs w:val="31"/>
            <w:u w:val="single"/>
            <w:bdr w:val="none" w:sz="0" w:space="0" w:color="auto" w:frame="1"/>
            <w:shd w:val="clear" w:color="auto" w:fill="A8A8A8"/>
          </w:rPr>
          <w:t xml:space="preserve"> Dragons</w:t>
        </w:r>
      </w:hyperlink>
    </w:p>
    <w:p w14:paraId="6DD5717A" w14:textId="77777777" w:rsidR="004552DD" w:rsidRPr="00E079DB" w:rsidRDefault="004552DD" w:rsidP="004552DD">
      <w:pPr>
        <w:shd w:val="clear" w:color="auto" w:fill="A8A8A8"/>
        <w:spacing w:line="336" w:lineRule="atLeast"/>
        <w:rPr>
          <w:rFonts w:ascii="Arial" w:hAnsi="Arial" w:cs="Arial"/>
          <w:color w:val="373737"/>
          <w:sz w:val="20"/>
          <w:szCs w:val="20"/>
        </w:rPr>
      </w:pPr>
      <w:r w:rsidRPr="00E079DB">
        <w:rPr>
          <w:rFonts w:ascii="Arial" w:hAnsi="Arial" w:cs="Arial"/>
          <w:color w:val="373737"/>
          <w:sz w:val="20"/>
          <w:szCs w:val="20"/>
        </w:rPr>
        <w:t xml:space="preserve">Are those dragons </w:t>
      </w:r>
      <w:proofErr w:type="gramStart"/>
      <w:r w:rsidRPr="00E079DB">
        <w:rPr>
          <w:rFonts w:ascii="Arial" w:hAnsi="Arial" w:cs="Arial"/>
          <w:color w:val="373737"/>
          <w:sz w:val="20"/>
          <w:szCs w:val="20"/>
        </w:rPr>
        <w:t>I</w:t>
      </w:r>
      <w:proofErr w:type="gramEnd"/>
      <w:r w:rsidRPr="00E079DB">
        <w:rPr>
          <w:rFonts w:ascii="Arial" w:hAnsi="Arial" w:cs="Arial"/>
          <w:color w:val="373737"/>
          <w:sz w:val="20"/>
          <w:szCs w:val="20"/>
        </w:rPr>
        <w:t xml:space="preserve"> see? Yes indeed. It’s May, which means the August 21 premiere of HOUSE OF THE DRAGON is only a few months away. And HBO has just released a new trailer, to give you another taste of…</w:t>
      </w:r>
    </w:p>
    <w:p w14:paraId="6FA76642" w14:textId="6C4A40A2" w:rsidR="004552DD" w:rsidRPr="00E079DB" w:rsidRDefault="004552DD">
      <w:pPr>
        <w:rPr>
          <w:rFonts w:ascii="Arial" w:hAnsi="Arial" w:cs="Arial"/>
        </w:rPr>
      </w:pPr>
    </w:p>
    <w:p w14:paraId="779E7C69" w14:textId="0E9DE752" w:rsidR="006B2FE7" w:rsidRPr="00E079DB" w:rsidRDefault="006B2FE7">
      <w:pPr>
        <w:rPr>
          <w:rFonts w:ascii="Arial" w:hAnsi="Arial" w:cs="Arial"/>
        </w:rPr>
      </w:pPr>
      <w:r w:rsidRPr="00E079DB">
        <w:rPr>
          <w:rFonts w:ascii="Arial" w:hAnsi="Arial" w:cs="Arial"/>
        </w:rPr>
        <w:t>The Winds of June</w:t>
      </w:r>
    </w:p>
    <w:p w14:paraId="5ABFE2B8" w14:textId="641E02B2" w:rsidR="006B2FE7" w:rsidRPr="00E079DB" w:rsidRDefault="006B2FE7">
      <w:pPr>
        <w:rPr>
          <w:rFonts w:ascii="Arial" w:hAnsi="Arial" w:cs="Arial"/>
        </w:rPr>
      </w:pPr>
      <w:r w:rsidRPr="00E079DB">
        <w:rPr>
          <w:rFonts w:ascii="Arial" w:hAnsi="Arial" w:cs="Arial"/>
        </w:rPr>
        <w:t>Read More</w:t>
      </w:r>
    </w:p>
    <w:p w14:paraId="29681057" w14:textId="77777777" w:rsidR="006B2FE7" w:rsidRPr="00E079DB" w:rsidRDefault="006B2FE7">
      <w:pPr>
        <w:rPr>
          <w:rFonts w:ascii="Arial" w:hAnsi="Arial" w:cs="Arial"/>
        </w:rPr>
      </w:pPr>
    </w:p>
    <w:p w14:paraId="384C2810" w14:textId="77777777" w:rsidR="004552DD" w:rsidRPr="00E079DB" w:rsidRDefault="009A5E86" w:rsidP="004552DD">
      <w:pPr>
        <w:rPr>
          <w:rFonts w:ascii="Arial" w:hAnsi="Arial" w:cs="Arial"/>
        </w:rPr>
      </w:pPr>
      <w:hyperlink r:id="rId6" w:tgtFrame="_blank" w:tooltip="The Winds of June" w:history="1">
        <w:r w:rsidR="004552DD" w:rsidRPr="00E079DB">
          <w:rPr>
            <w:rFonts w:ascii="Arial" w:hAnsi="Arial" w:cs="Arial"/>
            <w:color w:val="1C4268"/>
            <w:sz w:val="31"/>
            <w:szCs w:val="31"/>
            <w:u w:val="single"/>
            <w:bdr w:val="none" w:sz="0" w:space="0" w:color="auto" w:frame="1"/>
            <w:shd w:val="clear" w:color="auto" w:fill="A8A8A8"/>
          </w:rPr>
          <w:t>The Winds of June</w:t>
        </w:r>
      </w:hyperlink>
    </w:p>
    <w:p w14:paraId="5CA9C2B4" w14:textId="77777777" w:rsidR="004552DD" w:rsidRPr="00E079DB" w:rsidRDefault="004552DD" w:rsidP="004552DD">
      <w:pPr>
        <w:shd w:val="clear" w:color="auto" w:fill="A8A8A8"/>
        <w:spacing w:line="336" w:lineRule="atLeast"/>
        <w:rPr>
          <w:rFonts w:ascii="Arial" w:hAnsi="Arial" w:cs="Arial"/>
          <w:color w:val="373737"/>
          <w:sz w:val="20"/>
          <w:szCs w:val="20"/>
        </w:rPr>
      </w:pPr>
      <w:r w:rsidRPr="00E079DB">
        <w:rPr>
          <w:rFonts w:ascii="Arial" w:hAnsi="Arial" w:cs="Arial"/>
          <w:color w:val="373737"/>
          <w:sz w:val="20"/>
          <w:szCs w:val="20"/>
        </w:rPr>
        <w:t xml:space="preserve">The Dark Winds will start blowing in June.   June 12, to be precise. That’s the day that DARK WINDS, a new series based on the classic bestselling Navajo detective novels by Tony </w:t>
      </w:r>
      <w:proofErr w:type="spellStart"/>
      <w:r w:rsidRPr="00E079DB">
        <w:rPr>
          <w:rFonts w:ascii="Arial" w:hAnsi="Arial" w:cs="Arial"/>
          <w:color w:val="373737"/>
          <w:sz w:val="20"/>
          <w:szCs w:val="20"/>
        </w:rPr>
        <w:t>Hillerman</w:t>
      </w:r>
      <w:proofErr w:type="spellEnd"/>
      <w:r w:rsidRPr="00E079DB">
        <w:rPr>
          <w:rFonts w:ascii="Arial" w:hAnsi="Arial" w:cs="Arial"/>
          <w:color w:val="373737"/>
          <w:sz w:val="20"/>
          <w:szCs w:val="20"/>
        </w:rPr>
        <w:t>, will premiere on AMC and AMC+.   I…</w:t>
      </w:r>
    </w:p>
    <w:p w14:paraId="35EF585E" w14:textId="6E5A6045" w:rsidR="004552DD" w:rsidRPr="00E079DB" w:rsidRDefault="004552DD">
      <w:pPr>
        <w:rPr>
          <w:rFonts w:ascii="Arial" w:hAnsi="Arial" w:cs="Arial"/>
        </w:rPr>
      </w:pPr>
    </w:p>
    <w:p w14:paraId="1C2C2FB4" w14:textId="5CC9D5C2" w:rsidR="006B2FE7" w:rsidRPr="00E079DB" w:rsidRDefault="006B2FE7">
      <w:pPr>
        <w:rPr>
          <w:rFonts w:ascii="Arial" w:hAnsi="Arial" w:cs="Arial"/>
        </w:rPr>
      </w:pPr>
      <w:r w:rsidRPr="00E079DB">
        <w:rPr>
          <w:rFonts w:ascii="Arial" w:hAnsi="Arial" w:cs="Arial"/>
        </w:rPr>
        <w:t>The Dragons Are Coming</w:t>
      </w:r>
    </w:p>
    <w:p w14:paraId="461A648B" w14:textId="465788C2" w:rsidR="006B2FE7" w:rsidRPr="00E079DB" w:rsidRDefault="006B2FE7">
      <w:pPr>
        <w:rPr>
          <w:rFonts w:ascii="Arial" w:hAnsi="Arial" w:cs="Arial"/>
        </w:rPr>
      </w:pPr>
      <w:r w:rsidRPr="00E079DB">
        <w:rPr>
          <w:rFonts w:ascii="Arial" w:hAnsi="Arial" w:cs="Arial"/>
        </w:rPr>
        <w:t>Read More</w:t>
      </w:r>
    </w:p>
    <w:p w14:paraId="2D12DBD6" w14:textId="77777777" w:rsidR="006B2FE7" w:rsidRPr="00E079DB" w:rsidRDefault="006B2FE7">
      <w:pPr>
        <w:rPr>
          <w:rFonts w:ascii="Arial" w:hAnsi="Arial" w:cs="Arial"/>
        </w:rPr>
      </w:pPr>
    </w:p>
    <w:p w14:paraId="7D963FFE" w14:textId="77777777" w:rsidR="00B65E46" w:rsidRPr="00E079DB" w:rsidRDefault="009A5E86" w:rsidP="00B65E46">
      <w:pPr>
        <w:rPr>
          <w:rFonts w:ascii="Arial" w:hAnsi="Arial" w:cs="Arial"/>
        </w:rPr>
      </w:pPr>
      <w:hyperlink r:id="rId7" w:tgtFrame="_blank" w:tooltip="The Dragons Are Coming…" w:history="1">
        <w:r w:rsidR="00B65E46" w:rsidRPr="00E079DB">
          <w:rPr>
            <w:rFonts w:ascii="Arial" w:hAnsi="Arial" w:cs="Arial"/>
            <w:color w:val="1C4268"/>
            <w:sz w:val="31"/>
            <w:szCs w:val="31"/>
            <w:u w:val="single"/>
            <w:bdr w:val="none" w:sz="0" w:space="0" w:color="auto" w:frame="1"/>
            <w:shd w:val="clear" w:color="auto" w:fill="A8A8A8"/>
          </w:rPr>
          <w:t>The Dragons Are Coming…</w:t>
        </w:r>
      </w:hyperlink>
    </w:p>
    <w:p w14:paraId="0821FA26" w14:textId="77777777" w:rsidR="00B65E46" w:rsidRPr="00E079DB" w:rsidRDefault="00B65E46" w:rsidP="00B65E46">
      <w:pPr>
        <w:shd w:val="clear" w:color="auto" w:fill="A8A8A8"/>
        <w:spacing w:line="336" w:lineRule="atLeast"/>
        <w:rPr>
          <w:rFonts w:ascii="Arial" w:hAnsi="Arial" w:cs="Arial"/>
          <w:color w:val="373737"/>
          <w:sz w:val="20"/>
          <w:szCs w:val="20"/>
        </w:rPr>
      </w:pPr>
      <w:r w:rsidRPr="00E079DB">
        <w:rPr>
          <w:rFonts w:ascii="Arial" w:hAnsi="Arial" w:cs="Arial"/>
          <w:color w:val="373737"/>
          <w:sz w:val="20"/>
          <w:szCs w:val="20"/>
        </w:rPr>
        <w:t xml:space="preserve">… they’re on the </w:t>
      </w:r>
      <w:proofErr w:type="gramStart"/>
      <w:r w:rsidRPr="00E079DB">
        <w:rPr>
          <w:rFonts w:ascii="Arial" w:hAnsi="Arial" w:cs="Arial"/>
          <w:color w:val="373737"/>
          <w:sz w:val="20"/>
          <w:szCs w:val="20"/>
        </w:rPr>
        <w:t>wing, and</w:t>
      </w:r>
      <w:proofErr w:type="gramEnd"/>
      <w:r w:rsidRPr="00E079DB">
        <w:rPr>
          <w:rFonts w:ascii="Arial" w:hAnsi="Arial" w:cs="Arial"/>
          <w:color w:val="373737"/>
          <w:sz w:val="20"/>
          <w:szCs w:val="20"/>
        </w:rPr>
        <w:t xml:space="preserve"> will be arriving in August. Details here: https://variety.com/2022/tv/news/game-of-thrones-house-of-the-dragon-premiere-date-1235215983/</w:t>
      </w:r>
    </w:p>
    <w:p w14:paraId="39FA4D36" w14:textId="272658E3" w:rsidR="004552DD" w:rsidRPr="00E079DB" w:rsidRDefault="004552DD">
      <w:pPr>
        <w:rPr>
          <w:rFonts w:ascii="Arial" w:hAnsi="Arial" w:cs="Arial"/>
        </w:rPr>
      </w:pPr>
    </w:p>
    <w:p w14:paraId="052CD136" w14:textId="34FEB5C8" w:rsidR="006B2FE7" w:rsidRPr="00E079DB" w:rsidRDefault="006B2FE7">
      <w:pPr>
        <w:rPr>
          <w:rFonts w:ascii="Arial" w:hAnsi="Arial" w:cs="Arial"/>
        </w:rPr>
      </w:pPr>
      <w:r w:rsidRPr="00E079DB">
        <w:rPr>
          <w:rFonts w:ascii="Arial" w:hAnsi="Arial" w:cs="Arial"/>
        </w:rPr>
        <w:t xml:space="preserve">The Rise </w:t>
      </w:r>
      <w:proofErr w:type="gramStart"/>
      <w:r w:rsidRPr="00E079DB">
        <w:rPr>
          <w:rFonts w:ascii="Arial" w:hAnsi="Arial" w:cs="Arial"/>
        </w:rPr>
        <w:t>Of</w:t>
      </w:r>
      <w:proofErr w:type="gramEnd"/>
      <w:r w:rsidRPr="00E079DB">
        <w:rPr>
          <w:rFonts w:ascii="Arial" w:hAnsi="Arial" w:cs="Arial"/>
        </w:rPr>
        <w:t xml:space="preserve"> The Dragon</w:t>
      </w:r>
    </w:p>
    <w:p w14:paraId="2A907A52" w14:textId="011B025C" w:rsidR="006B2FE7" w:rsidRPr="00E079DB" w:rsidRDefault="006B2FE7">
      <w:pPr>
        <w:rPr>
          <w:rFonts w:ascii="Arial" w:hAnsi="Arial" w:cs="Arial"/>
        </w:rPr>
      </w:pPr>
      <w:r w:rsidRPr="00E079DB">
        <w:rPr>
          <w:rFonts w:ascii="Arial" w:hAnsi="Arial" w:cs="Arial"/>
        </w:rPr>
        <w:t>Read More</w:t>
      </w:r>
    </w:p>
    <w:p w14:paraId="1FBE458E" w14:textId="77777777" w:rsidR="006B2FE7" w:rsidRPr="00E079DB" w:rsidRDefault="006B2FE7">
      <w:pPr>
        <w:rPr>
          <w:rFonts w:ascii="Arial" w:hAnsi="Arial" w:cs="Arial"/>
        </w:rPr>
      </w:pPr>
    </w:p>
    <w:p w14:paraId="7589C68B" w14:textId="77777777" w:rsidR="00B65E46" w:rsidRPr="00E079DB" w:rsidRDefault="009A5E86" w:rsidP="00B65E46">
      <w:pPr>
        <w:rPr>
          <w:rFonts w:ascii="Arial" w:hAnsi="Arial" w:cs="Arial"/>
        </w:rPr>
      </w:pPr>
      <w:hyperlink r:id="rId8" w:tgtFrame="_blank" w:tooltip="THE RISE OF THE DRAGON" w:history="1">
        <w:r w:rsidR="00B65E46" w:rsidRPr="00E079DB">
          <w:rPr>
            <w:rFonts w:ascii="Arial" w:hAnsi="Arial" w:cs="Arial"/>
            <w:color w:val="1C4268"/>
            <w:sz w:val="31"/>
            <w:szCs w:val="31"/>
            <w:u w:val="single"/>
            <w:bdr w:val="none" w:sz="0" w:space="0" w:color="auto" w:frame="1"/>
            <w:shd w:val="clear" w:color="auto" w:fill="A8A8A8"/>
          </w:rPr>
          <w:t>THE RISE OF THE DRAGON</w:t>
        </w:r>
      </w:hyperlink>
    </w:p>
    <w:p w14:paraId="4192AFD1" w14:textId="77777777" w:rsidR="00B65E46" w:rsidRPr="00E079DB" w:rsidRDefault="00B65E46" w:rsidP="00B65E46">
      <w:pPr>
        <w:shd w:val="clear" w:color="auto" w:fill="A8A8A8"/>
        <w:spacing w:line="336" w:lineRule="atLeast"/>
        <w:rPr>
          <w:rFonts w:ascii="Arial" w:hAnsi="Arial" w:cs="Arial"/>
          <w:color w:val="373737"/>
          <w:sz w:val="20"/>
          <w:szCs w:val="20"/>
        </w:rPr>
      </w:pPr>
      <w:r w:rsidRPr="00E079DB">
        <w:rPr>
          <w:rFonts w:ascii="Arial" w:hAnsi="Arial" w:cs="Arial"/>
          <w:color w:val="373737"/>
          <w:sz w:val="20"/>
          <w:szCs w:val="20"/>
        </w:rPr>
        <w:t>We’re so excited to announce The Rise of The Dragon, a lavish visual history of House Targaryen – the iconic family at the heart of HBO’s Game of Thrones prequel series, House of the Dragon – featuring over 180 all-new…</w:t>
      </w:r>
    </w:p>
    <w:p w14:paraId="29BE99EF" w14:textId="0436339B" w:rsidR="00B65E46" w:rsidRPr="00E079DB" w:rsidRDefault="00B65E46">
      <w:pPr>
        <w:rPr>
          <w:rFonts w:ascii="Arial" w:hAnsi="Arial" w:cs="Arial"/>
        </w:rPr>
      </w:pPr>
    </w:p>
    <w:p w14:paraId="2E666CEB" w14:textId="06B3705E" w:rsidR="006B2FE7" w:rsidRPr="00E079DB" w:rsidRDefault="000F0A51">
      <w:pPr>
        <w:rPr>
          <w:rFonts w:ascii="Arial" w:hAnsi="Arial" w:cs="Arial"/>
        </w:rPr>
      </w:pPr>
      <w:r w:rsidRPr="00E079DB">
        <w:rPr>
          <w:rFonts w:ascii="Arial" w:hAnsi="Arial" w:cs="Arial"/>
        </w:rPr>
        <w:lastRenderedPageBreak/>
        <w:t>Dealer Takes Two</w:t>
      </w:r>
    </w:p>
    <w:p w14:paraId="2CEA6D1D" w14:textId="02533448" w:rsidR="000F0A51" w:rsidRPr="000F0A51" w:rsidRDefault="000F0A51">
      <w:pPr>
        <w:rPr>
          <w:rFonts w:ascii="Arial Hebrew" w:hAnsi="Arial Hebrew" w:cs="Arial Hebrew" w:hint="cs"/>
        </w:rPr>
      </w:pPr>
      <w:r w:rsidRPr="000F0A51">
        <w:rPr>
          <w:rFonts w:ascii="Arial Hebrew" w:hAnsi="Arial Hebrew" w:cs="Arial Hebrew" w:hint="cs"/>
        </w:rPr>
        <w:t>Read More</w:t>
      </w:r>
    </w:p>
    <w:p w14:paraId="3E4D4350" w14:textId="77777777" w:rsidR="006B2FE7" w:rsidRPr="000F0A51" w:rsidRDefault="006B2FE7">
      <w:pPr>
        <w:rPr>
          <w:rFonts w:ascii="Arial Hebrew" w:hAnsi="Arial Hebrew" w:cs="Arial Hebrew" w:hint="cs"/>
        </w:rPr>
      </w:pPr>
    </w:p>
    <w:p w14:paraId="61524C12" w14:textId="77777777" w:rsidR="00B65E46" w:rsidRPr="000F0A51" w:rsidRDefault="009A5E86" w:rsidP="00B65E46">
      <w:pPr>
        <w:rPr>
          <w:rFonts w:ascii="Arial Hebrew" w:hAnsi="Arial Hebrew" w:cs="Arial Hebrew" w:hint="cs"/>
        </w:rPr>
      </w:pPr>
      <w:hyperlink r:id="rId9" w:tgtFrame="_blank" w:tooltip="Dealer Takes Two" w:history="1">
        <w:r w:rsidR="00B65E46" w:rsidRPr="000F0A51">
          <w:rPr>
            <w:rFonts w:ascii="Arial Hebrew" w:hAnsi="Arial Hebrew" w:cs="Arial Hebrew" w:hint="cs"/>
            <w:color w:val="1C4268"/>
            <w:sz w:val="31"/>
            <w:szCs w:val="31"/>
            <w:u w:val="single"/>
            <w:bdr w:val="none" w:sz="0" w:space="0" w:color="auto" w:frame="1"/>
            <w:shd w:val="clear" w:color="auto" w:fill="A8A8A8"/>
          </w:rPr>
          <w:t>Dealer Takes Two</w:t>
        </w:r>
      </w:hyperlink>
    </w:p>
    <w:p w14:paraId="2D3D3E2F" w14:textId="77777777" w:rsidR="00B65E46" w:rsidRPr="00B65E46" w:rsidRDefault="00B65E46" w:rsidP="00B65E46">
      <w:pPr>
        <w:shd w:val="clear" w:color="auto" w:fill="A8A8A8"/>
        <w:spacing w:line="336" w:lineRule="atLeast"/>
        <w:rPr>
          <w:rFonts w:ascii="Arial Narrow" w:hAnsi="Arial Narrow"/>
          <w:color w:val="373737"/>
          <w:sz w:val="20"/>
          <w:szCs w:val="20"/>
        </w:rPr>
      </w:pPr>
      <w:r w:rsidRPr="00B65E46">
        <w:rPr>
          <w:rFonts w:ascii="Arial Narrow" w:hAnsi="Arial Narrow"/>
          <w:color w:val="373737"/>
          <w:sz w:val="20"/>
          <w:szCs w:val="20"/>
        </w:rPr>
        <w:t>Kings and deuces may not be as iconic… or ominous… a poker hand as aces and eights, but it’s not a bad hand to be dealt… and Tor will be dealing those cards to all the Wild Cards fans out…</w:t>
      </w:r>
    </w:p>
    <w:p w14:paraId="610D35D7" w14:textId="4D096753" w:rsidR="00B65E46" w:rsidRDefault="00B65E46">
      <w:pPr>
        <w:rPr>
          <w:rFonts w:ascii="Arial Narrow" w:hAnsi="Arial Narrow"/>
        </w:rPr>
      </w:pPr>
    </w:p>
    <w:p w14:paraId="7CCDCBB2" w14:textId="7A6F2136" w:rsidR="000F0A51" w:rsidRDefault="000F0A51">
      <w:pPr>
        <w:rPr>
          <w:rFonts w:ascii="Arial Narrow" w:hAnsi="Arial Narrow"/>
        </w:rPr>
      </w:pPr>
      <w:r>
        <w:rPr>
          <w:rFonts w:ascii="Arial Narrow" w:hAnsi="Arial Narrow"/>
        </w:rPr>
        <w:t>Random Updates and Bits o’ News</w:t>
      </w:r>
    </w:p>
    <w:p w14:paraId="145A1E7D" w14:textId="70BF388A" w:rsidR="000F0A51" w:rsidRDefault="000F0A51">
      <w:pPr>
        <w:rPr>
          <w:rFonts w:ascii="Arial Narrow" w:hAnsi="Arial Narrow"/>
        </w:rPr>
      </w:pPr>
      <w:r>
        <w:rPr>
          <w:rFonts w:ascii="Arial Narrow" w:hAnsi="Arial Narrow"/>
        </w:rPr>
        <w:t>Read More</w:t>
      </w:r>
    </w:p>
    <w:p w14:paraId="3A42FB79" w14:textId="77777777" w:rsidR="000F0A51" w:rsidRPr="009C7F89" w:rsidRDefault="000F0A51">
      <w:pPr>
        <w:rPr>
          <w:rFonts w:ascii="Arial Narrow" w:hAnsi="Arial Narrow"/>
        </w:rPr>
      </w:pPr>
    </w:p>
    <w:p w14:paraId="75BBF254" w14:textId="77777777" w:rsidR="00B65E46" w:rsidRPr="00B65E46" w:rsidRDefault="009A5E86" w:rsidP="00B65E46">
      <w:pPr>
        <w:rPr>
          <w:rFonts w:ascii="Arial Narrow" w:hAnsi="Arial Narrow"/>
        </w:rPr>
      </w:pPr>
      <w:hyperlink r:id="rId10" w:tgtFrame="_blank" w:tooltip="Random Updates and Bits o’ News" w:history="1">
        <w:r w:rsidR="00B65E46" w:rsidRPr="00B65E46">
          <w:rPr>
            <w:rFonts w:ascii="Arial Narrow" w:hAnsi="Arial Narrow"/>
            <w:color w:val="1C4268"/>
            <w:sz w:val="31"/>
            <w:szCs w:val="31"/>
            <w:u w:val="single"/>
            <w:bdr w:val="none" w:sz="0" w:space="0" w:color="auto" w:frame="1"/>
            <w:shd w:val="clear" w:color="auto" w:fill="A8A8A8"/>
          </w:rPr>
          <w:t>Random Updates and Bits o’ News</w:t>
        </w:r>
      </w:hyperlink>
    </w:p>
    <w:p w14:paraId="464C643F" w14:textId="77777777" w:rsidR="00B65E46" w:rsidRPr="00B65E46" w:rsidRDefault="00B65E46" w:rsidP="00B65E46">
      <w:pPr>
        <w:shd w:val="clear" w:color="auto" w:fill="A8A8A8"/>
        <w:spacing w:line="336" w:lineRule="atLeast"/>
        <w:rPr>
          <w:rFonts w:ascii="Arial Narrow" w:hAnsi="Arial Narrow"/>
          <w:color w:val="373737"/>
          <w:sz w:val="20"/>
          <w:szCs w:val="20"/>
        </w:rPr>
      </w:pPr>
      <w:r w:rsidRPr="00B65E46">
        <w:rPr>
          <w:rFonts w:ascii="Arial Narrow" w:hAnsi="Arial Narrow"/>
          <w:color w:val="373737"/>
          <w:sz w:val="20"/>
          <w:szCs w:val="20"/>
        </w:rPr>
        <w:t xml:space="preserve">I look around, and I don’t know where 2021 went.   I blinked and it was gone.   Not a year that I am going to mourn much, any more than 2020.  A global pandemic, so many deaths (including friends of </w:t>
      </w:r>
      <w:proofErr w:type="gramStart"/>
      <w:r w:rsidRPr="00B65E46">
        <w:rPr>
          <w:rFonts w:ascii="Arial Narrow" w:hAnsi="Arial Narrow"/>
          <w:color w:val="373737"/>
          <w:sz w:val="20"/>
          <w:szCs w:val="20"/>
        </w:rPr>
        <w:t>mine,…</w:t>
      </w:r>
      <w:proofErr w:type="gramEnd"/>
    </w:p>
    <w:p w14:paraId="61123C37" w14:textId="19AD26B2" w:rsidR="00B65E46" w:rsidRPr="009C7F89" w:rsidRDefault="00B65E46">
      <w:pPr>
        <w:rPr>
          <w:rFonts w:ascii="Arial Narrow" w:hAnsi="Arial Narrow"/>
        </w:rPr>
      </w:pPr>
    </w:p>
    <w:p w14:paraId="22B22CB8" w14:textId="286A4F35" w:rsidR="00B65E46" w:rsidRPr="009C7F89" w:rsidRDefault="00B65E46">
      <w:pPr>
        <w:rPr>
          <w:rFonts w:ascii="Arial Narrow" w:hAnsi="Arial Narrow"/>
        </w:rPr>
      </w:pPr>
    </w:p>
    <w:p w14:paraId="116D7F38" w14:textId="0BE99FE9" w:rsidR="00B65E46" w:rsidRPr="00FB7119" w:rsidRDefault="00B65E46">
      <w:pPr>
        <w:rPr>
          <w:rFonts w:ascii="Arial Narrow" w:hAnsi="Arial Narrow"/>
          <w:b/>
          <w:bCs/>
          <w:sz w:val="48"/>
          <w:szCs w:val="48"/>
        </w:rPr>
      </w:pPr>
      <w:r w:rsidRPr="00FB7119">
        <w:rPr>
          <w:rFonts w:ascii="Arial Narrow" w:hAnsi="Arial Narrow"/>
          <w:b/>
          <w:bCs/>
          <w:sz w:val="48"/>
          <w:szCs w:val="48"/>
        </w:rPr>
        <w:t>The Man</w:t>
      </w:r>
    </w:p>
    <w:p w14:paraId="1CA874C1" w14:textId="0593D20E" w:rsidR="00B65E46" w:rsidRPr="009C7F89" w:rsidRDefault="00B65E46">
      <w:pPr>
        <w:rPr>
          <w:rFonts w:ascii="Arial Narrow" w:hAnsi="Arial Narrow"/>
        </w:rPr>
      </w:pPr>
    </w:p>
    <w:p w14:paraId="0B6535CE" w14:textId="77777777" w:rsidR="009C7F89" w:rsidRPr="006B2FE7" w:rsidRDefault="009C7F89" w:rsidP="009C7F89">
      <w:pPr>
        <w:rPr>
          <w:rFonts w:ascii="Arial Narrow" w:hAnsi="Arial Narrow"/>
          <w:color w:val="000000" w:themeColor="text1"/>
        </w:rPr>
      </w:pPr>
      <w:r w:rsidRPr="006B2FE7">
        <w:rPr>
          <w:rFonts w:ascii="Arial Narrow" w:hAnsi="Arial Narrow"/>
          <w:color w:val="000000" w:themeColor="text1"/>
          <w:sz w:val="20"/>
          <w:szCs w:val="20"/>
          <w:shd w:val="clear" w:color="auto" w:fill="A8A8A8"/>
        </w:rPr>
        <w:t xml:space="preserve">George R.R. Martin was born September 20, </w:t>
      </w:r>
      <w:proofErr w:type="gramStart"/>
      <w:r w:rsidRPr="006B2FE7">
        <w:rPr>
          <w:rFonts w:ascii="Arial Narrow" w:hAnsi="Arial Narrow"/>
          <w:color w:val="000000" w:themeColor="text1"/>
          <w:sz w:val="20"/>
          <w:szCs w:val="20"/>
          <w:shd w:val="clear" w:color="auto" w:fill="A8A8A8"/>
        </w:rPr>
        <w:t>1948</w:t>
      </w:r>
      <w:proofErr w:type="gramEnd"/>
      <w:r w:rsidRPr="006B2FE7">
        <w:rPr>
          <w:rFonts w:ascii="Arial Narrow" w:hAnsi="Arial Narrow"/>
          <w:color w:val="000000" w:themeColor="text1"/>
          <w:sz w:val="20"/>
          <w:szCs w:val="20"/>
          <w:shd w:val="clear" w:color="auto" w:fill="A8A8A8"/>
        </w:rPr>
        <w:t xml:space="preserve"> in Bayonne, New Jersey.</w:t>
      </w:r>
    </w:p>
    <w:p w14:paraId="14EA3FAC" w14:textId="77777777" w:rsidR="009C7F89" w:rsidRPr="006B2FE7" w:rsidRDefault="009C7F89" w:rsidP="009C7F89">
      <w:pPr>
        <w:pStyle w:val="NormalWeb"/>
        <w:shd w:val="clear" w:color="auto" w:fill="A8A8A8"/>
        <w:spacing w:before="0" w:beforeAutospacing="0" w:after="0" w:afterAutospacing="0"/>
        <w:rPr>
          <w:rFonts w:ascii="Arial Narrow" w:hAnsi="Arial Narrow"/>
          <w:color w:val="000000" w:themeColor="text1"/>
          <w:sz w:val="20"/>
          <w:szCs w:val="20"/>
        </w:rPr>
      </w:pPr>
      <w:r w:rsidRPr="006B2FE7">
        <w:rPr>
          <w:rFonts w:ascii="Arial Narrow" w:hAnsi="Arial Narrow"/>
          <w:color w:val="000000" w:themeColor="text1"/>
          <w:sz w:val="20"/>
          <w:szCs w:val="20"/>
          <w:shd w:val="clear" w:color="auto" w:fill="A8A8A8"/>
        </w:rPr>
        <w:t>He began writing very young, selling monster stories to other neighborhood children for pennies. Martin’s first professional sale was made in 1970 at age 21: “The Hero,” sold to </w:t>
      </w:r>
      <w:r w:rsidRPr="006B2FE7">
        <w:rPr>
          <w:rFonts w:ascii="Arial Narrow" w:hAnsi="Arial Narrow"/>
          <w:color w:val="000000" w:themeColor="text1"/>
          <w:sz w:val="20"/>
          <w:szCs w:val="20"/>
          <w:bdr w:val="none" w:sz="0" w:space="0" w:color="auto" w:frame="1"/>
          <w:shd w:val="clear" w:color="auto" w:fill="A8A8A8"/>
        </w:rPr>
        <w:t>Galaxy</w:t>
      </w:r>
      <w:r w:rsidRPr="006B2FE7">
        <w:rPr>
          <w:rFonts w:ascii="Arial Narrow" w:hAnsi="Arial Narrow"/>
          <w:color w:val="000000" w:themeColor="text1"/>
          <w:sz w:val="20"/>
          <w:szCs w:val="20"/>
          <w:shd w:val="clear" w:color="auto" w:fill="A8A8A8"/>
        </w:rPr>
        <w:t xml:space="preserve">, published in </w:t>
      </w:r>
      <w:proofErr w:type="gramStart"/>
      <w:r w:rsidRPr="006B2FE7">
        <w:rPr>
          <w:rFonts w:ascii="Arial Narrow" w:hAnsi="Arial Narrow"/>
          <w:color w:val="000000" w:themeColor="text1"/>
          <w:sz w:val="20"/>
          <w:szCs w:val="20"/>
          <w:shd w:val="clear" w:color="auto" w:fill="A8A8A8"/>
        </w:rPr>
        <w:t>February,</w:t>
      </w:r>
      <w:proofErr w:type="gramEnd"/>
      <w:r w:rsidRPr="006B2FE7">
        <w:rPr>
          <w:rFonts w:ascii="Arial Narrow" w:hAnsi="Arial Narrow"/>
          <w:color w:val="000000" w:themeColor="text1"/>
          <w:sz w:val="20"/>
          <w:szCs w:val="20"/>
          <w:shd w:val="clear" w:color="auto" w:fill="A8A8A8"/>
        </w:rPr>
        <w:t xml:space="preserve"> 1971 issue. Other sales followed. </w:t>
      </w:r>
      <w:r w:rsidRPr="006B2FE7">
        <w:rPr>
          <w:rFonts w:ascii="Arial Narrow" w:hAnsi="Arial Narrow"/>
          <w:color w:val="000000" w:themeColor="text1"/>
          <w:sz w:val="20"/>
          <w:szCs w:val="20"/>
        </w:rPr>
        <w:t>Moving on to Hollywood, Martin signed on as a story editor for </w:t>
      </w:r>
      <w:r w:rsidRPr="006B2FE7">
        <w:rPr>
          <w:rStyle w:val="Emphasis"/>
          <w:rFonts w:ascii="Arial Narrow" w:hAnsi="Arial Narrow"/>
          <w:i w:val="0"/>
          <w:iCs w:val="0"/>
          <w:color w:val="000000" w:themeColor="text1"/>
          <w:sz w:val="20"/>
          <w:szCs w:val="20"/>
          <w:bdr w:val="none" w:sz="0" w:space="0" w:color="auto" w:frame="1"/>
        </w:rPr>
        <w:t>Twilight Zone</w:t>
      </w:r>
      <w:r w:rsidRPr="006B2FE7">
        <w:rPr>
          <w:rFonts w:ascii="Arial Narrow" w:hAnsi="Arial Narrow"/>
          <w:color w:val="000000" w:themeColor="text1"/>
          <w:sz w:val="20"/>
          <w:szCs w:val="20"/>
        </w:rPr>
        <w:t> at CBS Television in 1986. In 1987 Martin became an Executive Story Consultant for </w:t>
      </w:r>
      <w:r w:rsidRPr="006B2FE7">
        <w:rPr>
          <w:rStyle w:val="Emphasis"/>
          <w:rFonts w:ascii="Arial Narrow" w:hAnsi="Arial Narrow"/>
          <w:i w:val="0"/>
          <w:iCs w:val="0"/>
          <w:color w:val="000000" w:themeColor="text1"/>
          <w:sz w:val="20"/>
          <w:szCs w:val="20"/>
          <w:bdr w:val="none" w:sz="0" w:space="0" w:color="auto" w:frame="1"/>
        </w:rPr>
        <w:t>Beauty and the Beast</w:t>
      </w:r>
      <w:r w:rsidRPr="006B2FE7">
        <w:rPr>
          <w:rFonts w:ascii="Arial Narrow" w:hAnsi="Arial Narrow"/>
          <w:color w:val="000000" w:themeColor="text1"/>
          <w:sz w:val="20"/>
          <w:szCs w:val="20"/>
        </w:rPr>
        <w:t> at CBS. In 1988 he became a Producer for </w:t>
      </w:r>
      <w:r w:rsidRPr="006B2FE7">
        <w:rPr>
          <w:rStyle w:val="Emphasis"/>
          <w:rFonts w:ascii="Arial Narrow" w:hAnsi="Arial Narrow"/>
          <w:i w:val="0"/>
          <w:iCs w:val="0"/>
          <w:color w:val="000000" w:themeColor="text1"/>
          <w:sz w:val="20"/>
          <w:szCs w:val="20"/>
          <w:bdr w:val="none" w:sz="0" w:space="0" w:color="auto" w:frame="1"/>
        </w:rPr>
        <w:t>Beauty and the Beast</w:t>
      </w:r>
      <w:r w:rsidRPr="006B2FE7">
        <w:rPr>
          <w:rFonts w:ascii="Arial Narrow" w:hAnsi="Arial Narrow"/>
          <w:color w:val="000000" w:themeColor="text1"/>
          <w:sz w:val="20"/>
          <w:szCs w:val="20"/>
        </w:rPr>
        <w:t>, then in 1989 moved up to Co-Supervising Producer. He was Executive Producer for </w:t>
      </w:r>
      <w:r w:rsidRPr="006B2FE7">
        <w:rPr>
          <w:rStyle w:val="Emphasis"/>
          <w:rFonts w:ascii="Arial Narrow" w:hAnsi="Arial Narrow"/>
          <w:i w:val="0"/>
          <w:iCs w:val="0"/>
          <w:color w:val="000000" w:themeColor="text1"/>
          <w:sz w:val="20"/>
          <w:szCs w:val="20"/>
          <w:bdr w:val="none" w:sz="0" w:space="0" w:color="auto" w:frame="1"/>
        </w:rPr>
        <w:t>Doorways</w:t>
      </w:r>
      <w:r w:rsidRPr="006B2FE7">
        <w:rPr>
          <w:rFonts w:ascii="Arial Narrow" w:hAnsi="Arial Narrow"/>
          <w:color w:val="000000" w:themeColor="text1"/>
          <w:sz w:val="20"/>
          <w:szCs w:val="20"/>
        </w:rPr>
        <w:t>, a pilot which he wrote for Columbia Pictures Television, which was filmed during 1992-93.</w:t>
      </w:r>
    </w:p>
    <w:p w14:paraId="79996DF7" w14:textId="77777777" w:rsidR="009C7F89" w:rsidRPr="006B2FE7" w:rsidRDefault="009C7F89" w:rsidP="009C7F89">
      <w:pPr>
        <w:pStyle w:val="NormalWeb"/>
        <w:shd w:val="clear" w:color="auto" w:fill="A8A8A8"/>
        <w:spacing w:before="0" w:beforeAutospacing="0" w:after="390" w:afterAutospacing="0"/>
        <w:rPr>
          <w:rFonts w:ascii="Arial Narrow" w:hAnsi="Arial Narrow"/>
          <w:color w:val="000000" w:themeColor="text1"/>
          <w:sz w:val="20"/>
          <w:szCs w:val="20"/>
        </w:rPr>
      </w:pPr>
      <w:r w:rsidRPr="006B2FE7">
        <w:rPr>
          <w:rFonts w:ascii="Arial Narrow" w:hAnsi="Arial Narrow"/>
          <w:color w:val="000000" w:themeColor="text1"/>
          <w:sz w:val="20"/>
          <w:szCs w:val="20"/>
        </w:rPr>
        <w:t>Martin’s present home is Santa Fe, New Mexico.</w:t>
      </w:r>
    </w:p>
    <w:p w14:paraId="0573E85C" w14:textId="2E714E02" w:rsidR="009C7F89" w:rsidRPr="00FB7119" w:rsidRDefault="009C7F89" w:rsidP="009C7F89">
      <w:pPr>
        <w:rPr>
          <w:rFonts w:ascii="Arial Narrow" w:hAnsi="Arial Narrow"/>
          <w:b/>
          <w:bCs/>
          <w:sz w:val="48"/>
          <w:szCs w:val="48"/>
        </w:rPr>
      </w:pPr>
      <w:r w:rsidRPr="00FB7119">
        <w:rPr>
          <w:rFonts w:ascii="Arial Narrow" w:hAnsi="Arial Narrow"/>
          <w:b/>
          <w:bCs/>
          <w:sz w:val="48"/>
          <w:szCs w:val="48"/>
        </w:rPr>
        <w:t>The M</w:t>
      </w:r>
      <w:r w:rsidR="006B2FE7" w:rsidRPr="00FB7119">
        <w:rPr>
          <w:rFonts w:ascii="Arial Narrow" w:hAnsi="Arial Narrow"/>
          <w:b/>
          <w:bCs/>
          <w:sz w:val="48"/>
          <w:szCs w:val="48"/>
        </w:rPr>
        <w:t>ystique</w:t>
      </w:r>
    </w:p>
    <w:p w14:paraId="648D0123" w14:textId="4AA5BD08" w:rsidR="009C7F89" w:rsidRPr="009C7F89" w:rsidRDefault="009C7F89" w:rsidP="009C7F89">
      <w:pPr>
        <w:rPr>
          <w:rFonts w:ascii="Arial Narrow" w:hAnsi="Arial Narrow"/>
        </w:rPr>
      </w:pPr>
    </w:p>
    <w:p w14:paraId="6486E77D" w14:textId="77777777" w:rsidR="00285913" w:rsidRDefault="00285913" w:rsidP="00285913">
      <w:proofErr w:type="spellStart"/>
      <w:r>
        <w:rPr>
          <w:rFonts w:ascii="Verdana" w:hAnsi="Verdana"/>
          <w:color w:val="373737"/>
          <w:sz w:val="20"/>
          <w:szCs w:val="20"/>
          <w:shd w:val="clear" w:color="auto" w:fill="A8A8A8"/>
        </w:rPr>
        <w:t>Disclave</w:t>
      </w:r>
      <w:proofErr w:type="spellEnd"/>
      <w:r>
        <w:rPr>
          <w:rFonts w:ascii="Verdana" w:hAnsi="Verdana"/>
          <w:color w:val="373737"/>
          <w:sz w:val="20"/>
          <w:szCs w:val="20"/>
          <w:shd w:val="clear" w:color="auto" w:fill="A8A8A8"/>
        </w:rPr>
        <w:t xml:space="preserve"> changed my life, no doubt of it. I went home that summer and wrote my fool head off, determined to produce and publish enough stories so that someday I- too could ascend to the glory of a new writers’ panel. Little did I dream that once I got on that panel, I’d remain on it for about nine years. But with the dream and a lot of sheer pustulating envy to drive me, I had the most prolific period of my life, and every story I wrote that summer eventually sold. Without </w:t>
      </w:r>
      <w:proofErr w:type="spellStart"/>
      <w:r>
        <w:rPr>
          <w:rFonts w:ascii="Verdana" w:hAnsi="Verdana"/>
          <w:color w:val="373737"/>
          <w:sz w:val="20"/>
          <w:szCs w:val="20"/>
          <w:shd w:val="clear" w:color="auto" w:fill="A8A8A8"/>
        </w:rPr>
        <w:t>Disclave</w:t>
      </w:r>
      <w:proofErr w:type="spellEnd"/>
      <w:r>
        <w:rPr>
          <w:rFonts w:ascii="Verdana" w:hAnsi="Verdana"/>
          <w:color w:val="373737"/>
          <w:sz w:val="20"/>
          <w:szCs w:val="20"/>
          <w:shd w:val="clear" w:color="auto" w:fill="A8A8A8"/>
        </w:rPr>
        <w:t xml:space="preserve">, I might still be a journalist. Without </w:t>
      </w:r>
      <w:proofErr w:type="spellStart"/>
      <w:r>
        <w:rPr>
          <w:rFonts w:ascii="Verdana" w:hAnsi="Verdana"/>
          <w:color w:val="373737"/>
          <w:sz w:val="20"/>
          <w:szCs w:val="20"/>
          <w:shd w:val="clear" w:color="auto" w:fill="A8A8A8"/>
        </w:rPr>
        <w:t>Disclave</w:t>
      </w:r>
      <w:proofErr w:type="spellEnd"/>
      <w:r>
        <w:rPr>
          <w:rFonts w:ascii="Verdana" w:hAnsi="Verdana"/>
          <w:color w:val="373737"/>
          <w:sz w:val="20"/>
          <w:szCs w:val="20"/>
          <w:shd w:val="clear" w:color="auto" w:fill="A8A8A8"/>
        </w:rPr>
        <w:t>, I might still be wearing ties.</w:t>
      </w:r>
    </w:p>
    <w:p w14:paraId="3DB78266" w14:textId="441263A3" w:rsidR="007C51BE" w:rsidRDefault="007C51BE">
      <w:pPr>
        <w:rPr>
          <w:rFonts w:ascii="Arial Narrow" w:hAnsi="Arial Narrow"/>
        </w:rPr>
      </w:pPr>
    </w:p>
    <w:p w14:paraId="1085433A" w14:textId="7CBB516B" w:rsidR="007C51BE" w:rsidRPr="003C6D34" w:rsidRDefault="003C6D34">
      <w:pPr>
        <w:rPr>
          <w:rFonts w:ascii="Arial Narrow" w:hAnsi="Arial Narrow"/>
          <w:b/>
          <w:bCs/>
          <w:sz w:val="48"/>
          <w:szCs w:val="48"/>
        </w:rPr>
      </w:pPr>
      <w:r w:rsidRPr="003C6D34">
        <w:rPr>
          <w:rFonts w:ascii="Arial Narrow" w:hAnsi="Arial Narrow"/>
          <w:b/>
          <w:bCs/>
          <w:sz w:val="48"/>
          <w:szCs w:val="48"/>
        </w:rPr>
        <w:t>The Master</w:t>
      </w:r>
    </w:p>
    <w:p w14:paraId="78AF2652" w14:textId="725DFFDD" w:rsidR="007C51BE" w:rsidRDefault="007C51BE">
      <w:pPr>
        <w:rPr>
          <w:rFonts w:ascii="Arial Narrow" w:hAnsi="Arial Narrow"/>
        </w:rPr>
      </w:pPr>
    </w:p>
    <w:p w14:paraId="4DC89411" w14:textId="4E0F2BA3" w:rsidR="00FB7119" w:rsidRDefault="00FB7119" w:rsidP="00FB7119">
      <w:proofErr w:type="gramStart"/>
      <w:r w:rsidRPr="00FB7119">
        <w:rPr>
          <w:rFonts w:ascii="Verdana" w:hAnsi="Verdana"/>
          <w:color w:val="373737"/>
          <w:sz w:val="20"/>
          <w:szCs w:val="20"/>
        </w:rPr>
        <w:t>he</w:t>
      </w:r>
      <w:proofErr w:type="gramEnd"/>
      <w:r w:rsidRPr="00FB7119">
        <w:rPr>
          <w:rFonts w:ascii="Verdana" w:hAnsi="Verdana"/>
          <w:color w:val="373737"/>
          <w:sz w:val="20"/>
          <w:szCs w:val="20"/>
        </w:rPr>
        <w:t xml:space="preserve"> best fantasy is written in the language of dreams. It is alive as dreams are alive, more real than real … for a moment at least … that long magic moment before we wake.</w:t>
      </w:r>
      <w:r>
        <w:rPr>
          <w:rFonts w:ascii="Verdana" w:hAnsi="Verdana"/>
          <w:color w:val="373737"/>
          <w:sz w:val="20"/>
          <w:szCs w:val="20"/>
        </w:rPr>
        <w:t xml:space="preserve"> </w:t>
      </w:r>
      <w:proofErr w:type="gramStart"/>
      <w:r w:rsidRPr="00FB7119">
        <w:rPr>
          <w:rFonts w:ascii="Verdana" w:hAnsi="Verdana"/>
          <w:color w:val="373737"/>
          <w:sz w:val="20"/>
          <w:szCs w:val="20"/>
        </w:rPr>
        <w:t>Fantasy</w:t>
      </w:r>
      <w:proofErr w:type="gramEnd"/>
      <w:r w:rsidRPr="00FB7119">
        <w:rPr>
          <w:rFonts w:ascii="Verdana" w:hAnsi="Verdana"/>
          <w:color w:val="373737"/>
          <w:sz w:val="20"/>
          <w:szCs w:val="20"/>
        </w:rPr>
        <w:t xml:space="preserve"> is silver and scarlet, indigo and azure, obsidian veined with gold and lapis lazuli.</w:t>
      </w:r>
      <w:r>
        <w:rPr>
          <w:rFonts w:ascii="Verdana" w:hAnsi="Verdana"/>
          <w:color w:val="373737"/>
          <w:sz w:val="20"/>
          <w:szCs w:val="20"/>
        </w:rPr>
        <w:t xml:space="preserve"> </w:t>
      </w:r>
      <w:r>
        <w:rPr>
          <w:rFonts w:ascii="Verdana" w:hAnsi="Verdana"/>
          <w:color w:val="373737"/>
          <w:sz w:val="20"/>
          <w:szCs w:val="20"/>
          <w:shd w:val="clear" w:color="auto" w:fill="A8A8A8"/>
        </w:rPr>
        <w:t xml:space="preserve">We read fantasy to find the colors again, I think. To taste strong spices and hear the songs the sirens sang. There is something old and true in fantasy that speaks to something deep within us, to the child who dreamt that one day he would hunt the forests of the night, and feast </w:t>
      </w:r>
      <w:r>
        <w:rPr>
          <w:rFonts w:ascii="Verdana" w:hAnsi="Verdana"/>
          <w:color w:val="373737"/>
          <w:sz w:val="20"/>
          <w:szCs w:val="20"/>
          <w:shd w:val="clear" w:color="auto" w:fill="A8A8A8"/>
        </w:rPr>
        <w:lastRenderedPageBreak/>
        <w:t>beneath the hollow hills, and find a love to last forever somewhere south of Oz and north of Shangri-La.</w:t>
      </w:r>
    </w:p>
    <w:p w14:paraId="2692E117" w14:textId="22E5342B" w:rsidR="00FB7119" w:rsidRPr="00FB7119" w:rsidRDefault="00FB7119" w:rsidP="00FB7119">
      <w:pPr>
        <w:shd w:val="clear" w:color="auto" w:fill="A8A8A8"/>
        <w:spacing w:after="390"/>
        <w:rPr>
          <w:rFonts w:ascii="Verdana" w:hAnsi="Verdana"/>
          <w:color w:val="373737"/>
          <w:sz w:val="20"/>
          <w:szCs w:val="20"/>
        </w:rPr>
      </w:pPr>
    </w:p>
    <w:p w14:paraId="1B2DA6AA" w14:textId="415F9875" w:rsidR="007C51BE" w:rsidRDefault="007C51BE">
      <w:pPr>
        <w:rPr>
          <w:rFonts w:ascii="Arial Narrow" w:hAnsi="Arial Narrow"/>
        </w:rPr>
      </w:pPr>
    </w:p>
    <w:p w14:paraId="0B688C09" w14:textId="44D0EC58" w:rsidR="007C51BE" w:rsidRDefault="007C51BE">
      <w:pPr>
        <w:rPr>
          <w:rFonts w:ascii="Arial Narrow" w:hAnsi="Arial Narrow"/>
        </w:rPr>
      </w:pPr>
    </w:p>
    <w:p w14:paraId="1E07B2DA" w14:textId="28652898" w:rsidR="007C51BE" w:rsidRDefault="007C51BE">
      <w:pPr>
        <w:rPr>
          <w:rFonts w:ascii="Arial Narrow" w:hAnsi="Arial Narrow"/>
        </w:rPr>
      </w:pPr>
    </w:p>
    <w:p w14:paraId="4BD30910" w14:textId="7A0F8D57" w:rsidR="007C51BE" w:rsidRDefault="007C51BE">
      <w:pPr>
        <w:rPr>
          <w:rFonts w:ascii="Arial Narrow" w:hAnsi="Arial Narrow"/>
        </w:rPr>
      </w:pPr>
    </w:p>
    <w:p w14:paraId="41AE3D57" w14:textId="5473FA76" w:rsidR="007C51BE" w:rsidRDefault="007C51BE">
      <w:pPr>
        <w:rPr>
          <w:rFonts w:ascii="Arial Narrow" w:hAnsi="Arial Narrow"/>
        </w:rPr>
      </w:pPr>
    </w:p>
    <w:p w14:paraId="005C6221" w14:textId="2BD8B747" w:rsidR="007C51BE" w:rsidRPr="00C3748F" w:rsidRDefault="00127C3E">
      <w:pPr>
        <w:rPr>
          <w:rFonts w:ascii="Arial Narrow" w:hAnsi="Arial Narrow"/>
          <w:b/>
          <w:bCs/>
          <w:sz w:val="48"/>
          <w:szCs w:val="48"/>
        </w:rPr>
      </w:pPr>
      <w:r w:rsidRPr="00C3748F">
        <w:rPr>
          <w:rFonts w:ascii="Arial Narrow" w:hAnsi="Arial Narrow"/>
          <w:b/>
          <w:bCs/>
          <w:sz w:val="48"/>
          <w:szCs w:val="48"/>
        </w:rPr>
        <w:t>Read</w:t>
      </w:r>
    </w:p>
    <w:p w14:paraId="2895592A" w14:textId="048A7B99" w:rsidR="007C51BE" w:rsidRDefault="007C51BE">
      <w:pPr>
        <w:rPr>
          <w:rFonts w:ascii="Arial Narrow" w:hAnsi="Arial Narrow"/>
        </w:rPr>
      </w:pPr>
    </w:p>
    <w:p w14:paraId="54E193C3" w14:textId="77777777" w:rsidR="00C3748F" w:rsidRPr="00C3748F" w:rsidRDefault="00C3748F" w:rsidP="00C3748F">
      <w:pPr>
        <w:shd w:val="clear" w:color="auto" w:fill="A8A8A8"/>
        <w:rPr>
          <w:rFonts w:ascii="Verdana" w:hAnsi="Verdana"/>
          <w:color w:val="373737"/>
          <w:sz w:val="20"/>
          <w:szCs w:val="20"/>
        </w:rPr>
      </w:pPr>
      <w:r w:rsidRPr="00C3748F">
        <w:rPr>
          <w:rFonts w:ascii="Verdana" w:hAnsi="Verdana"/>
          <w:b/>
          <w:bCs/>
          <w:color w:val="373737"/>
          <w:sz w:val="20"/>
          <w:szCs w:val="20"/>
          <w:bdr w:val="none" w:sz="0" w:space="0" w:color="auto" w:frame="1"/>
        </w:rPr>
        <w:t xml:space="preserve">The thrilling history of the </w:t>
      </w:r>
      <w:proofErr w:type="spellStart"/>
      <w:r w:rsidRPr="00C3748F">
        <w:rPr>
          <w:rFonts w:ascii="Verdana" w:hAnsi="Verdana"/>
          <w:b/>
          <w:bCs/>
          <w:color w:val="373737"/>
          <w:sz w:val="20"/>
          <w:szCs w:val="20"/>
          <w:bdr w:val="none" w:sz="0" w:space="0" w:color="auto" w:frame="1"/>
        </w:rPr>
        <w:t>Targaryens</w:t>
      </w:r>
      <w:proofErr w:type="spellEnd"/>
      <w:r w:rsidRPr="00C3748F">
        <w:rPr>
          <w:rFonts w:ascii="Verdana" w:hAnsi="Verdana"/>
          <w:b/>
          <w:bCs/>
          <w:color w:val="373737"/>
          <w:sz w:val="20"/>
          <w:szCs w:val="20"/>
          <w:bdr w:val="none" w:sz="0" w:space="0" w:color="auto" w:frame="1"/>
        </w:rPr>
        <w:t xml:space="preserve"> comes to life in this masterly work by the author of A Song of Ice and Fire, the inspiration for HBO’s </w:t>
      </w:r>
      <w:r w:rsidRPr="00C3748F">
        <w:rPr>
          <w:rFonts w:ascii="Verdana" w:hAnsi="Verdana"/>
          <w:b/>
          <w:bCs/>
          <w:i/>
          <w:iCs/>
          <w:color w:val="373737"/>
          <w:sz w:val="20"/>
          <w:szCs w:val="20"/>
          <w:bdr w:val="none" w:sz="0" w:space="0" w:color="auto" w:frame="1"/>
        </w:rPr>
        <w:t>Game of Thrones</w:t>
      </w:r>
      <w:r w:rsidRPr="00C3748F">
        <w:rPr>
          <w:rFonts w:ascii="Verdana" w:hAnsi="Verdana"/>
          <w:b/>
          <w:bCs/>
          <w:color w:val="373737"/>
          <w:sz w:val="20"/>
          <w:szCs w:val="20"/>
          <w:bdr w:val="none" w:sz="0" w:space="0" w:color="auto" w:frame="1"/>
        </w:rPr>
        <w:t>.</w:t>
      </w:r>
    </w:p>
    <w:p w14:paraId="6CEE83F1" w14:textId="77777777" w:rsidR="00C3748F" w:rsidRPr="00C3748F" w:rsidRDefault="00C3748F" w:rsidP="00C3748F">
      <w:pPr>
        <w:shd w:val="clear" w:color="auto" w:fill="A8A8A8"/>
        <w:rPr>
          <w:rFonts w:ascii="Verdana" w:hAnsi="Verdana"/>
          <w:color w:val="373737"/>
          <w:sz w:val="20"/>
          <w:szCs w:val="20"/>
        </w:rPr>
      </w:pPr>
      <w:r w:rsidRPr="00C3748F">
        <w:rPr>
          <w:rFonts w:ascii="Verdana" w:hAnsi="Verdana"/>
          <w:color w:val="373737"/>
          <w:sz w:val="20"/>
          <w:szCs w:val="20"/>
        </w:rPr>
        <w:t>With all the fire and fury fans have come to expect from internationally bestselling author George R. R. Martin</w:t>
      </w:r>
      <w:r w:rsidRPr="00C3748F">
        <w:rPr>
          <w:rFonts w:ascii="Verdana" w:hAnsi="Verdana"/>
          <w:i/>
          <w:iCs/>
          <w:color w:val="373737"/>
          <w:sz w:val="20"/>
          <w:szCs w:val="20"/>
          <w:bdr w:val="none" w:sz="0" w:space="0" w:color="auto" w:frame="1"/>
        </w:rPr>
        <w:t>, </w:t>
      </w:r>
      <w:r w:rsidRPr="00C3748F">
        <w:rPr>
          <w:rFonts w:ascii="Verdana" w:hAnsi="Verdana"/>
          <w:color w:val="373737"/>
          <w:sz w:val="20"/>
          <w:szCs w:val="20"/>
        </w:rPr>
        <w:t xml:space="preserve">this is the first volume of the definitive two-part history of the </w:t>
      </w:r>
      <w:proofErr w:type="spellStart"/>
      <w:r w:rsidRPr="00C3748F">
        <w:rPr>
          <w:rFonts w:ascii="Verdana" w:hAnsi="Verdana"/>
          <w:color w:val="373737"/>
          <w:sz w:val="20"/>
          <w:szCs w:val="20"/>
        </w:rPr>
        <w:t>Targaryens</w:t>
      </w:r>
      <w:proofErr w:type="spellEnd"/>
      <w:r w:rsidRPr="00C3748F">
        <w:rPr>
          <w:rFonts w:ascii="Verdana" w:hAnsi="Verdana"/>
          <w:color w:val="373737"/>
          <w:sz w:val="20"/>
          <w:szCs w:val="20"/>
        </w:rPr>
        <w:t xml:space="preserve"> in Westeros.</w:t>
      </w:r>
    </w:p>
    <w:p w14:paraId="439B2C48" w14:textId="32FEAC6F" w:rsidR="007C51BE" w:rsidRPr="00C3748F" w:rsidRDefault="007C51BE">
      <w:pPr>
        <w:rPr>
          <w:rFonts w:ascii="Arial Narrow" w:hAnsi="Arial Narrow"/>
        </w:rPr>
      </w:pPr>
    </w:p>
    <w:p w14:paraId="6F29F5D7" w14:textId="37C918F1" w:rsidR="007C51BE" w:rsidRDefault="007C51BE">
      <w:pPr>
        <w:rPr>
          <w:rFonts w:ascii="Arial Narrow" w:hAnsi="Arial Narrow"/>
        </w:rPr>
      </w:pPr>
    </w:p>
    <w:p w14:paraId="38CE9551" w14:textId="4D004D02" w:rsidR="007C51BE" w:rsidRPr="00127C3E" w:rsidRDefault="00127C3E">
      <w:pPr>
        <w:rPr>
          <w:rFonts w:ascii="Arial Narrow" w:hAnsi="Arial Narrow"/>
          <w:b/>
          <w:bCs/>
          <w:sz w:val="48"/>
          <w:szCs w:val="48"/>
        </w:rPr>
      </w:pPr>
      <w:r w:rsidRPr="00127C3E">
        <w:rPr>
          <w:rFonts w:ascii="Arial Narrow" w:hAnsi="Arial Narrow"/>
          <w:b/>
          <w:bCs/>
          <w:sz w:val="48"/>
          <w:szCs w:val="48"/>
        </w:rPr>
        <w:t>Watch</w:t>
      </w:r>
    </w:p>
    <w:p w14:paraId="6F7D2470" w14:textId="2EEBC1FE" w:rsidR="007C51BE" w:rsidRDefault="007C51BE">
      <w:pPr>
        <w:rPr>
          <w:rFonts w:ascii="Arial Narrow" w:hAnsi="Arial Narrow"/>
        </w:rPr>
      </w:pPr>
    </w:p>
    <w:p w14:paraId="121E10B7" w14:textId="77777777" w:rsidR="007C51BE" w:rsidRPr="007C51BE" w:rsidRDefault="007C51BE" w:rsidP="007C51BE">
      <w:pPr>
        <w:shd w:val="clear" w:color="auto" w:fill="A8A8A8"/>
        <w:spacing w:after="45"/>
        <w:outlineLvl w:val="2"/>
        <w:rPr>
          <w:caps/>
          <w:color w:val="1C4268"/>
          <w:sz w:val="30"/>
          <w:szCs w:val="30"/>
        </w:rPr>
      </w:pPr>
      <w:r w:rsidRPr="007C51BE">
        <w:rPr>
          <w:caps/>
          <w:color w:val="1C4268"/>
          <w:sz w:val="30"/>
          <w:szCs w:val="30"/>
        </w:rPr>
        <w:t>HBO GAME OF THRONES WGA 2014 NOMINATIONS</w:t>
      </w:r>
    </w:p>
    <w:p w14:paraId="2673EA43" w14:textId="77777777" w:rsidR="007C51BE" w:rsidRPr="007C51BE" w:rsidRDefault="007C51BE" w:rsidP="007C51BE">
      <w:pPr>
        <w:shd w:val="clear" w:color="auto" w:fill="A8A8A8"/>
        <w:rPr>
          <w:rFonts w:ascii="Verdana" w:hAnsi="Verdana"/>
          <w:b/>
          <w:bCs/>
          <w:caps/>
          <w:color w:val="666666"/>
          <w:spacing w:val="24"/>
          <w:sz w:val="17"/>
          <w:szCs w:val="17"/>
        </w:rPr>
      </w:pPr>
      <w:r w:rsidRPr="007C51BE">
        <w:rPr>
          <w:rFonts w:ascii="Verdana" w:hAnsi="Verdana"/>
          <w:b/>
          <w:bCs/>
          <w:caps/>
          <w:color w:val="666666"/>
          <w:spacing w:val="24"/>
          <w:sz w:val="17"/>
          <w:szCs w:val="17"/>
        </w:rPr>
        <w:t>DECEMBER 10, 2014</w:t>
      </w:r>
    </w:p>
    <w:p w14:paraId="47EEE581" w14:textId="77777777" w:rsidR="007C51BE" w:rsidRPr="007C51BE" w:rsidRDefault="007C51BE" w:rsidP="007C51BE">
      <w:pPr>
        <w:shd w:val="clear" w:color="auto" w:fill="A8A8A8"/>
        <w:spacing w:after="390"/>
        <w:rPr>
          <w:rFonts w:ascii="Verdana" w:hAnsi="Verdana"/>
          <w:color w:val="373737"/>
          <w:sz w:val="20"/>
          <w:szCs w:val="20"/>
        </w:rPr>
      </w:pPr>
      <w:r w:rsidRPr="007C51BE">
        <w:rPr>
          <w:rFonts w:ascii="Verdana" w:hAnsi="Verdana"/>
          <w:color w:val="373737"/>
          <w:sz w:val="20"/>
          <w:szCs w:val="20"/>
        </w:rPr>
        <w:t xml:space="preserve">HBO’s Game of Thrones scored Two nominations on this </w:t>
      </w:r>
      <w:proofErr w:type="spellStart"/>
      <w:r w:rsidRPr="007C51BE">
        <w:rPr>
          <w:rFonts w:ascii="Verdana" w:hAnsi="Verdana"/>
          <w:color w:val="373737"/>
          <w:sz w:val="20"/>
          <w:szCs w:val="20"/>
        </w:rPr>
        <w:t>years</w:t>
      </w:r>
      <w:proofErr w:type="spellEnd"/>
      <w:r w:rsidRPr="007C51BE">
        <w:rPr>
          <w:rFonts w:ascii="Verdana" w:hAnsi="Verdana"/>
          <w:color w:val="373737"/>
          <w:sz w:val="20"/>
          <w:szCs w:val="20"/>
        </w:rPr>
        <w:t xml:space="preserve"> Writers Guild of America Awards shortlist.  First nomination goes out to the writing staff of </w:t>
      </w:r>
      <w:proofErr w:type="spellStart"/>
      <w:r w:rsidRPr="007C51BE">
        <w:rPr>
          <w:rFonts w:ascii="Verdana" w:hAnsi="Verdana"/>
          <w:color w:val="373737"/>
          <w:sz w:val="20"/>
          <w:szCs w:val="20"/>
        </w:rPr>
        <w:t>GoT</w:t>
      </w:r>
      <w:proofErr w:type="spellEnd"/>
      <w:r w:rsidRPr="007C51BE">
        <w:rPr>
          <w:rFonts w:ascii="Verdana" w:hAnsi="Verdana"/>
          <w:color w:val="373737"/>
          <w:sz w:val="20"/>
          <w:szCs w:val="20"/>
        </w:rPr>
        <w:t xml:space="preserve"> Season four (David Benioff, D.B. Weiss, Bryan </w:t>
      </w:r>
      <w:proofErr w:type="spellStart"/>
      <w:r w:rsidRPr="007C51BE">
        <w:rPr>
          <w:rFonts w:ascii="Verdana" w:hAnsi="Verdana"/>
          <w:color w:val="373737"/>
          <w:sz w:val="20"/>
          <w:szCs w:val="20"/>
        </w:rPr>
        <w:t>Cogman</w:t>
      </w:r>
      <w:proofErr w:type="spellEnd"/>
      <w:r w:rsidRPr="007C51BE">
        <w:rPr>
          <w:rFonts w:ascii="Verdana" w:hAnsi="Verdana"/>
          <w:color w:val="373737"/>
          <w:sz w:val="20"/>
          <w:szCs w:val="20"/>
        </w:rPr>
        <w:t>, and George RR Martin) Running up against THE GOOD WIFE, HOUSE OF CARDS, TRUE DETECTIVE, and MAD MEN.</w:t>
      </w:r>
    </w:p>
    <w:p w14:paraId="32E7658C" w14:textId="77777777" w:rsidR="007C51BE" w:rsidRPr="007C51BE" w:rsidRDefault="007C51BE" w:rsidP="007C51BE">
      <w:pPr>
        <w:shd w:val="clear" w:color="auto" w:fill="A8A8A8"/>
        <w:spacing w:after="390"/>
        <w:rPr>
          <w:rFonts w:ascii="Verdana" w:hAnsi="Verdana"/>
          <w:color w:val="373737"/>
          <w:sz w:val="20"/>
          <w:szCs w:val="20"/>
        </w:rPr>
      </w:pPr>
      <w:r w:rsidRPr="007C51BE">
        <w:rPr>
          <w:rFonts w:ascii="Verdana" w:hAnsi="Verdana"/>
          <w:color w:val="373737"/>
          <w:sz w:val="20"/>
          <w:szCs w:val="20"/>
        </w:rPr>
        <w:t>The second nomination is in the Episodic Drama category, season four episode, “The Lion and the Rose,” Written by George RR Martin.  It will be competing against episodes from THE GOOD WIFE, RECTIFY, MAD MEN, and two strong BOARDWALK EMPIREs.</w:t>
      </w:r>
    </w:p>
    <w:p w14:paraId="257DF6EE" w14:textId="6C76D124" w:rsidR="007C51BE" w:rsidRDefault="007C51BE">
      <w:pPr>
        <w:rPr>
          <w:rFonts w:ascii="Arial Narrow" w:hAnsi="Arial Narrow"/>
        </w:rPr>
      </w:pPr>
    </w:p>
    <w:p w14:paraId="25423343" w14:textId="77B55B71" w:rsidR="007C51BE" w:rsidRDefault="007C51BE">
      <w:pPr>
        <w:rPr>
          <w:rFonts w:ascii="Arial Narrow" w:hAnsi="Arial Narrow"/>
        </w:rPr>
      </w:pPr>
    </w:p>
    <w:p w14:paraId="0381F08C" w14:textId="2AF5CCF4" w:rsidR="007C51BE" w:rsidRDefault="007C51BE">
      <w:pPr>
        <w:rPr>
          <w:rFonts w:ascii="Arial Narrow" w:hAnsi="Arial Narrow"/>
        </w:rPr>
      </w:pPr>
    </w:p>
    <w:p w14:paraId="32C478EB" w14:textId="2071D148" w:rsidR="007C51BE" w:rsidRDefault="009A5E86">
      <w:pPr>
        <w:rPr>
          <w:rFonts w:ascii="Arial Narrow" w:hAnsi="Arial Narrow"/>
        </w:rPr>
      </w:pPr>
      <w:r>
        <w:rPr>
          <w:rFonts w:ascii="Arial Narrow" w:hAnsi="Arial Narrow"/>
        </w:rPr>
        <w:t>© 2022 GEORGE R.R. MARTIN. ALL RIGHTS RESERVED.</w:t>
      </w:r>
    </w:p>
    <w:p w14:paraId="0E67143E" w14:textId="23803F4E" w:rsidR="007C51BE" w:rsidRDefault="007C51BE">
      <w:pPr>
        <w:rPr>
          <w:rFonts w:ascii="Arial Narrow" w:hAnsi="Arial Narrow"/>
        </w:rPr>
      </w:pPr>
    </w:p>
    <w:p w14:paraId="0A095055" w14:textId="225B7AD0" w:rsidR="007C51BE" w:rsidRDefault="007C51BE">
      <w:pPr>
        <w:rPr>
          <w:rFonts w:ascii="Arial Narrow" w:hAnsi="Arial Narrow"/>
        </w:rPr>
      </w:pPr>
    </w:p>
    <w:p w14:paraId="2A833E4D" w14:textId="07F9E76B" w:rsidR="007C51BE" w:rsidRDefault="007C51BE">
      <w:pPr>
        <w:rPr>
          <w:rFonts w:ascii="Arial Narrow" w:hAnsi="Arial Narrow"/>
        </w:rPr>
      </w:pPr>
    </w:p>
    <w:p w14:paraId="192FA660" w14:textId="77777777" w:rsidR="007C51BE" w:rsidRPr="009C7F89" w:rsidRDefault="007C51BE">
      <w:pPr>
        <w:rPr>
          <w:rFonts w:ascii="Arial Narrow" w:hAnsi="Arial Narrow"/>
        </w:rPr>
      </w:pPr>
    </w:p>
    <w:sectPr w:rsidR="007C51BE" w:rsidRPr="009C7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3 Display">
    <w:panose1 w:val="02040503060306020203"/>
    <w:charset w:val="00"/>
    <w:family w:val="roman"/>
    <w:notTrueType/>
    <w:pitch w:val="variable"/>
    <w:sig w:usb0="600006FF"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Hebrew">
    <w:panose1 w:val="00000000000000000000"/>
    <w:charset w:val="B1"/>
    <w:family w:val="auto"/>
    <w:pitch w:val="variable"/>
    <w:sig w:usb0="80000843" w:usb1="40000002" w:usb2="00000000" w:usb3="00000000" w:csb0="0000002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4D"/>
    <w:rsid w:val="000F0A51"/>
    <w:rsid w:val="00127C3E"/>
    <w:rsid w:val="00285913"/>
    <w:rsid w:val="003C6D34"/>
    <w:rsid w:val="004505A0"/>
    <w:rsid w:val="004552DD"/>
    <w:rsid w:val="006B2FE7"/>
    <w:rsid w:val="0071407C"/>
    <w:rsid w:val="007C51BE"/>
    <w:rsid w:val="009A5E86"/>
    <w:rsid w:val="009C7F89"/>
    <w:rsid w:val="00B65E46"/>
    <w:rsid w:val="00BA414D"/>
    <w:rsid w:val="00C3748F"/>
    <w:rsid w:val="00E079DB"/>
    <w:rsid w:val="00FB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E9EA4"/>
  <w15:chartTrackingRefBased/>
  <w15:docId w15:val="{4364BA71-4E01-DA48-B94E-3165B97A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FE7"/>
    <w:rPr>
      <w:rFonts w:ascii="Times New Roman" w:eastAsia="Times New Roman" w:hAnsi="Times New Roman" w:cs="Times New Roman"/>
    </w:rPr>
  </w:style>
  <w:style w:type="paragraph" w:styleId="Heading3">
    <w:name w:val="heading 3"/>
    <w:basedOn w:val="Normal"/>
    <w:link w:val="Heading3Char"/>
    <w:uiPriority w:val="9"/>
    <w:qFormat/>
    <w:rsid w:val="007C51B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52DD"/>
    <w:rPr>
      <w:color w:val="0000FF"/>
      <w:u w:val="single"/>
    </w:rPr>
  </w:style>
  <w:style w:type="character" w:styleId="Emphasis">
    <w:name w:val="Emphasis"/>
    <w:basedOn w:val="DefaultParagraphFont"/>
    <w:uiPriority w:val="20"/>
    <w:qFormat/>
    <w:rsid w:val="009C7F89"/>
    <w:rPr>
      <w:i/>
      <w:iCs/>
    </w:rPr>
  </w:style>
  <w:style w:type="paragraph" w:styleId="NormalWeb">
    <w:name w:val="Normal (Web)"/>
    <w:basedOn w:val="Normal"/>
    <w:uiPriority w:val="99"/>
    <w:semiHidden/>
    <w:unhideWhenUsed/>
    <w:rsid w:val="009C7F89"/>
    <w:pPr>
      <w:spacing w:before="100" w:beforeAutospacing="1" w:after="100" w:afterAutospacing="1"/>
    </w:pPr>
  </w:style>
  <w:style w:type="character" w:customStyle="1" w:styleId="Heading3Char">
    <w:name w:val="Heading 3 Char"/>
    <w:basedOn w:val="DefaultParagraphFont"/>
    <w:link w:val="Heading3"/>
    <w:uiPriority w:val="9"/>
    <w:rsid w:val="007C51BE"/>
    <w:rPr>
      <w:rFonts w:ascii="Times New Roman" w:eastAsia="Times New Roman" w:hAnsi="Times New Roman" w:cs="Times New Roman"/>
      <w:b/>
      <w:bCs/>
      <w:sz w:val="27"/>
      <w:szCs w:val="27"/>
    </w:rPr>
  </w:style>
  <w:style w:type="character" w:styleId="Strong">
    <w:name w:val="Strong"/>
    <w:basedOn w:val="DefaultParagraphFont"/>
    <w:uiPriority w:val="22"/>
    <w:qFormat/>
    <w:rsid w:val="00C37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3">
      <w:bodyDiv w:val="1"/>
      <w:marLeft w:val="0"/>
      <w:marRight w:val="0"/>
      <w:marTop w:val="0"/>
      <w:marBottom w:val="0"/>
      <w:divBdr>
        <w:top w:val="none" w:sz="0" w:space="0" w:color="auto"/>
        <w:left w:val="none" w:sz="0" w:space="0" w:color="auto"/>
        <w:bottom w:val="none" w:sz="0" w:space="0" w:color="auto"/>
        <w:right w:val="none" w:sz="0" w:space="0" w:color="auto"/>
      </w:divBdr>
    </w:div>
    <w:div w:id="26294101">
      <w:bodyDiv w:val="1"/>
      <w:marLeft w:val="0"/>
      <w:marRight w:val="0"/>
      <w:marTop w:val="0"/>
      <w:marBottom w:val="0"/>
      <w:divBdr>
        <w:top w:val="none" w:sz="0" w:space="0" w:color="auto"/>
        <w:left w:val="none" w:sz="0" w:space="0" w:color="auto"/>
        <w:bottom w:val="none" w:sz="0" w:space="0" w:color="auto"/>
        <w:right w:val="none" w:sz="0" w:space="0" w:color="auto"/>
      </w:divBdr>
    </w:div>
    <w:div w:id="130905750">
      <w:bodyDiv w:val="1"/>
      <w:marLeft w:val="0"/>
      <w:marRight w:val="0"/>
      <w:marTop w:val="0"/>
      <w:marBottom w:val="0"/>
      <w:divBdr>
        <w:top w:val="none" w:sz="0" w:space="0" w:color="auto"/>
        <w:left w:val="none" w:sz="0" w:space="0" w:color="auto"/>
        <w:bottom w:val="none" w:sz="0" w:space="0" w:color="auto"/>
        <w:right w:val="none" w:sz="0" w:space="0" w:color="auto"/>
      </w:divBdr>
    </w:div>
    <w:div w:id="374742856">
      <w:bodyDiv w:val="1"/>
      <w:marLeft w:val="0"/>
      <w:marRight w:val="0"/>
      <w:marTop w:val="0"/>
      <w:marBottom w:val="0"/>
      <w:divBdr>
        <w:top w:val="none" w:sz="0" w:space="0" w:color="auto"/>
        <w:left w:val="none" w:sz="0" w:space="0" w:color="auto"/>
        <w:bottom w:val="none" w:sz="0" w:space="0" w:color="auto"/>
        <w:right w:val="none" w:sz="0" w:space="0" w:color="auto"/>
      </w:divBdr>
    </w:div>
    <w:div w:id="395319241">
      <w:bodyDiv w:val="1"/>
      <w:marLeft w:val="0"/>
      <w:marRight w:val="0"/>
      <w:marTop w:val="0"/>
      <w:marBottom w:val="0"/>
      <w:divBdr>
        <w:top w:val="none" w:sz="0" w:space="0" w:color="auto"/>
        <w:left w:val="none" w:sz="0" w:space="0" w:color="auto"/>
        <w:bottom w:val="none" w:sz="0" w:space="0" w:color="auto"/>
        <w:right w:val="none" w:sz="0" w:space="0" w:color="auto"/>
      </w:divBdr>
    </w:div>
    <w:div w:id="448202659">
      <w:bodyDiv w:val="1"/>
      <w:marLeft w:val="0"/>
      <w:marRight w:val="0"/>
      <w:marTop w:val="0"/>
      <w:marBottom w:val="0"/>
      <w:divBdr>
        <w:top w:val="none" w:sz="0" w:space="0" w:color="auto"/>
        <w:left w:val="none" w:sz="0" w:space="0" w:color="auto"/>
        <w:bottom w:val="none" w:sz="0" w:space="0" w:color="auto"/>
        <w:right w:val="none" w:sz="0" w:space="0" w:color="auto"/>
      </w:divBdr>
    </w:div>
    <w:div w:id="708996843">
      <w:bodyDiv w:val="1"/>
      <w:marLeft w:val="0"/>
      <w:marRight w:val="0"/>
      <w:marTop w:val="0"/>
      <w:marBottom w:val="0"/>
      <w:divBdr>
        <w:top w:val="none" w:sz="0" w:space="0" w:color="auto"/>
        <w:left w:val="none" w:sz="0" w:space="0" w:color="auto"/>
        <w:bottom w:val="none" w:sz="0" w:space="0" w:color="auto"/>
        <w:right w:val="none" w:sz="0" w:space="0" w:color="auto"/>
      </w:divBdr>
    </w:div>
    <w:div w:id="732511698">
      <w:bodyDiv w:val="1"/>
      <w:marLeft w:val="0"/>
      <w:marRight w:val="0"/>
      <w:marTop w:val="0"/>
      <w:marBottom w:val="0"/>
      <w:divBdr>
        <w:top w:val="none" w:sz="0" w:space="0" w:color="auto"/>
        <w:left w:val="none" w:sz="0" w:space="0" w:color="auto"/>
        <w:bottom w:val="none" w:sz="0" w:space="0" w:color="auto"/>
        <w:right w:val="none" w:sz="0" w:space="0" w:color="auto"/>
      </w:divBdr>
    </w:div>
    <w:div w:id="1105537199">
      <w:bodyDiv w:val="1"/>
      <w:marLeft w:val="0"/>
      <w:marRight w:val="0"/>
      <w:marTop w:val="0"/>
      <w:marBottom w:val="0"/>
      <w:divBdr>
        <w:top w:val="none" w:sz="0" w:space="0" w:color="auto"/>
        <w:left w:val="none" w:sz="0" w:space="0" w:color="auto"/>
        <w:bottom w:val="none" w:sz="0" w:space="0" w:color="auto"/>
        <w:right w:val="none" w:sz="0" w:space="0" w:color="auto"/>
      </w:divBdr>
    </w:div>
    <w:div w:id="1236739256">
      <w:bodyDiv w:val="1"/>
      <w:marLeft w:val="0"/>
      <w:marRight w:val="0"/>
      <w:marTop w:val="0"/>
      <w:marBottom w:val="0"/>
      <w:divBdr>
        <w:top w:val="none" w:sz="0" w:space="0" w:color="auto"/>
        <w:left w:val="none" w:sz="0" w:space="0" w:color="auto"/>
        <w:bottom w:val="none" w:sz="0" w:space="0" w:color="auto"/>
        <w:right w:val="none" w:sz="0" w:space="0" w:color="auto"/>
      </w:divBdr>
    </w:div>
    <w:div w:id="1470854823">
      <w:bodyDiv w:val="1"/>
      <w:marLeft w:val="0"/>
      <w:marRight w:val="0"/>
      <w:marTop w:val="0"/>
      <w:marBottom w:val="0"/>
      <w:divBdr>
        <w:top w:val="none" w:sz="0" w:space="0" w:color="auto"/>
        <w:left w:val="none" w:sz="0" w:space="0" w:color="auto"/>
        <w:bottom w:val="none" w:sz="0" w:space="0" w:color="auto"/>
        <w:right w:val="none" w:sz="0" w:space="0" w:color="auto"/>
      </w:divBdr>
      <w:divsChild>
        <w:div w:id="2119333381">
          <w:marLeft w:val="0"/>
          <w:marRight w:val="0"/>
          <w:marTop w:val="0"/>
          <w:marBottom w:val="300"/>
          <w:divBdr>
            <w:top w:val="none" w:sz="0" w:space="0" w:color="auto"/>
            <w:left w:val="none" w:sz="0" w:space="0" w:color="auto"/>
            <w:bottom w:val="none" w:sz="0" w:space="0" w:color="auto"/>
            <w:right w:val="none" w:sz="0" w:space="0" w:color="auto"/>
          </w:divBdr>
        </w:div>
      </w:divsChild>
    </w:div>
    <w:div w:id="1487866487">
      <w:bodyDiv w:val="1"/>
      <w:marLeft w:val="0"/>
      <w:marRight w:val="0"/>
      <w:marTop w:val="0"/>
      <w:marBottom w:val="0"/>
      <w:divBdr>
        <w:top w:val="none" w:sz="0" w:space="0" w:color="auto"/>
        <w:left w:val="none" w:sz="0" w:space="0" w:color="auto"/>
        <w:bottom w:val="none" w:sz="0" w:space="0" w:color="auto"/>
        <w:right w:val="none" w:sz="0" w:space="0" w:color="auto"/>
      </w:divBdr>
    </w:div>
    <w:div w:id="1537423241">
      <w:bodyDiv w:val="1"/>
      <w:marLeft w:val="0"/>
      <w:marRight w:val="0"/>
      <w:marTop w:val="0"/>
      <w:marBottom w:val="0"/>
      <w:divBdr>
        <w:top w:val="none" w:sz="0" w:space="0" w:color="auto"/>
        <w:left w:val="none" w:sz="0" w:space="0" w:color="auto"/>
        <w:bottom w:val="none" w:sz="0" w:space="0" w:color="auto"/>
        <w:right w:val="none" w:sz="0" w:space="0" w:color="auto"/>
      </w:divBdr>
    </w:div>
    <w:div w:id="1597592022">
      <w:bodyDiv w:val="1"/>
      <w:marLeft w:val="0"/>
      <w:marRight w:val="0"/>
      <w:marTop w:val="0"/>
      <w:marBottom w:val="0"/>
      <w:divBdr>
        <w:top w:val="none" w:sz="0" w:space="0" w:color="auto"/>
        <w:left w:val="none" w:sz="0" w:space="0" w:color="auto"/>
        <w:bottom w:val="none" w:sz="0" w:space="0" w:color="auto"/>
        <w:right w:val="none" w:sz="0" w:space="0" w:color="auto"/>
      </w:divBdr>
    </w:div>
    <w:div w:id="1674918994">
      <w:bodyDiv w:val="1"/>
      <w:marLeft w:val="0"/>
      <w:marRight w:val="0"/>
      <w:marTop w:val="0"/>
      <w:marBottom w:val="0"/>
      <w:divBdr>
        <w:top w:val="none" w:sz="0" w:space="0" w:color="auto"/>
        <w:left w:val="none" w:sz="0" w:space="0" w:color="auto"/>
        <w:bottom w:val="none" w:sz="0" w:space="0" w:color="auto"/>
        <w:right w:val="none" w:sz="0" w:space="0" w:color="auto"/>
      </w:divBdr>
    </w:div>
    <w:div w:id="1823306349">
      <w:bodyDiv w:val="1"/>
      <w:marLeft w:val="0"/>
      <w:marRight w:val="0"/>
      <w:marTop w:val="0"/>
      <w:marBottom w:val="0"/>
      <w:divBdr>
        <w:top w:val="none" w:sz="0" w:space="0" w:color="auto"/>
        <w:left w:val="none" w:sz="0" w:space="0" w:color="auto"/>
        <w:bottom w:val="none" w:sz="0" w:space="0" w:color="auto"/>
        <w:right w:val="none" w:sz="0" w:space="0" w:color="auto"/>
      </w:divBdr>
    </w:div>
    <w:div w:id="2015104583">
      <w:bodyDiv w:val="1"/>
      <w:marLeft w:val="0"/>
      <w:marRight w:val="0"/>
      <w:marTop w:val="0"/>
      <w:marBottom w:val="0"/>
      <w:divBdr>
        <w:top w:val="none" w:sz="0" w:space="0" w:color="auto"/>
        <w:left w:val="none" w:sz="0" w:space="0" w:color="auto"/>
        <w:bottom w:val="none" w:sz="0" w:space="0" w:color="auto"/>
        <w:right w:val="none" w:sz="0" w:space="0" w:color="auto"/>
      </w:divBdr>
    </w:div>
    <w:div w:id="211651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rgerrmartin.com/notablog/2022/03/17/the-rise-of-the-dragon/" TargetMode="External"/><Relationship Id="rId3" Type="http://schemas.openxmlformats.org/officeDocument/2006/relationships/webSettings" Target="webSettings.xml"/><Relationship Id="rId7" Type="http://schemas.openxmlformats.org/officeDocument/2006/relationships/hyperlink" Target="https://georgerrmartin.com/notablog/2022/03/30/the-dragons-are-coming-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orgerrmartin.com/notablog/2022/04/20/the-winds-of-june/" TargetMode="External"/><Relationship Id="rId11" Type="http://schemas.openxmlformats.org/officeDocument/2006/relationships/fontTable" Target="fontTable.xml"/><Relationship Id="rId5" Type="http://schemas.openxmlformats.org/officeDocument/2006/relationships/hyperlink" Target="https://georgerrmartin.com/notablog/2022/05/05/here-come-the-dragons/" TargetMode="External"/><Relationship Id="rId10" Type="http://schemas.openxmlformats.org/officeDocument/2006/relationships/hyperlink" Target="https://georgerrmartin.com/notablog/2022/03/09/random-updates-and-bits-o-news/" TargetMode="External"/><Relationship Id="rId4" Type="http://schemas.openxmlformats.org/officeDocument/2006/relationships/hyperlink" Target="https://georgerrmartin.com/notablog/2022/05/27/stonemaiden-is-back/" TargetMode="External"/><Relationship Id="rId9" Type="http://schemas.openxmlformats.org/officeDocument/2006/relationships/hyperlink" Target="https://georgerrmartin.com/notablog/2022/03/15/dealer-takes-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Peak</dc:creator>
  <cp:keywords/>
  <dc:description/>
  <cp:lastModifiedBy>Heidi Peak</cp:lastModifiedBy>
  <cp:revision>7</cp:revision>
  <dcterms:created xsi:type="dcterms:W3CDTF">2022-05-29T21:19:00Z</dcterms:created>
  <dcterms:modified xsi:type="dcterms:W3CDTF">2022-05-31T15:28:00Z</dcterms:modified>
</cp:coreProperties>
</file>