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ind w:left="0" w:right="0" w:firstLine="400" w:firstLineChars="200"/>
        <w:textAlignment w:val="auto"/>
        <w:rPr>
          <w:rFonts w:hint="default" w:ascii="Times New Roman" w:hAnsi="Times New Roman" w:eastAsia="宋体" w:cs="Times New Roman"/>
          <w:i w:val="0"/>
          <w:iCs w:val="0"/>
          <w:caps w:val="0"/>
          <w:color w:val="333333"/>
          <w:spacing w:val="0"/>
          <w:sz w:val="20"/>
          <w:szCs w:val="20"/>
          <w:highlight w:val="yellow"/>
          <w:lang w:val="en-US" w:eastAsia="zh-CN"/>
        </w:rPr>
      </w:pPr>
      <w:r>
        <w:rPr>
          <w:rFonts w:hint="eastAsia" w:ascii="Times New Roman" w:hAnsi="Times New Roman" w:eastAsia="宋体" w:cs="Times New Roman"/>
          <w:i w:val="0"/>
          <w:iCs w:val="0"/>
          <w:caps w:val="0"/>
          <w:color w:val="333333"/>
          <w:spacing w:val="0"/>
          <w:sz w:val="20"/>
          <w:szCs w:val="20"/>
          <w:highlight w:val="yellow"/>
          <w:lang w:val="en-US" w:eastAsia="zh-CN"/>
        </w:rPr>
        <w:t>8.7</w:t>
      </w:r>
      <w:bookmarkStart w:id="0" w:name="_GoBack"/>
      <w:bookmarkEnd w:id="0"/>
    </w:p>
    <w:p>
      <w:pPr>
        <w:pStyle w:val="3"/>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ind w:left="0" w:right="0" w:firstLine="400" w:firstLineChars="200"/>
        <w:textAlignment w:val="auto"/>
        <w:rPr>
          <w:rFonts w:hint="default" w:ascii="Times New Roman" w:hAnsi="Times New Roman" w:eastAsia="宋体" w:cs="Times New Roman"/>
          <w:i w:val="0"/>
          <w:iCs w:val="0"/>
          <w:caps w:val="0"/>
          <w:color w:val="333333"/>
          <w:spacing w:val="0"/>
          <w:sz w:val="20"/>
          <w:szCs w:val="20"/>
          <w:highlight w:val="yellow"/>
          <w:lang w:val="en-US" w:eastAsia="zh-CN"/>
        </w:rPr>
      </w:pPr>
      <w:r>
        <w:rPr>
          <w:rFonts w:hint="default" w:ascii="Times New Roman" w:hAnsi="Times New Roman" w:eastAsia="宋体" w:cs="Times New Roman"/>
          <w:i w:val="0"/>
          <w:iCs w:val="0"/>
          <w:caps w:val="0"/>
          <w:color w:val="333333"/>
          <w:spacing w:val="0"/>
          <w:sz w:val="20"/>
          <w:szCs w:val="20"/>
          <w:highlight w:val="yellow"/>
          <w:lang w:val="en-US" w:eastAsia="zh-CN"/>
        </w:rPr>
        <w:t>Pay attention to grammar and spelling errors.</w:t>
      </w:r>
    </w:p>
    <w:p>
      <w:pPr>
        <w:pStyle w:val="3"/>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ind w:left="0" w:right="0" w:firstLine="400" w:firstLineChars="200"/>
        <w:textAlignment w:val="auto"/>
        <w:rPr>
          <w:rFonts w:hint="default" w:ascii="Times New Roman" w:hAnsi="Times New Roman" w:eastAsia="宋体" w:cs="Times New Roman"/>
          <w:i w:val="0"/>
          <w:iCs w:val="0"/>
          <w:caps w:val="0"/>
          <w:color w:val="333333"/>
          <w:spacing w:val="0"/>
          <w:sz w:val="20"/>
          <w:szCs w:val="20"/>
          <w:highlight w:val="yellow"/>
          <w:lang w:val="en-US" w:eastAsia="zh-CN"/>
        </w:rPr>
      </w:pPr>
    </w:p>
    <w:p>
      <w:pPr>
        <w:pStyle w:val="3"/>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ind w:left="0" w:right="0" w:firstLine="400" w:firstLineChars="20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 xml:space="preserve">As the consumption of media explodes, the excessive screen time is garnering increasing concerns. In the essay "Has the Smartphone Destroyed a Generation", Jean M. Twenge asserts that the smartphone causes deleterious impacts on iGens, who </w:t>
      </w:r>
      <w:commentRangeStart w:id="0"/>
      <w:r>
        <w:rPr>
          <w:rFonts w:hint="default" w:ascii="Times New Roman" w:hAnsi="Times New Roman" w:eastAsia="Helvetica" w:cs="Times New Roman"/>
          <w:i w:val="0"/>
          <w:iCs w:val="0"/>
          <w:caps w:val="0"/>
          <w:color w:val="333333"/>
          <w:spacing w:val="0"/>
          <w:sz w:val="20"/>
          <w:szCs w:val="20"/>
        </w:rPr>
        <w:t xml:space="preserve">grown </w:t>
      </w:r>
      <w:commentRangeEnd w:id="0"/>
      <w:r>
        <w:commentReference w:id="0"/>
      </w:r>
      <w:r>
        <w:rPr>
          <w:rFonts w:hint="default" w:ascii="Times New Roman" w:hAnsi="Times New Roman" w:eastAsia="Helvetica" w:cs="Times New Roman"/>
          <w:i w:val="0"/>
          <w:iCs w:val="0"/>
          <w:caps w:val="0"/>
          <w:color w:val="333333"/>
          <w:spacing w:val="0"/>
          <w:sz w:val="20"/>
          <w:szCs w:val="20"/>
        </w:rPr>
        <w:t xml:space="preserve">up with explosive smartphone uses. She claims that iGens are spending so much time </w:t>
      </w:r>
      <w:commentRangeStart w:id="1"/>
      <w:r>
        <w:rPr>
          <w:rFonts w:hint="default" w:ascii="Times New Roman" w:hAnsi="Times New Roman" w:eastAsia="Helvetica" w:cs="Times New Roman"/>
          <w:i w:val="0"/>
          <w:iCs w:val="0"/>
          <w:caps w:val="0"/>
          <w:color w:val="333333"/>
          <w:spacing w:val="0"/>
          <w:sz w:val="20"/>
          <w:szCs w:val="20"/>
        </w:rPr>
        <w:t>with</w:t>
      </w:r>
      <w:commentRangeEnd w:id="1"/>
      <w:r>
        <w:commentReference w:id="1"/>
      </w:r>
      <w:r>
        <w:rPr>
          <w:rFonts w:hint="default" w:ascii="Times New Roman" w:hAnsi="Times New Roman" w:eastAsia="Helvetica" w:cs="Times New Roman"/>
          <w:i w:val="0"/>
          <w:iCs w:val="0"/>
          <w:caps w:val="0"/>
          <w:color w:val="333333"/>
          <w:spacing w:val="0"/>
          <w:sz w:val="20"/>
          <w:szCs w:val="20"/>
        </w:rPr>
        <w:t xml:space="preserve"> their </w:t>
      </w:r>
      <w:commentRangeStart w:id="2"/>
      <w:r>
        <w:rPr>
          <w:rFonts w:hint="default" w:ascii="Times New Roman" w:hAnsi="Times New Roman" w:eastAsia="Helvetica" w:cs="Times New Roman"/>
          <w:i w:val="0"/>
          <w:iCs w:val="0"/>
          <w:caps w:val="0"/>
          <w:color w:val="333333"/>
          <w:spacing w:val="0"/>
          <w:sz w:val="20"/>
          <w:szCs w:val="20"/>
        </w:rPr>
        <w:t>phone</w:t>
      </w:r>
      <w:commentRangeEnd w:id="2"/>
      <w:r>
        <w:commentReference w:id="2"/>
      </w:r>
      <w:r>
        <w:rPr>
          <w:rFonts w:hint="default" w:ascii="Times New Roman" w:hAnsi="Times New Roman" w:eastAsia="Helvetica" w:cs="Times New Roman"/>
          <w:i w:val="0"/>
          <w:iCs w:val="0"/>
          <w:caps w:val="0"/>
          <w:color w:val="333333"/>
          <w:spacing w:val="0"/>
          <w:sz w:val="20"/>
          <w:szCs w:val="20"/>
        </w:rPr>
        <w:t xml:space="preserve"> that they're losing the interest in independence. She also claims that the time spent on electronic devices leads to significant effects on both mental</w:t>
      </w:r>
      <w:commentRangeStart w:id="3"/>
      <w:r>
        <w:rPr>
          <w:rFonts w:hint="default" w:ascii="Times New Roman" w:hAnsi="Times New Roman" w:eastAsia="Helvetica" w:cs="Times New Roman"/>
          <w:i w:val="0"/>
          <w:iCs w:val="0"/>
          <w:caps w:val="0"/>
          <w:color w:val="333333"/>
          <w:spacing w:val="0"/>
          <w:sz w:val="20"/>
          <w:szCs w:val="20"/>
        </w:rPr>
        <w:t xml:space="preserve"> heath</w:t>
      </w:r>
      <w:commentRangeEnd w:id="3"/>
      <w:r>
        <w:commentReference w:id="3"/>
      </w:r>
      <w:r>
        <w:rPr>
          <w:rFonts w:hint="default" w:ascii="Times New Roman" w:hAnsi="Times New Roman" w:eastAsia="Helvetica" w:cs="Times New Roman"/>
          <w:i w:val="0"/>
          <w:iCs w:val="0"/>
          <w:caps w:val="0"/>
          <w:color w:val="333333"/>
          <w:spacing w:val="0"/>
          <w:sz w:val="20"/>
          <w:szCs w:val="20"/>
        </w:rPr>
        <w:t xml:space="preserve"> and sleep time.</w:t>
      </w:r>
    </w:p>
    <w:p>
      <w:pPr>
        <w:pStyle w:val="3"/>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ind w:left="0" w:right="0" w:firstLine="400" w:firstLineChars="20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 xml:space="preserve">First and foremost, Jean analyzes iGens' behavior and contends that "the allure of independence holds less sway over today's teens" (Jean, </w:t>
      </w:r>
      <w:commentRangeStart w:id="4"/>
      <w:r>
        <w:rPr>
          <w:rFonts w:hint="default" w:ascii="Times New Roman" w:hAnsi="Times New Roman" w:eastAsia="Helvetica" w:cs="Times New Roman"/>
          <w:i w:val="0"/>
          <w:iCs w:val="0"/>
          <w:caps w:val="0"/>
          <w:color w:val="333333"/>
          <w:spacing w:val="0"/>
          <w:sz w:val="20"/>
          <w:szCs w:val="20"/>
        </w:rPr>
        <w:t>Para5</w:t>
      </w:r>
      <w:commentRangeEnd w:id="4"/>
      <w:r>
        <w:commentReference w:id="4"/>
      </w:r>
      <w:r>
        <w:rPr>
          <w:rFonts w:hint="default" w:ascii="Times New Roman" w:hAnsi="Times New Roman" w:eastAsia="Helvetica" w:cs="Times New Roman"/>
          <w:i w:val="0"/>
          <w:iCs w:val="0"/>
          <w:caps w:val="0"/>
          <w:color w:val="333333"/>
          <w:spacing w:val="0"/>
          <w:sz w:val="20"/>
          <w:szCs w:val="20"/>
        </w:rPr>
        <w:t xml:space="preserve">). It seems beneficial, as the previous generations' independence is more about hanging out, driving, drinking, smoking and having sexual activities, that today's teens are to some </w:t>
      </w:r>
      <w:commentRangeStart w:id="5"/>
      <w:r>
        <w:rPr>
          <w:rFonts w:hint="default" w:ascii="Times New Roman" w:hAnsi="Times New Roman" w:eastAsia="Helvetica" w:cs="Times New Roman"/>
          <w:i w:val="0"/>
          <w:iCs w:val="0"/>
          <w:caps w:val="0"/>
          <w:color w:val="333333"/>
          <w:spacing w:val="0"/>
          <w:sz w:val="20"/>
          <w:szCs w:val="20"/>
        </w:rPr>
        <w:t>extends</w:t>
      </w:r>
      <w:commentRangeEnd w:id="5"/>
      <w:r>
        <w:commentReference w:id="5"/>
      </w:r>
      <w:r>
        <w:rPr>
          <w:rFonts w:hint="default" w:ascii="Times New Roman" w:hAnsi="Times New Roman" w:eastAsia="Helvetica" w:cs="Times New Roman"/>
          <w:i w:val="0"/>
          <w:iCs w:val="0"/>
          <w:caps w:val="0"/>
          <w:color w:val="333333"/>
          <w:spacing w:val="0"/>
          <w:sz w:val="20"/>
          <w:szCs w:val="20"/>
        </w:rPr>
        <w:t xml:space="preserve"> physically safer. However, the unwelcoming </w:t>
      </w:r>
      <w:commentRangeStart w:id="6"/>
      <w:r>
        <w:rPr>
          <w:rFonts w:hint="default" w:ascii="Times New Roman" w:hAnsi="Times New Roman" w:eastAsia="Helvetica" w:cs="Times New Roman"/>
          <w:i w:val="0"/>
          <w:iCs w:val="0"/>
          <w:caps w:val="0"/>
          <w:color w:val="333333"/>
          <w:spacing w:val="0"/>
          <w:sz w:val="20"/>
          <w:szCs w:val="20"/>
        </w:rPr>
        <w:t>altitude</w:t>
      </w:r>
      <w:commentRangeEnd w:id="6"/>
      <w:r>
        <w:commentReference w:id="6"/>
      </w:r>
      <w:r>
        <w:rPr>
          <w:rFonts w:hint="default" w:ascii="Times New Roman" w:hAnsi="Times New Roman" w:eastAsia="Helvetica" w:cs="Times New Roman"/>
          <w:i w:val="0"/>
          <w:iCs w:val="0"/>
          <w:caps w:val="0"/>
          <w:color w:val="333333"/>
          <w:spacing w:val="0"/>
          <w:sz w:val="20"/>
          <w:szCs w:val="20"/>
        </w:rPr>
        <w:t xml:space="preserve"> towards these physical </w:t>
      </w:r>
      <w:commentRangeStart w:id="7"/>
      <w:r>
        <w:rPr>
          <w:rFonts w:hint="default" w:ascii="Times New Roman" w:hAnsi="Times New Roman" w:eastAsia="Helvetica" w:cs="Times New Roman"/>
          <w:i w:val="0"/>
          <w:iCs w:val="0"/>
          <w:caps w:val="0"/>
          <w:color w:val="333333"/>
          <w:spacing w:val="0"/>
          <w:sz w:val="20"/>
          <w:szCs w:val="20"/>
        </w:rPr>
        <w:t>activity</w:t>
      </w:r>
      <w:commentRangeEnd w:id="7"/>
      <w:r>
        <w:commentReference w:id="7"/>
      </w:r>
      <w:r>
        <w:rPr>
          <w:rFonts w:hint="default" w:ascii="Times New Roman" w:hAnsi="Times New Roman" w:eastAsia="Helvetica" w:cs="Times New Roman"/>
          <w:i w:val="0"/>
          <w:iCs w:val="0"/>
          <w:caps w:val="0"/>
          <w:color w:val="333333"/>
          <w:spacing w:val="0"/>
          <w:sz w:val="20"/>
          <w:szCs w:val="20"/>
        </w:rPr>
        <w:t xml:space="preserve"> are deemed as "putting off the responsibilities of adulthood" (Jean, Para20). This generation hang out with friends less but communicate with them through social media; accept homebody arrangement more but not assiduously learning. It seems that the pursuit of adulthood, fellowship and family affection are translated into </w:t>
      </w:r>
      <w:commentRangeStart w:id="8"/>
      <w:r>
        <w:rPr>
          <w:rFonts w:hint="default" w:ascii="Times New Roman" w:hAnsi="Times New Roman" w:eastAsia="Helvetica" w:cs="Times New Roman"/>
          <w:i w:val="0"/>
          <w:iCs w:val="0"/>
          <w:caps w:val="0"/>
          <w:color w:val="333333"/>
          <w:spacing w:val="0"/>
          <w:sz w:val="20"/>
          <w:szCs w:val="20"/>
        </w:rPr>
        <w:t>simplex</w:t>
      </w:r>
      <w:commentRangeEnd w:id="8"/>
      <w:r>
        <w:commentReference w:id="8"/>
      </w:r>
      <w:r>
        <w:rPr>
          <w:rFonts w:hint="default" w:ascii="Times New Roman" w:hAnsi="Times New Roman" w:eastAsia="Helvetica" w:cs="Times New Roman"/>
          <w:i w:val="0"/>
          <w:iCs w:val="0"/>
          <w:caps w:val="0"/>
          <w:color w:val="333333"/>
          <w:spacing w:val="0"/>
          <w:sz w:val="20"/>
          <w:szCs w:val="20"/>
        </w:rPr>
        <w:t xml:space="preserve"> thirst for internet.</w:t>
      </w:r>
    </w:p>
    <w:p>
      <w:pPr>
        <w:pStyle w:val="3"/>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ind w:left="0" w:right="0" w:firstLine="400" w:firstLineChars="20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Then, Jean emphasizes that the smartphone use makes iGens psychologically more vulnerable than other generations. Jean invokes the Monitoring the Future survey to demonstrate that the more time spent on screens, the more likely teenagers are to be unhappy. She also</w:t>
      </w:r>
      <w:commentRangeStart w:id="9"/>
      <w:r>
        <w:rPr>
          <w:rFonts w:hint="default" w:ascii="Times New Roman" w:hAnsi="Times New Roman" w:eastAsia="Helvetica" w:cs="Times New Roman"/>
          <w:i w:val="0"/>
          <w:iCs w:val="0"/>
          <w:caps w:val="0"/>
          <w:color w:val="333333"/>
          <w:spacing w:val="0"/>
          <w:sz w:val="20"/>
          <w:szCs w:val="20"/>
        </w:rPr>
        <w:t xml:space="preserve"> invokes</w:t>
      </w:r>
      <w:commentRangeEnd w:id="9"/>
      <w:r>
        <w:commentReference w:id="9"/>
      </w:r>
      <w:r>
        <w:rPr>
          <w:rFonts w:hint="default" w:ascii="Times New Roman" w:hAnsi="Times New Roman" w:eastAsia="Helvetica" w:cs="Times New Roman"/>
          <w:i w:val="0"/>
          <w:iCs w:val="0"/>
          <w:caps w:val="0"/>
          <w:color w:val="333333"/>
          <w:spacing w:val="0"/>
          <w:sz w:val="20"/>
          <w:szCs w:val="20"/>
        </w:rPr>
        <w:t xml:space="preserve"> other studies to show that this generation is lonelier, more dislocated, more afraid of being left out and has </w:t>
      </w:r>
      <w:r>
        <w:commentReference w:id="10"/>
      </w:r>
      <w:r>
        <w:rPr>
          <w:rFonts w:hint="default" w:ascii="Times New Roman" w:hAnsi="Times New Roman" w:eastAsia="Helvetica" w:cs="Times New Roman"/>
          <w:i w:val="0"/>
          <w:iCs w:val="0"/>
          <w:caps w:val="0"/>
          <w:color w:val="333333"/>
          <w:spacing w:val="0"/>
          <w:sz w:val="20"/>
          <w:szCs w:val="20"/>
        </w:rPr>
        <w:t xml:space="preserve">higher depression rate and suicide rate. Jean noted that teenage girls </w:t>
      </w:r>
      <w:commentRangeStart w:id="11"/>
      <w:r>
        <w:rPr>
          <w:rFonts w:hint="default" w:ascii="Times New Roman" w:hAnsi="Times New Roman" w:eastAsia="Helvetica" w:cs="Times New Roman"/>
          <w:i w:val="0"/>
          <w:iCs w:val="0"/>
          <w:caps w:val="0"/>
          <w:color w:val="333333"/>
          <w:spacing w:val="0"/>
          <w:sz w:val="20"/>
          <w:szCs w:val="20"/>
        </w:rPr>
        <w:t>suffers</w:t>
      </w:r>
      <w:commentRangeEnd w:id="11"/>
      <w:r>
        <w:commentReference w:id="11"/>
      </w:r>
      <w:r>
        <w:rPr>
          <w:rFonts w:hint="default" w:ascii="Times New Roman" w:hAnsi="Times New Roman" w:eastAsia="Helvetica" w:cs="Times New Roman"/>
          <w:i w:val="0"/>
          <w:iCs w:val="0"/>
          <w:caps w:val="0"/>
          <w:color w:val="333333"/>
          <w:spacing w:val="0"/>
          <w:sz w:val="20"/>
          <w:szCs w:val="20"/>
        </w:rPr>
        <w:t xml:space="preserve"> more due to the undermined social status or relationships from cyberbullying.</w:t>
      </w:r>
    </w:p>
    <w:p>
      <w:pPr>
        <w:pStyle w:val="3"/>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ind w:left="0" w:right="0" w:firstLine="400" w:firstLineChars="20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 xml:space="preserve">More than causing emotional damages, Jean argues that "the smartphone is cutting into teens' sleep"(Jean, Para 43). She lists experiences around her and other statistics to demonstrate that teens who visit social media sites more are more likely to be sleep deprived. Compared to those who read before sleep, those who </w:t>
      </w:r>
      <w:r>
        <w:commentReference w:id="12"/>
      </w:r>
      <w:r>
        <w:rPr>
          <w:rFonts w:hint="default" w:ascii="Times New Roman" w:hAnsi="Times New Roman" w:eastAsia="Helvetica" w:cs="Times New Roman"/>
          <w:i w:val="0"/>
          <w:iCs w:val="0"/>
          <w:caps w:val="0"/>
          <w:color w:val="333333"/>
          <w:spacing w:val="0"/>
          <w:sz w:val="20"/>
          <w:szCs w:val="20"/>
        </w:rPr>
        <w:t>obsessed with electronic devices</w:t>
      </w:r>
      <w:commentRangeStart w:id="13"/>
      <w:r>
        <w:rPr>
          <w:rFonts w:hint="default" w:ascii="Times New Roman" w:hAnsi="Times New Roman" w:eastAsia="Helvetica" w:cs="Times New Roman"/>
          <w:i w:val="0"/>
          <w:iCs w:val="0"/>
          <w:caps w:val="0"/>
          <w:color w:val="333333"/>
          <w:spacing w:val="0"/>
          <w:sz w:val="20"/>
          <w:szCs w:val="20"/>
        </w:rPr>
        <w:t xml:space="preserve"> faces</w:t>
      </w:r>
      <w:commentRangeEnd w:id="13"/>
      <w:r>
        <w:commentReference w:id="13"/>
      </w:r>
      <w:r>
        <w:rPr>
          <w:rFonts w:hint="default" w:ascii="Times New Roman" w:hAnsi="Times New Roman" w:eastAsia="Helvetica" w:cs="Times New Roman"/>
          <w:i w:val="0"/>
          <w:iCs w:val="0"/>
          <w:caps w:val="0"/>
          <w:color w:val="333333"/>
          <w:spacing w:val="0"/>
          <w:sz w:val="20"/>
          <w:szCs w:val="20"/>
        </w:rPr>
        <w:t xml:space="preserve"> stronger allure of pleasure and sacrifice their sleep time. Jean points out that "sleep deprivation is linked to myriad issues", posing a detrimental impact on adolescent.</w:t>
      </w:r>
    </w:p>
    <w:p>
      <w:pPr>
        <w:pStyle w:val="3"/>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ind w:left="0" w:right="0" w:firstLine="400" w:firstLineChars="20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 xml:space="preserve">In conclusion, Jean </w:t>
      </w:r>
      <w:commentRangeStart w:id="14"/>
      <w:r>
        <w:rPr>
          <w:rFonts w:hint="default" w:ascii="Times New Roman" w:hAnsi="Times New Roman" w:eastAsia="Helvetica" w:cs="Times New Roman"/>
          <w:i w:val="0"/>
          <w:iCs w:val="0"/>
          <w:caps w:val="0"/>
          <w:color w:val="333333"/>
          <w:spacing w:val="0"/>
          <w:sz w:val="20"/>
          <w:szCs w:val="20"/>
        </w:rPr>
        <w:t xml:space="preserve">assert </w:t>
      </w:r>
      <w:commentRangeEnd w:id="14"/>
      <w:r>
        <w:commentReference w:id="14"/>
      </w:r>
      <w:r>
        <w:rPr>
          <w:rFonts w:hint="default" w:ascii="Times New Roman" w:hAnsi="Times New Roman" w:eastAsia="Helvetica" w:cs="Times New Roman"/>
          <w:i w:val="0"/>
          <w:iCs w:val="0"/>
          <w:caps w:val="0"/>
          <w:color w:val="333333"/>
          <w:spacing w:val="0"/>
          <w:sz w:val="20"/>
          <w:szCs w:val="20"/>
        </w:rPr>
        <w:t xml:space="preserve">that the smartphone is detrimental </w:t>
      </w:r>
      <w:r>
        <w:commentReference w:id="15"/>
      </w:r>
      <w:r>
        <w:rPr>
          <w:rFonts w:hint="default" w:ascii="Times New Roman" w:hAnsi="Times New Roman" w:eastAsia="Helvetica" w:cs="Times New Roman"/>
          <w:i w:val="0"/>
          <w:iCs w:val="0"/>
          <w:caps w:val="0"/>
          <w:color w:val="333333"/>
          <w:spacing w:val="0"/>
          <w:sz w:val="20"/>
          <w:szCs w:val="20"/>
        </w:rPr>
        <w:t>the new generation, making them lose the trait of independence</w:t>
      </w:r>
      <w:commentRangeStart w:id="16"/>
      <w:r>
        <w:rPr>
          <w:rFonts w:hint="default" w:ascii="Times New Roman" w:hAnsi="Times New Roman" w:eastAsia="Helvetica" w:cs="Times New Roman"/>
          <w:i w:val="0"/>
          <w:iCs w:val="0"/>
          <w:caps w:val="0"/>
          <w:color w:val="333333"/>
          <w:spacing w:val="0"/>
          <w:sz w:val="20"/>
          <w:szCs w:val="20"/>
        </w:rPr>
        <w:t>, experience</w:t>
      </w:r>
      <w:commentRangeEnd w:id="16"/>
      <w:r>
        <w:commentReference w:id="16"/>
      </w:r>
      <w:r>
        <w:rPr>
          <w:rFonts w:hint="default" w:ascii="Times New Roman" w:hAnsi="Times New Roman" w:eastAsia="Helvetica" w:cs="Times New Roman"/>
          <w:i w:val="0"/>
          <w:iCs w:val="0"/>
          <w:caps w:val="0"/>
          <w:color w:val="333333"/>
          <w:spacing w:val="0"/>
          <w:sz w:val="20"/>
          <w:szCs w:val="20"/>
        </w:rPr>
        <w:t xml:space="preserve"> more mental</w:t>
      </w:r>
      <w:commentRangeStart w:id="17"/>
      <w:r>
        <w:rPr>
          <w:rFonts w:hint="default" w:ascii="Times New Roman" w:hAnsi="Times New Roman" w:eastAsia="Helvetica" w:cs="Times New Roman"/>
          <w:i w:val="0"/>
          <w:iCs w:val="0"/>
          <w:caps w:val="0"/>
          <w:color w:val="333333"/>
          <w:spacing w:val="0"/>
          <w:sz w:val="20"/>
          <w:szCs w:val="20"/>
        </w:rPr>
        <w:t xml:space="preserve"> issue</w:t>
      </w:r>
      <w:commentRangeEnd w:id="17"/>
      <w:r>
        <w:commentReference w:id="17"/>
      </w:r>
      <w:r>
        <w:rPr>
          <w:rFonts w:hint="default" w:ascii="Times New Roman" w:hAnsi="Times New Roman" w:eastAsia="Helvetica" w:cs="Times New Roman"/>
          <w:i w:val="0"/>
          <w:iCs w:val="0"/>
          <w:caps w:val="0"/>
          <w:color w:val="333333"/>
          <w:spacing w:val="0"/>
          <w:sz w:val="20"/>
          <w:szCs w:val="20"/>
        </w:rPr>
        <w:t xml:space="preserve"> and </w:t>
      </w:r>
      <w:commentRangeStart w:id="18"/>
      <w:r>
        <w:rPr>
          <w:rFonts w:hint="default" w:ascii="Times New Roman" w:hAnsi="Times New Roman" w:eastAsia="Helvetica" w:cs="Times New Roman"/>
          <w:i w:val="0"/>
          <w:iCs w:val="0"/>
          <w:caps w:val="0"/>
          <w:color w:val="333333"/>
          <w:spacing w:val="0"/>
          <w:sz w:val="20"/>
          <w:szCs w:val="20"/>
        </w:rPr>
        <w:t>deprived of sleep</w:t>
      </w:r>
      <w:commentRangeEnd w:id="18"/>
      <w:r>
        <w:commentReference w:id="18"/>
      </w:r>
      <w:r>
        <w:rPr>
          <w:rFonts w:hint="default" w:ascii="Times New Roman" w:hAnsi="Times New Roman" w:eastAsia="Helvetica" w:cs="Times New Roman"/>
          <w:i w:val="0"/>
          <w:iCs w:val="0"/>
          <w:caps w:val="0"/>
          <w:color w:val="333333"/>
          <w:spacing w:val="0"/>
          <w:sz w:val="20"/>
          <w:szCs w:val="20"/>
        </w:rPr>
        <w:t>.</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32"/>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6T19:13:24Z" w:initials="">
    <w:p w14:paraId="18817F11">
      <w:pPr>
        <w:pStyle w:val="2"/>
        <w:rPr>
          <w:rFonts w:hint="default" w:eastAsiaTheme="minorEastAsia"/>
          <w:lang w:val="en-US" w:eastAsia="zh-CN"/>
        </w:rPr>
      </w:pPr>
      <w:r>
        <w:rPr>
          <w:rFonts w:hint="eastAsia"/>
          <w:lang w:val="en-US" w:eastAsia="zh-CN"/>
        </w:rPr>
        <w:t>grew</w:t>
      </w:r>
    </w:p>
  </w:comment>
  <w:comment w:id="1" w:author="20220504155343" w:date="2024-03-26T19:13:19Z" w:initials="">
    <w:p w14:paraId="16914225">
      <w:pPr>
        <w:pStyle w:val="2"/>
        <w:rPr>
          <w:rFonts w:hint="default" w:eastAsiaTheme="minorEastAsia"/>
          <w:lang w:val="en-US" w:eastAsia="zh-CN"/>
        </w:rPr>
      </w:pPr>
      <w:r>
        <w:rPr>
          <w:rFonts w:hint="eastAsia"/>
          <w:lang w:val="en-US" w:eastAsia="zh-CN"/>
        </w:rPr>
        <w:t>on</w:t>
      </w:r>
    </w:p>
  </w:comment>
  <w:comment w:id="2" w:author="20220504155343" w:date="2024-03-26T19:13:54Z" w:initials="">
    <w:p w14:paraId="61B64BB6">
      <w:pPr>
        <w:pStyle w:val="2"/>
        <w:rPr>
          <w:rFonts w:hint="default" w:eastAsiaTheme="minorEastAsia"/>
          <w:lang w:val="en-US" w:eastAsia="zh-CN"/>
        </w:rPr>
      </w:pPr>
      <w:r>
        <w:rPr>
          <w:rFonts w:hint="eastAsia"/>
          <w:lang w:val="en-US" w:eastAsia="zh-CN"/>
        </w:rPr>
        <w:t>phones</w:t>
      </w:r>
    </w:p>
  </w:comment>
  <w:comment w:id="3" w:author="20220504155343" w:date="2024-03-26T19:13:39Z" w:initials="">
    <w:p w14:paraId="77A2595D">
      <w:pPr>
        <w:pStyle w:val="2"/>
        <w:rPr>
          <w:rFonts w:hint="default" w:eastAsiaTheme="minorEastAsia"/>
          <w:lang w:val="en-US" w:eastAsia="zh-CN"/>
        </w:rPr>
      </w:pPr>
      <w:r>
        <w:rPr>
          <w:rFonts w:hint="eastAsia"/>
          <w:lang w:val="en-US" w:eastAsia="zh-CN"/>
        </w:rPr>
        <w:t>health</w:t>
      </w:r>
    </w:p>
  </w:comment>
  <w:comment w:id="4" w:author="20220504155343" w:date="2024-03-26T19:19:04Z" w:initials="">
    <w:p w14:paraId="703F3690">
      <w:pPr>
        <w:pStyle w:val="2"/>
        <w:rPr>
          <w:rFonts w:hint="default" w:eastAsiaTheme="minorEastAsia"/>
          <w:lang w:val="en-US" w:eastAsia="zh-CN"/>
        </w:rPr>
      </w:pPr>
      <w:r>
        <w:rPr>
          <w:rFonts w:hint="eastAsia"/>
          <w:lang w:val="en-US" w:eastAsia="zh-CN"/>
        </w:rPr>
        <w:t>Para. 5</w:t>
      </w:r>
    </w:p>
  </w:comment>
  <w:comment w:id="5" w:author="20220504155343" w:date="2024-03-26T19:14:14Z" w:initials="">
    <w:p w14:paraId="53E754B9">
      <w:pPr>
        <w:pStyle w:val="2"/>
        <w:rPr>
          <w:rFonts w:hint="default" w:eastAsiaTheme="minorEastAsia"/>
          <w:lang w:val="en-US" w:eastAsia="zh-CN"/>
        </w:rPr>
      </w:pPr>
      <w:r>
        <w:rPr>
          <w:rFonts w:hint="eastAsia"/>
          <w:lang w:val="en-US" w:eastAsia="zh-CN"/>
        </w:rPr>
        <w:t>extent</w:t>
      </w:r>
    </w:p>
  </w:comment>
  <w:comment w:id="6" w:author="20220504155343" w:date="2024-03-26T19:18:51Z" w:initials="">
    <w:p w14:paraId="489F6CFA">
      <w:pPr>
        <w:pStyle w:val="2"/>
        <w:rPr>
          <w:rFonts w:hint="default" w:eastAsiaTheme="minorEastAsia"/>
          <w:lang w:val="en-US" w:eastAsia="zh-CN"/>
        </w:rPr>
      </w:pPr>
      <w:r>
        <w:rPr>
          <w:rFonts w:hint="eastAsia"/>
          <w:lang w:val="en-US" w:eastAsia="zh-CN"/>
        </w:rPr>
        <w:t>attitude</w:t>
      </w:r>
    </w:p>
  </w:comment>
  <w:comment w:id="7" w:author="20220504155343" w:date="2024-03-26T19:14:11Z" w:initials="">
    <w:p w14:paraId="76134102">
      <w:pPr>
        <w:pStyle w:val="2"/>
      </w:pPr>
      <w:r>
        <w:annotationRef/>
      </w:r>
    </w:p>
  </w:comment>
  <w:comment w:id="8" w:author="20220504155343" w:date="2024-03-26T19:20:24Z" w:initials="">
    <w:p w14:paraId="3E537BA4">
      <w:pPr>
        <w:pStyle w:val="2"/>
        <w:rPr>
          <w:rFonts w:hint="default" w:eastAsiaTheme="minorEastAsia"/>
          <w:lang w:val="en-US" w:eastAsia="zh-CN"/>
        </w:rPr>
      </w:pPr>
      <w:r>
        <w:rPr>
          <w:rFonts w:hint="eastAsia"/>
          <w:lang w:val="en-US" w:eastAsia="zh-CN"/>
        </w:rPr>
        <w:t>simple</w:t>
      </w:r>
    </w:p>
  </w:comment>
  <w:comment w:id="9" w:author="20220504155343" w:date="2024-03-26T19:22:38Z" w:initials="">
    <w:p w14:paraId="19A97711">
      <w:pPr>
        <w:pStyle w:val="2"/>
      </w:pPr>
      <w:r>
        <w:rPr>
          <w:rFonts w:hint="eastAsia"/>
        </w:rPr>
        <w:t>Reduce the use of repetitive expressions.</w:t>
      </w:r>
    </w:p>
  </w:comment>
  <w:comment w:id="10" w:author="20220504155343" w:date="2024-03-26T19:15:13Z" w:initials="">
    <w:p w14:paraId="16051DDB">
      <w:pPr>
        <w:pStyle w:val="2"/>
        <w:rPr>
          <w:rFonts w:hint="eastAsia" w:eastAsiaTheme="minorEastAsia"/>
          <w:lang w:val="en-US" w:eastAsia="zh-CN"/>
        </w:rPr>
      </w:pPr>
      <w:r>
        <w:rPr>
          <w:rFonts w:hint="eastAsia"/>
          <w:lang w:val="en-US" w:eastAsia="zh-CN"/>
        </w:rPr>
        <w:t>a</w:t>
      </w:r>
    </w:p>
  </w:comment>
  <w:comment w:id="11" w:author="20220504155343" w:date="2024-03-26T19:15:34Z" w:initials="">
    <w:p w14:paraId="3EC90536">
      <w:pPr>
        <w:pStyle w:val="2"/>
      </w:pPr>
      <w:r>
        <w:annotationRef/>
      </w:r>
    </w:p>
  </w:comment>
  <w:comment w:id="12" w:author="20220504155343" w:date="2024-03-26T19:15:51Z" w:initials="">
    <w:p w14:paraId="1802120B">
      <w:pPr>
        <w:pStyle w:val="2"/>
        <w:rPr>
          <w:rFonts w:hint="default" w:eastAsiaTheme="minorEastAsia"/>
          <w:lang w:val="en-US" w:eastAsia="zh-CN"/>
        </w:rPr>
      </w:pPr>
      <w:r>
        <w:rPr>
          <w:rFonts w:hint="eastAsia"/>
          <w:lang w:val="en-US" w:eastAsia="zh-CN"/>
        </w:rPr>
        <w:t>are</w:t>
      </w:r>
    </w:p>
  </w:comment>
  <w:comment w:id="13" w:author="20220504155343" w:date="2024-03-26T19:16:17Z" w:initials="">
    <w:p w14:paraId="704A47DA">
      <w:pPr>
        <w:pStyle w:val="2"/>
      </w:pPr>
      <w:r>
        <w:annotationRef/>
      </w:r>
    </w:p>
  </w:comment>
  <w:comment w:id="14" w:author="20220504155343" w:date="2024-03-26T19:16:29Z" w:initials="">
    <w:p w14:paraId="26EE1782">
      <w:pPr>
        <w:pStyle w:val="2"/>
      </w:pPr>
      <w:r>
        <w:annotationRef/>
      </w:r>
    </w:p>
  </w:comment>
  <w:comment w:id="15" w:author="20220504155343" w:date="2024-03-26T19:16:31Z" w:initials="">
    <w:p w14:paraId="300A7562">
      <w:pPr>
        <w:pStyle w:val="2"/>
        <w:rPr>
          <w:rFonts w:hint="default" w:eastAsiaTheme="minorEastAsia"/>
          <w:lang w:val="en-US" w:eastAsia="zh-CN"/>
        </w:rPr>
      </w:pPr>
      <w:r>
        <w:rPr>
          <w:rFonts w:hint="eastAsia"/>
          <w:lang w:val="en-US" w:eastAsia="zh-CN"/>
        </w:rPr>
        <w:t>to</w:t>
      </w:r>
    </w:p>
  </w:comment>
  <w:comment w:id="16" w:author="20220504155343" w:date="2024-03-26T19:23:46Z" w:initials="">
    <w:p w14:paraId="2EB77976">
      <w:pPr>
        <w:pStyle w:val="2"/>
        <w:rPr>
          <w:rFonts w:hint="default" w:eastAsiaTheme="minorEastAsia"/>
          <w:lang w:val="en-US" w:eastAsia="zh-CN"/>
        </w:rPr>
      </w:pPr>
      <w:r>
        <w:rPr>
          <w:rFonts w:hint="eastAsia"/>
          <w:lang w:val="en-US" w:eastAsia="zh-CN"/>
        </w:rPr>
        <w:t>and experiencing</w:t>
      </w:r>
    </w:p>
  </w:comment>
  <w:comment w:id="17" w:author="20220504155343" w:date="2024-03-26T19:17:13Z" w:initials="">
    <w:p w14:paraId="7D822157">
      <w:pPr>
        <w:pStyle w:val="2"/>
      </w:pPr>
      <w:r>
        <w:annotationRef/>
      </w:r>
    </w:p>
  </w:comment>
  <w:comment w:id="18" w:author="20220504155343" w:date="2024-03-26T19:16:59Z" w:initials="">
    <w:p w14:paraId="7FC74B4A">
      <w:pPr>
        <w:pStyle w:val="2"/>
        <w:rPr>
          <w:rFonts w:hint="default" w:eastAsiaTheme="minorEastAsia"/>
          <w:lang w:val="en-US" w:eastAsia="zh-CN"/>
        </w:rPr>
      </w:pPr>
      <w:r>
        <w:rPr>
          <w:rFonts w:hint="eastAsia"/>
          <w:lang w:val="en-US" w:eastAsia="zh-CN"/>
        </w:rPr>
        <w:t>sleep deprivation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8817F11" w15:done="0"/>
  <w15:commentEx w15:paraId="16914225" w15:done="0"/>
  <w15:commentEx w15:paraId="61B64BB6" w15:done="0"/>
  <w15:commentEx w15:paraId="77A2595D" w15:done="0"/>
  <w15:commentEx w15:paraId="703F3690" w15:done="0"/>
  <w15:commentEx w15:paraId="53E754B9" w15:done="0"/>
  <w15:commentEx w15:paraId="489F6CFA" w15:done="0"/>
  <w15:commentEx w15:paraId="76134102" w15:done="0"/>
  <w15:commentEx w15:paraId="3E537BA4" w15:done="0"/>
  <w15:commentEx w15:paraId="19A97711" w15:done="0"/>
  <w15:commentEx w15:paraId="16051DDB" w15:done="0"/>
  <w15:commentEx w15:paraId="3EC90536" w15:done="0"/>
  <w15:commentEx w15:paraId="1802120B" w15:done="0"/>
  <w15:commentEx w15:paraId="704A47DA" w15:done="0"/>
  <w15:commentEx w15:paraId="26EE1782" w15:done="0"/>
  <w15:commentEx w15:paraId="300A7562" w15:done="0"/>
  <w15:commentEx w15:paraId="2EB77976" w15:done="0"/>
  <w15:commentEx w15:paraId="7D822157" w15:done="0"/>
  <w15:commentEx w15:paraId="7FC74B4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kMmZhNWNiY2E2ZGVkMDc1M2JlOTg4NzAwOTdjMDMifQ=="/>
    <w:docVar w:name="KSO_WPS_MARK_KEY" w:val="7f32545f-4132-4f3e-8874-0c9c50e4578c"/>
  </w:docVars>
  <w:rsids>
    <w:rsidRoot w:val="00000000"/>
    <w:rsid w:val="28DE7A07"/>
    <w:rsid w:val="3A674CC4"/>
    <w:rsid w:val="457F4092"/>
    <w:rsid w:val="4F3A3045"/>
    <w:rsid w:val="716D3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Normal (Web)"/>
    <w:basedOn w:val="1"/>
    <w:qFormat/>
    <w:uiPriority w:val="0"/>
    <w:rPr>
      <w:sz w:val="24"/>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393</Words>
  <Characters>2197</Characters>
  <Lines>0</Lines>
  <Paragraphs>0</Paragraphs>
  <TotalTime>12</TotalTime>
  <ScaleCrop>false</ScaleCrop>
  <LinksUpToDate>false</LinksUpToDate>
  <CharactersWithSpaces>2583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2024-03-09T12:37:00Z</dcterms:created>
  <dc:creator>Carbon</dc:creator>
  <cp:lastModifiedBy>20220504155343</cp:lastModifiedBy>
  <dcterms:modified xsi:type="dcterms:W3CDTF">2024-03-29T11:52:55Z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86EF678212844BEA86649F564F7D363F</vt:lpwstr>
  </property>
</Properties>
</file>