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baseline"/>
        <w:rPr>
          <w:rFonts w:hint="eastAsia" w:ascii="Times New Roman" w:hAnsi="Times New Roman" w:eastAsia="微软雅黑" w:cs="Times New Roman"/>
          <w:sz w:val="21"/>
          <w:szCs w:val="21"/>
          <w:highlight w:val="yellow"/>
          <w:lang w:val="en-US" w:eastAsia="zh-CN"/>
        </w:rPr>
      </w:pPr>
      <w:r>
        <w:rPr>
          <w:rFonts w:hint="eastAsia" w:ascii="Times New Roman" w:hAnsi="Times New Roman" w:eastAsia="微软雅黑" w:cs="Times New Roman"/>
          <w:sz w:val="21"/>
          <w:szCs w:val="21"/>
          <w:highlight w:val="yellow"/>
          <w:lang w:val="en-US" w:eastAsia="zh-CN"/>
        </w:rPr>
        <w:t>9.3, good summary with clear logic.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baseline"/>
        <w:rPr>
          <w:rFonts w:hint="eastAsia" w:ascii="Times New Roman" w:hAnsi="Times New Roman" w:eastAsia="微软雅黑" w:cs="Times New Roman"/>
          <w:sz w:val="21"/>
          <w:szCs w:val="21"/>
          <w:highlight w:val="yellow"/>
          <w:lang w:val="en-US" w:eastAsia="zh-CN"/>
        </w:rPr>
      </w:pPr>
      <w:r>
        <w:rPr>
          <w:rFonts w:hint="eastAsia" w:ascii="Times New Roman" w:hAnsi="Times New Roman" w:eastAsia="微软雅黑" w:cs="Times New Roman"/>
          <w:sz w:val="21"/>
          <w:szCs w:val="21"/>
          <w:highlight w:val="yellow"/>
          <w:lang w:val="en-US" w:eastAsia="zh-CN"/>
        </w:rPr>
        <w:t>Pay attention to English writing conventions.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both"/>
        <w:textAlignment w:val="baseline"/>
        <w:rPr>
          <w:rFonts w:hint="default" w:ascii="Times New Roman" w:hAnsi="Times New Roman" w:eastAsia="微软雅黑" w:cs="Times New Roman"/>
          <w:sz w:val="21"/>
          <w:szCs w:val="21"/>
          <w:lang w:val="en-US" w:eastAsia="zh-CN"/>
        </w:rPr>
      </w:pPr>
      <w:r>
        <w:rPr>
          <w:rFonts w:hint="eastAsia" w:ascii="Times New Roman" w:hAnsi="Times New Roman" w:eastAsia="微软雅黑" w:cs="Times New Roman"/>
          <w:sz w:val="21"/>
          <w:szCs w:val="21"/>
          <w:lang w:val="en-US" w:eastAsia="zh-CN"/>
        </w:rPr>
        <w:t xml:space="preserv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right="0"/>
        <w:jc w:val="center"/>
        <w:textAlignment w:val="baseline"/>
        <w:rPr>
          <w:rFonts w:hint="default" w:ascii="Times New Roman" w:hAnsi="Times New Roman" w:eastAsia="微软雅黑" w:cs="Times New Roman"/>
          <w:sz w:val="24"/>
          <w:szCs w:val="24"/>
          <w:lang w:val="en-US"/>
        </w:rPr>
      </w:pPr>
      <w:r>
        <w:rPr>
          <w:rFonts w:hint="default" w:ascii="Times New Roman" w:hAnsi="Times New Roman" w:eastAsia="微软雅黑" w:cs="Times New Roman"/>
          <w:sz w:val="24"/>
          <w:szCs w:val="24"/>
          <w:lang w:val="en-US"/>
        </w:rPr>
        <w:t>Summary of “</w:t>
      </w:r>
      <w:r>
        <w:rPr>
          <w:rFonts w:hint="default" w:ascii="Times New Roman" w:hAnsi="Times New Roman" w:eastAsia="微软雅黑" w:cs="Times New Roman"/>
          <w:sz w:val="24"/>
          <w:szCs w:val="24"/>
          <w:lang w:val="en-US" w:eastAsia="zh-CN"/>
        </w:rPr>
        <w:t>Has the Smartphone Destroyed a Generation?”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jc w:val="left"/>
        <w:textAlignment w:val="baseline"/>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rPr>
        <w:t xml:space="preserve">As digital technology develops, the debate among what smartphones </w:t>
      </w:r>
      <w:commentRangeStart w:id="0"/>
      <w:r>
        <w:rPr>
          <w:rFonts w:hint="default" w:ascii="Times New Roman" w:hAnsi="Times New Roman" w:eastAsia="微软雅黑" w:cs="Times New Roman"/>
          <w:sz w:val="24"/>
          <w:szCs w:val="24"/>
          <w:lang w:val="en-US"/>
        </w:rPr>
        <w:t>brings</w:t>
      </w:r>
      <w:commentRangeEnd w:id="0"/>
      <w:r>
        <w:commentReference w:id="0"/>
      </w:r>
      <w:r>
        <w:rPr>
          <w:rFonts w:hint="default" w:ascii="Times New Roman" w:hAnsi="Times New Roman" w:eastAsia="微软雅黑" w:cs="Times New Roman"/>
          <w:sz w:val="24"/>
          <w:szCs w:val="24"/>
          <w:lang w:val="en-US"/>
        </w:rPr>
        <w:t xml:space="preserve"> us, especially teenagers, never ends. In the passage, “</w:t>
      </w:r>
      <w:r>
        <w:rPr>
          <w:rFonts w:hint="default" w:ascii="Times New Roman" w:hAnsi="Times New Roman" w:eastAsia="微软雅黑" w:cs="Times New Roman"/>
          <w:sz w:val="24"/>
          <w:szCs w:val="24"/>
          <w:lang w:val="en-US" w:eastAsia="zh-CN"/>
        </w:rPr>
        <w:t xml:space="preserve">Has the Smartphone Destroyed a Generation?”, Jean M. Twenge </w:t>
      </w:r>
      <w:r>
        <w:rPr>
          <w:rFonts w:hint="default" w:ascii="Times New Roman" w:hAnsi="Times New Roman" w:eastAsia="微软雅黑" w:cs="Times New Roman"/>
          <w:sz w:val="24"/>
          <w:szCs w:val="24"/>
          <w:lang w:val="en-US"/>
        </w:rPr>
        <w:t xml:space="preserve">discusses the impact of smartphones and social media </w:t>
      </w:r>
      <w:r>
        <w:rPr>
          <w:rFonts w:hint="default" w:ascii="Times New Roman" w:hAnsi="Times New Roman" w:eastAsia="微软雅黑" w:cs="Times New Roman"/>
          <w:sz w:val="24"/>
          <w:szCs w:val="24"/>
          <w:lang w:val="en-US" w:eastAsia="zh-CN"/>
        </w:rPr>
        <w:t>on the iGen generation, teens born between 1995 and 2012, focusing on various aspects such as independence, mental health, and sleep. It emphasizes a decline in traditional adolescent activities, increased smartphone use which lead to unhappiness and depression, and the correlation between excessive screen time and sleep deprivation.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jc w:val="left"/>
        <w:textAlignment w:val="baseline"/>
        <w:rPr>
          <w:rFonts w:hint="default" w:ascii="Times New Roman" w:hAnsi="Times New Roman" w:eastAsia="微软雅黑" w:cs="Times New Roman"/>
          <w:sz w:val="24"/>
          <w:szCs w:val="24"/>
          <w:lang w:val="en-US" w:eastAsia="zh-CN"/>
        </w:rPr>
      </w:pPr>
      <w:bookmarkStart w:id="0" w:name="_GoBack"/>
      <w:r>
        <w:rPr>
          <w:rFonts w:hint="default" w:ascii="Times New Roman" w:hAnsi="Times New Roman" w:eastAsia="微软雅黑" w:cs="Times New Roman"/>
          <w:sz w:val="24"/>
          <w:szCs w:val="24"/>
          <w:lang w:val="en-US" w:eastAsia="zh-CN"/>
        </w:rPr>
        <w:t xml:space="preserve">This passage highlights a decline in activities that </w:t>
      </w:r>
      <w:commentRangeStart w:id="1"/>
      <w:r>
        <w:rPr>
          <w:rFonts w:hint="default" w:ascii="Times New Roman" w:hAnsi="Times New Roman" w:eastAsia="微软雅黑" w:cs="Times New Roman"/>
          <w:sz w:val="24"/>
          <w:szCs w:val="24"/>
          <w:lang w:val="en-US" w:eastAsia="zh-CN"/>
        </w:rPr>
        <w:t>reflects</w:t>
      </w:r>
      <w:commentRangeEnd w:id="1"/>
      <w:r>
        <w:commentReference w:id="1"/>
      </w:r>
      <w:r>
        <w:rPr>
          <w:rFonts w:hint="default" w:ascii="Times New Roman" w:hAnsi="Times New Roman" w:eastAsia="微软雅黑" w:cs="Times New Roman"/>
          <w:sz w:val="24"/>
          <w:szCs w:val="24"/>
          <w:lang w:val="en-US" w:eastAsia="zh-CN"/>
        </w:rPr>
        <w:t xml:space="preserve"> independence in the past, such as dating, driving, part-time employment and so on. “Teens, in turn, seem to be content with this homebody arrangement—not because they’re so studious, but because their social life is lived on their phone. They don’t need to leave home to spend time with their friends.”</w:t>
      </w:r>
      <w:commentRangeStart w:id="2"/>
      <w:r>
        <w:rPr>
          <w:rFonts w:hint="default" w:ascii="Times New Roman" w:hAnsi="Times New Roman" w:eastAsia="微软雅黑" w:cs="Times New Roman"/>
          <w:sz w:val="24"/>
          <w:szCs w:val="24"/>
          <w:lang w:val="en-US" w:eastAsia="zh-CN"/>
        </w:rPr>
        <w:t xml:space="preserve">(Jean, 21) </w:t>
      </w:r>
      <w:commentRangeEnd w:id="2"/>
      <w:r>
        <w:commentReference w:id="2"/>
      </w:r>
      <w:r>
        <w:rPr>
          <w:rFonts w:hint="default" w:ascii="Times New Roman" w:hAnsi="Times New Roman" w:eastAsia="微软雅黑" w:cs="Times New Roman"/>
          <w:sz w:val="24"/>
          <w:szCs w:val="24"/>
          <w:lang w:val="en-US" w:eastAsia="zh-CN"/>
        </w:rPr>
        <w:t>Jean asserts that the widely use of smartphones means less social activities, leading to an extended adolescence compare to the other generations.</w:t>
      </w:r>
    </w:p>
    <w:bookmarkEnd w:id="0"/>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jc w:val="left"/>
        <w:textAlignment w:val="baseline"/>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rPr>
        <w:t>Jean also claims that there</w:t>
      </w:r>
      <w:commentRangeStart w:id="3"/>
      <w:r>
        <w:rPr>
          <w:rFonts w:hint="default" w:ascii="Times New Roman" w:hAnsi="Times New Roman" w:eastAsia="微软雅黑" w:cs="Times New Roman"/>
          <w:sz w:val="24"/>
          <w:szCs w:val="24"/>
          <w:lang w:val="en-US"/>
        </w:rPr>
        <w:t xml:space="preserve">'s </w:t>
      </w:r>
      <w:commentRangeEnd w:id="3"/>
      <w:r>
        <w:commentReference w:id="3"/>
      </w:r>
      <w:r>
        <w:commentReference w:id="4"/>
      </w:r>
      <w:r>
        <w:rPr>
          <w:rFonts w:hint="default" w:ascii="Times New Roman" w:hAnsi="Times New Roman" w:eastAsia="微软雅黑" w:cs="Times New Roman"/>
          <w:sz w:val="24"/>
          <w:szCs w:val="24"/>
          <w:lang w:val="en-US"/>
        </w:rPr>
        <w:t xml:space="preserve">negative impact of smartphone and social media use on mental health, particularly among teenage girls. Studies </w:t>
      </w:r>
      <w:commentRangeStart w:id="5"/>
      <w:r>
        <w:rPr>
          <w:rFonts w:hint="default" w:ascii="Times New Roman" w:hAnsi="Times New Roman" w:eastAsia="微软雅黑" w:cs="Times New Roman"/>
          <w:sz w:val="24"/>
          <w:szCs w:val="24"/>
          <w:lang w:val="en-US"/>
        </w:rPr>
        <w:t>shows</w:t>
      </w:r>
      <w:commentRangeEnd w:id="5"/>
      <w:r>
        <w:commentReference w:id="5"/>
      </w:r>
      <w:r>
        <w:rPr>
          <w:rFonts w:hint="default" w:ascii="Times New Roman" w:hAnsi="Times New Roman" w:eastAsia="微软雅黑" w:cs="Times New Roman"/>
          <w:sz w:val="24"/>
          <w:szCs w:val="24"/>
          <w:lang w:val="en-US"/>
        </w:rPr>
        <w:t xml:space="preserve"> us an increase in depressive symptoms, suicide rates, and feelings of loneliness these days, with girls experiencing a more significant impact compared to boys. “For all their power to link kids day and night, social media also exacerbate the age-old teen concern about being left out.”</w:t>
      </w:r>
      <w:commentRangeStart w:id="6"/>
      <w:r>
        <w:rPr>
          <w:rFonts w:hint="default" w:ascii="Times New Roman" w:hAnsi="Times New Roman" w:eastAsia="微软雅黑" w:cs="Times New Roman"/>
          <w:sz w:val="24"/>
          <w:szCs w:val="24"/>
          <w:lang w:val="en-US" w:eastAsia="zh-CN"/>
        </w:rPr>
        <w:t>(Jean, 35)</w:t>
      </w:r>
      <w:commentRangeEnd w:id="6"/>
      <w:r>
        <w:commentReference w:id="6"/>
      </w:r>
      <w:r>
        <w:rPr>
          <w:rFonts w:hint="default" w:ascii="Times New Roman" w:hAnsi="Times New Roman" w:eastAsia="微软雅黑" w:cs="Times New Roman"/>
          <w:sz w:val="24"/>
          <w:szCs w:val="24"/>
          <w:lang w:val="en-US" w:eastAsia="zh-CN"/>
        </w:rPr>
        <w:t xml:space="preserve"> The will get nerved waiting for friends’ “like” on Instagram or other social media platforms. The smartphone </w:t>
      </w:r>
      <w:commentRangeStart w:id="7"/>
      <w:r>
        <w:rPr>
          <w:rFonts w:hint="default" w:ascii="Times New Roman" w:hAnsi="Times New Roman" w:eastAsia="微软雅黑" w:cs="Times New Roman"/>
          <w:sz w:val="24"/>
          <w:szCs w:val="24"/>
          <w:lang w:val="en-US" w:eastAsia="zh-CN"/>
        </w:rPr>
        <w:t xml:space="preserve">make </w:t>
      </w:r>
      <w:commentRangeEnd w:id="7"/>
      <w:r>
        <w:commentReference w:id="7"/>
      </w:r>
      <w:r>
        <w:rPr>
          <w:rFonts w:hint="default" w:ascii="Times New Roman" w:hAnsi="Times New Roman" w:eastAsia="微软雅黑" w:cs="Times New Roman"/>
          <w:sz w:val="24"/>
          <w:szCs w:val="24"/>
          <w:lang w:val="en-US" w:eastAsia="zh-CN"/>
        </w:rPr>
        <w:t xml:space="preserve">huge influence on adolescents’ </w:t>
      </w:r>
      <w:commentRangeStart w:id="8"/>
      <w:r>
        <w:rPr>
          <w:rFonts w:hint="default" w:ascii="Times New Roman" w:hAnsi="Times New Roman" w:eastAsia="微软雅黑" w:cs="Times New Roman"/>
          <w:sz w:val="24"/>
          <w:szCs w:val="24"/>
          <w:lang w:val="en-US" w:eastAsia="zh-CN"/>
        </w:rPr>
        <w:t>metal</w:t>
      </w:r>
      <w:commentRangeEnd w:id="8"/>
      <w:r>
        <w:commentReference w:id="8"/>
      </w:r>
      <w:r>
        <w:rPr>
          <w:rFonts w:hint="default" w:ascii="Times New Roman" w:hAnsi="Times New Roman" w:eastAsia="微软雅黑" w:cs="Times New Roman"/>
          <w:sz w:val="24"/>
          <w:szCs w:val="24"/>
          <w:lang w:val="en-US" w:eastAsia="zh-CN"/>
        </w:rPr>
        <w:t xml:space="preserve"> health.</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jc w:val="left"/>
        <w:textAlignment w:val="baseline"/>
        <w:rPr>
          <w:rFonts w:hint="default" w:ascii="Times New Roman" w:hAnsi="Times New Roman" w:eastAsia="微软雅黑" w:cs="Times New Roman"/>
          <w:sz w:val="24"/>
          <w:szCs w:val="24"/>
          <w:lang w:val="en-US"/>
        </w:rPr>
      </w:pPr>
      <w:r>
        <w:rPr>
          <w:rFonts w:hint="default" w:ascii="Times New Roman" w:hAnsi="Times New Roman" w:eastAsia="微软雅黑" w:cs="Times New Roman"/>
          <w:sz w:val="24"/>
          <w:szCs w:val="24"/>
          <w:lang w:val="en-US"/>
        </w:rPr>
        <w:t xml:space="preserve">Last but not least, this passage suggests that smartphones contribute to sleep deprivation among teenagers. Many teens sleep with their phones, use them before bedtime and upon </w:t>
      </w:r>
      <w:commentRangeStart w:id="9"/>
      <w:r>
        <w:rPr>
          <w:rFonts w:hint="default" w:ascii="Times New Roman" w:hAnsi="Times New Roman" w:eastAsia="微软雅黑" w:cs="Times New Roman"/>
          <w:sz w:val="24"/>
          <w:szCs w:val="24"/>
          <w:lang w:val="en-US"/>
        </w:rPr>
        <w:t>waking</w:t>
      </w:r>
      <w:commentRangeEnd w:id="9"/>
      <w:r>
        <w:commentReference w:id="9"/>
      </w:r>
      <w:r>
        <w:rPr>
          <w:rFonts w:hint="default" w:ascii="Times New Roman" w:hAnsi="Times New Roman" w:eastAsia="微软雅黑" w:cs="Times New Roman"/>
          <w:sz w:val="24"/>
          <w:szCs w:val="24"/>
          <w:lang w:val="en-US"/>
        </w:rPr>
        <w:t xml:space="preserve">, and there’s </w:t>
      </w:r>
      <w:r>
        <w:commentReference w:id="10"/>
      </w:r>
      <w:r>
        <w:rPr>
          <w:rFonts w:hint="default" w:ascii="Times New Roman" w:hAnsi="Times New Roman" w:eastAsia="微软雅黑" w:cs="Times New Roman"/>
          <w:sz w:val="24"/>
          <w:szCs w:val="24"/>
          <w:lang w:val="en-US"/>
        </w:rPr>
        <w:t>apparent correlation between excessive screen time and insufficient sleep. “Children who use a media device right before bed are more likely to sleep less than they should, more likely to sleep poorly, and more than twice as likely to be sleepy during the day.”</w:t>
      </w:r>
      <w:commentRangeStart w:id="11"/>
      <w:r>
        <w:rPr>
          <w:rFonts w:hint="default" w:ascii="Times New Roman" w:hAnsi="Times New Roman" w:eastAsia="微软雅黑" w:cs="Times New Roman"/>
          <w:sz w:val="24"/>
          <w:szCs w:val="24"/>
          <w:lang w:val="en-US"/>
        </w:rPr>
        <w:t xml:space="preserve">(Jean, 43) </w:t>
      </w:r>
      <w:commentRangeEnd w:id="11"/>
      <w:r>
        <w:commentReference w:id="11"/>
      </w:r>
      <w:r>
        <w:rPr>
          <w:rFonts w:hint="default" w:ascii="Times New Roman" w:hAnsi="Times New Roman" w:eastAsia="微软雅黑" w:cs="Times New Roman"/>
          <w:sz w:val="24"/>
          <w:szCs w:val="24"/>
          <w:lang w:val="en-US"/>
        </w:rPr>
        <w:t>Jean also thinks that a proper screen time limitation will bring children better days.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jc w:val="left"/>
        <w:textAlignment w:val="baseline"/>
        <w:rPr>
          <w:rFonts w:hint="default" w:ascii="Times New Roman" w:hAnsi="Times New Roman" w:eastAsia="微软雅黑" w:cs="Times New Roman"/>
          <w:sz w:val="24"/>
          <w:szCs w:val="24"/>
          <w:lang w:val="en-US" w:eastAsia="zh-CN"/>
        </w:rPr>
      </w:pPr>
      <w:r>
        <w:rPr>
          <w:rFonts w:hint="default" w:ascii="Times New Roman" w:hAnsi="Times New Roman" w:eastAsia="微软雅黑" w:cs="Times New Roman"/>
          <w:sz w:val="24"/>
          <w:szCs w:val="24"/>
          <w:lang w:val="en-US"/>
        </w:rPr>
        <w:t xml:space="preserve">In conclusion, the iGen generation faces challenges related to social, mental, and physical well-being due to increased smartphone and social media use. Traditional adolescent activities are on the decline, mental health issues are rising, and smartphones contribute to sleep deprivation. However, there are many teenagers who start to realize the impact of smartphones, thus the future may become better on </w:t>
      </w:r>
      <w:commentRangeStart w:id="12"/>
      <w:r>
        <w:rPr>
          <w:rFonts w:hint="default" w:ascii="Times New Roman" w:hAnsi="Times New Roman" w:eastAsia="微软雅黑" w:cs="Times New Roman"/>
          <w:sz w:val="24"/>
          <w:szCs w:val="24"/>
          <w:lang w:val="en-US"/>
        </w:rPr>
        <w:t>this</w:t>
      </w:r>
      <w:commentRangeEnd w:id="12"/>
      <w:r>
        <w:commentReference w:id="12"/>
      </w:r>
      <w:r>
        <w:rPr>
          <w:rFonts w:hint="default" w:ascii="Times New Roman" w:hAnsi="Times New Roman" w:eastAsia="微软雅黑" w:cs="Times New Roman"/>
          <w:sz w:val="24"/>
          <w:szCs w:val="24"/>
          <w:lang w:val="en-US"/>
        </w:rPr>
        <w:t xml:space="preserve"> problems.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420" w:firstLineChars="0"/>
        <w:jc w:val="left"/>
        <w:textAlignment w:val="baseline"/>
        <w:rPr>
          <w:rFonts w:hint="default" w:ascii="Times New Roman" w:hAnsi="Times New Roman" w:eastAsia="宋体" w:cs="Times New Roman"/>
          <w:sz w:val="24"/>
          <w:szCs w:val="24"/>
          <w:lang w:val="en-US"/>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0T23:40:34Z" w:initials="">
    <w:p w14:paraId="5BB0550F">
      <w:pPr>
        <w:pStyle w:val="2"/>
        <w:rPr>
          <w:rFonts w:hint="default" w:eastAsiaTheme="minorEastAsia"/>
          <w:lang w:val="en-US" w:eastAsia="zh-CN"/>
        </w:rPr>
      </w:pPr>
      <w:r>
        <w:rPr>
          <w:rFonts w:hint="eastAsia"/>
          <w:lang w:val="en-US" w:eastAsia="zh-CN"/>
        </w:rPr>
        <w:t>bring</w:t>
      </w:r>
    </w:p>
  </w:comment>
  <w:comment w:id="1" w:author="20220504155343" w:date="2024-03-20T23:40:40Z" w:initials="">
    <w:p w14:paraId="064414E1">
      <w:pPr>
        <w:pStyle w:val="2"/>
        <w:rPr>
          <w:rFonts w:hint="default" w:eastAsiaTheme="minorEastAsia"/>
          <w:lang w:val="en-US" w:eastAsia="zh-CN"/>
        </w:rPr>
      </w:pPr>
      <w:r>
        <w:rPr>
          <w:rFonts w:hint="eastAsia"/>
          <w:lang w:val="en-US" w:eastAsia="zh-CN"/>
        </w:rPr>
        <w:t>reflect</w:t>
      </w:r>
    </w:p>
  </w:comment>
  <w:comment w:id="2" w:author="20220504155343" w:date="2024-03-20T23:40:47Z" w:initials="">
    <w:p w14:paraId="057F0EAA">
      <w:pPr>
        <w:pStyle w:val="2"/>
      </w:pPr>
      <w:r>
        <w:rPr>
          <w:rFonts w:hint="default" w:ascii="Times New Roman" w:hAnsi="Times New Roman" w:eastAsia="微软雅黑" w:cs="Times New Roman"/>
          <w:sz w:val="24"/>
          <w:szCs w:val="24"/>
          <w:lang w:val="en-US" w:eastAsia="zh-CN"/>
        </w:rPr>
        <w:t>(</w:t>
      </w:r>
      <w:r>
        <w:rPr>
          <w:rFonts w:hint="eastAsia" w:ascii="Times New Roman" w:hAnsi="Times New Roman" w:eastAsia="微软雅黑" w:cs="Times New Roman"/>
          <w:sz w:val="24"/>
          <w:szCs w:val="24"/>
          <w:lang w:val="en-US" w:eastAsia="zh-CN"/>
        </w:rPr>
        <w:t>Para.</w:t>
      </w:r>
      <w:r>
        <w:rPr>
          <w:rFonts w:hint="default" w:ascii="Times New Roman" w:hAnsi="Times New Roman" w:eastAsia="微软雅黑" w:cs="Times New Roman"/>
          <w:sz w:val="24"/>
          <w:szCs w:val="24"/>
          <w:lang w:val="en-US" w:eastAsia="zh-CN"/>
        </w:rPr>
        <w:t xml:space="preserve"> 21) </w:t>
      </w:r>
    </w:p>
  </w:comment>
  <w:comment w:id="3" w:author="20220504155343" w:date="2024-03-20T23:41:15Z" w:initials="">
    <w:p w14:paraId="07653FDB">
      <w:pPr>
        <w:pStyle w:val="2"/>
        <w:rPr>
          <w:rFonts w:hint="default" w:eastAsiaTheme="minorEastAsia"/>
          <w:lang w:val="en-US" w:eastAsia="zh-CN"/>
        </w:rPr>
      </w:pPr>
      <w:r>
        <w:rPr>
          <w:rFonts w:hint="eastAsia"/>
          <w:lang w:val="en-US" w:eastAsia="zh-CN"/>
        </w:rPr>
        <w:t>英语写作中少用缩略形式。</w:t>
      </w:r>
    </w:p>
  </w:comment>
  <w:comment w:id="4" w:author="20220504155343" w:date="2024-03-20T23:41:41Z" w:initials="">
    <w:p w14:paraId="34751358">
      <w:pPr>
        <w:pStyle w:val="2"/>
        <w:rPr>
          <w:rFonts w:hint="default" w:eastAsiaTheme="minorEastAsia"/>
          <w:lang w:val="en-US" w:eastAsia="zh-CN"/>
        </w:rPr>
      </w:pPr>
      <w:r>
        <w:rPr>
          <w:rFonts w:hint="eastAsia"/>
          <w:lang w:val="en-US" w:eastAsia="zh-CN"/>
        </w:rPr>
        <w:t>there is a negative impact</w:t>
      </w:r>
    </w:p>
  </w:comment>
  <w:comment w:id="5" w:author="20220504155343" w:date="2024-03-20T23:42:10Z" w:initials="">
    <w:p w14:paraId="76097C2D">
      <w:pPr>
        <w:pStyle w:val="2"/>
      </w:pPr>
      <w:r>
        <w:annotationRef/>
      </w:r>
    </w:p>
  </w:comment>
  <w:comment w:id="6" w:author="20220504155343" w:date="2024-03-20T23:43:14Z" w:initials="">
    <w:p w14:paraId="04E85EDA">
      <w:pPr>
        <w:pStyle w:val="2"/>
      </w:pPr>
      <w:r>
        <w:annotationRef/>
      </w:r>
    </w:p>
  </w:comment>
  <w:comment w:id="7" w:author="20220504155343" w:date="2024-03-20T23:42:38Z" w:initials="">
    <w:p w14:paraId="2944062C">
      <w:pPr>
        <w:pStyle w:val="2"/>
        <w:rPr>
          <w:rFonts w:hint="default" w:eastAsiaTheme="minorEastAsia"/>
          <w:lang w:val="en-US" w:eastAsia="zh-CN"/>
        </w:rPr>
      </w:pPr>
      <w:r>
        <w:rPr>
          <w:rFonts w:hint="eastAsia"/>
          <w:lang w:val="en-US" w:eastAsia="zh-CN"/>
        </w:rPr>
        <w:t>has a</w:t>
      </w:r>
    </w:p>
  </w:comment>
  <w:comment w:id="8" w:author="20220504155343" w:date="2024-03-21T10:11:23Z" w:initials="">
    <w:p w14:paraId="1FB107C1">
      <w:pPr>
        <w:pStyle w:val="2"/>
        <w:rPr>
          <w:rFonts w:hint="default" w:eastAsiaTheme="minorEastAsia"/>
          <w:lang w:val="en-US" w:eastAsia="zh-CN"/>
        </w:rPr>
      </w:pPr>
      <w:r>
        <w:rPr>
          <w:rFonts w:hint="eastAsia"/>
          <w:lang w:val="en-US" w:eastAsia="zh-CN"/>
        </w:rPr>
        <w:t>mental</w:t>
      </w:r>
    </w:p>
  </w:comment>
  <w:comment w:id="9" w:author="20220504155343" w:date="2024-03-20T23:42:56Z" w:initials="">
    <w:p w14:paraId="72E25D9A">
      <w:pPr>
        <w:pStyle w:val="2"/>
        <w:rPr>
          <w:rFonts w:hint="default" w:eastAsiaTheme="minorEastAsia"/>
          <w:lang w:val="en-US" w:eastAsia="zh-CN"/>
        </w:rPr>
      </w:pPr>
      <w:r>
        <w:rPr>
          <w:rFonts w:hint="eastAsia"/>
          <w:lang w:val="en-US" w:eastAsia="zh-CN"/>
        </w:rPr>
        <w:t>waking up</w:t>
      </w:r>
    </w:p>
  </w:comment>
  <w:comment w:id="10" w:author="20220504155343" w:date="2024-03-20T23:43:08Z" w:initials="">
    <w:p w14:paraId="58266575">
      <w:pPr>
        <w:pStyle w:val="2"/>
        <w:rPr>
          <w:rFonts w:hint="default" w:eastAsiaTheme="minorEastAsia"/>
          <w:lang w:val="en-US" w:eastAsia="zh-CN"/>
        </w:rPr>
      </w:pPr>
      <w:r>
        <w:rPr>
          <w:rFonts w:hint="eastAsia"/>
          <w:lang w:val="en-US" w:eastAsia="zh-CN"/>
        </w:rPr>
        <w:t>an</w:t>
      </w:r>
    </w:p>
  </w:comment>
  <w:comment w:id="11" w:author="20220504155343" w:date="2024-03-20T23:43:16Z" w:initials="">
    <w:p w14:paraId="4CFD3BC7">
      <w:pPr>
        <w:pStyle w:val="2"/>
      </w:pPr>
      <w:r>
        <w:annotationRef/>
      </w:r>
    </w:p>
  </w:comment>
  <w:comment w:id="12" w:author="20220504155343" w:date="2024-03-20T23:43:27Z" w:initials="">
    <w:p w14:paraId="6648577C">
      <w:pPr>
        <w:pStyle w:val="2"/>
        <w:rPr>
          <w:rFonts w:hint="default" w:eastAsiaTheme="minorEastAsia"/>
          <w:lang w:val="en-US" w:eastAsia="zh-CN"/>
        </w:rPr>
      </w:pPr>
      <w:r>
        <w:rPr>
          <w:rFonts w:hint="eastAsia"/>
          <w:lang w:val="en-US" w:eastAsia="zh-CN"/>
        </w:rPr>
        <w:t>these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B0550F" w15:done="0"/>
  <w15:commentEx w15:paraId="064414E1" w15:done="0"/>
  <w15:commentEx w15:paraId="057F0EAA" w15:done="0"/>
  <w15:commentEx w15:paraId="07653FDB" w15:done="0"/>
  <w15:commentEx w15:paraId="34751358" w15:done="0"/>
  <w15:commentEx w15:paraId="76097C2D" w15:done="0"/>
  <w15:commentEx w15:paraId="04E85EDA" w15:done="0"/>
  <w15:commentEx w15:paraId="2944062C" w15:done="0"/>
  <w15:commentEx w15:paraId="1FB107C1" w15:done="0"/>
  <w15:commentEx w15:paraId="72E25D9A" w15:done="0"/>
  <w15:commentEx w15:paraId="58266575" w15:done="0"/>
  <w15:commentEx w15:paraId="4CFD3BC7" w15:done="0"/>
  <w15:commentEx w15:paraId="6648577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d531cd74-595e-41fa-b803-7fd13a1deccd"/>
  </w:docVars>
  <w:rsids>
    <w:rsidRoot w:val="506467BE"/>
    <w:rsid w:val="04A83317"/>
    <w:rsid w:val="07C03C12"/>
    <w:rsid w:val="0C2A133D"/>
    <w:rsid w:val="0C3F64D1"/>
    <w:rsid w:val="142935F1"/>
    <w:rsid w:val="16A9014A"/>
    <w:rsid w:val="184B1A9F"/>
    <w:rsid w:val="1B6A7668"/>
    <w:rsid w:val="1C782A98"/>
    <w:rsid w:val="1CC612CB"/>
    <w:rsid w:val="1DE1193E"/>
    <w:rsid w:val="1E9F255E"/>
    <w:rsid w:val="1EA7394D"/>
    <w:rsid w:val="1EC75686"/>
    <w:rsid w:val="204351B5"/>
    <w:rsid w:val="239C4B65"/>
    <w:rsid w:val="27414292"/>
    <w:rsid w:val="3037278B"/>
    <w:rsid w:val="305F56E9"/>
    <w:rsid w:val="310426F5"/>
    <w:rsid w:val="310928DA"/>
    <w:rsid w:val="31433890"/>
    <w:rsid w:val="32CE61B4"/>
    <w:rsid w:val="373D3686"/>
    <w:rsid w:val="3C161DCD"/>
    <w:rsid w:val="3F856C95"/>
    <w:rsid w:val="46C15FBB"/>
    <w:rsid w:val="48D60134"/>
    <w:rsid w:val="4DBE07C7"/>
    <w:rsid w:val="4DEF49ED"/>
    <w:rsid w:val="4F0C5399"/>
    <w:rsid w:val="4F316229"/>
    <w:rsid w:val="506467BE"/>
    <w:rsid w:val="51AD4BAC"/>
    <w:rsid w:val="529D7572"/>
    <w:rsid w:val="54260518"/>
    <w:rsid w:val="54CF02C7"/>
    <w:rsid w:val="5BFE2505"/>
    <w:rsid w:val="5FF13CC0"/>
    <w:rsid w:val="65A24F34"/>
    <w:rsid w:val="66A82AE0"/>
    <w:rsid w:val="683C3F48"/>
    <w:rsid w:val="68901135"/>
    <w:rsid w:val="68987376"/>
    <w:rsid w:val="69826986"/>
    <w:rsid w:val="6BCF284F"/>
    <w:rsid w:val="6C5F6456"/>
    <w:rsid w:val="6C6B3F54"/>
    <w:rsid w:val="6FFD16DB"/>
    <w:rsid w:val="73196D06"/>
    <w:rsid w:val="762C3C1D"/>
    <w:rsid w:val="77190099"/>
    <w:rsid w:val="77564CA5"/>
    <w:rsid w:val="77EB3EFF"/>
    <w:rsid w:val="78C77E3E"/>
    <w:rsid w:val="7AA9060A"/>
    <w:rsid w:val="7D2C4132"/>
    <w:rsid w:val="7E834226"/>
    <w:rsid w:val="7F142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429</Words>
  <Characters>2390</Characters>
  <Lines>0</Lines>
  <Paragraphs>0</Paragraphs>
  <TotalTime>7</TotalTime>
  <ScaleCrop>false</ScaleCrop>
  <LinksUpToDate>false</LinksUpToDate>
  <CharactersWithSpaces>2812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2024-03-04T10:57:00Z</dcterms:created>
  <dc:creator>乡村小羊</dc:creator>
  <cp:lastModifiedBy>20220504155343</cp:lastModifiedBy>
  <dcterms:modified xsi:type="dcterms:W3CDTF">2024-03-30T12:28:32Z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15C665F88677426489127CB6B70BA8AF</vt:lpwstr>
  </property>
</Properties>
</file>