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Times New Roman" w:hAnsi="Times New Roman" w:eastAsia="宋体" w:cs="Times New Roman"/>
          <w:sz w:val="21"/>
          <w:szCs w:val="21"/>
          <w:highlight w:val="yellow"/>
          <w:lang w:val="en-US" w:eastAsia="zh-CN"/>
        </w:rPr>
      </w:pPr>
      <w:r>
        <w:rPr>
          <w:rFonts w:hint="eastAsia" w:ascii="Times New Roman" w:hAnsi="Times New Roman" w:eastAsia="宋体" w:cs="Times New Roman"/>
          <w:sz w:val="21"/>
          <w:szCs w:val="21"/>
          <w:highlight w:val="yellow"/>
          <w:lang w:val="en-US" w:eastAsia="zh-CN"/>
        </w:rPr>
        <w:t>8.5</w:t>
      </w:r>
      <w:bookmarkStart w:id="0" w:name="_GoBack"/>
      <w:bookmarkEnd w:id="0"/>
    </w:p>
    <w:p>
      <w:pPr>
        <w:ind w:firstLine="420" w:firstLineChars="0"/>
        <w:rPr>
          <w:rFonts w:hint="default" w:ascii="Times New Roman" w:hAnsi="Times New Roman" w:eastAsia="宋体" w:cs="Times New Roman"/>
          <w:sz w:val="21"/>
          <w:szCs w:val="21"/>
          <w:highlight w:val="yellow"/>
          <w:lang w:val="en-US" w:eastAsia="zh-CN"/>
        </w:rPr>
      </w:pPr>
      <w:r>
        <w:rPr>
          <w:rFonts w:hint="default" w:ascii="Times New Roman" w:hAnsi="Times New Roman" w:eastAsia="宋体" w:cs="Times New Roman"/>
          <w:sz w:val="21"/>
          <w:szCs w:val="21"/>
          <w:highlight w:val="yellow"/>
          <w:lang w:val="en-US" w:eastAsia="zh-CN"/>
        </w:rPr>
        <w:t xml:space="preserve">Try to make your summary more logical. </w:t>
      </w:r>
    </w:p>
    <w:p>
      <w:pPr>
        <w:ind w:firstLine="420" w:firstLineChars="0"/>
        <w:rPr>
          <w:rFonts w:hint="default" w:ascii="Times New Roman" w:hAnsi="Times New Roman" w:eastAsia="宋体" w:cs="Times New Roman"/>
          <w:sz w:val="21"/>
          <w:szCs w:val="21"/>
          <w:highlight w:val="yellow"/>
          <w:lang w:val="en-US" w:eastAsia="zh-CN"/>
        </w:rPr>
      </w:pPr>
      <w:r>
        <w:rPr>
          <w:rFonts w:hint="default" w:ascii="Times New Roman" w:hAnsi="Times New Roman" w:eastAsia="宋体" w:cs="Times New Roman"/>
          <w:sz w:val="21"/>
          <w:szCs w:val="21"/>
          <w:highlight w:val="yellow"/>
          <w:lang w:val="en-US" w:eastAsia="zh-CN"/>
        </w:rPr>
        <w:t>Pay attention to the English writing conventions</w:t>
      </w:r>
      <w:r>
        <w:rPr>
          <w:rFonts w:hint="eastAsia" w:ascii="Times New Roman" w:hAnsi="Times New Roman" w:eastAsia="宋体" w:cs="Times New Roman"/>
          <w:sz w:val="21"/>
          <w:szCs w:val="21"/>
          <w:highlight w:val="yellow"/>
          <w:lang w:val="en-US" w:eastAsia="zh-CN"/>
        </w:rPr>
        <w:t xml:space="preserve"> and grammar</w:t>
      </w:r>
      <w:r>
        <w:rPr>
          <w:rFonts w:hint="default" w:ascii="Times New Roman" w:hAnsi="Times New Roman" w:eastAsia="宋体" w:cs="Times New Roman"/>
          <w:sz w:val="21"/>
          <w:szCs w:val="21"/>
          <w:highlight w:val="yellow"/>
          <w:lang w:val="en-US" w:eastAsia="zh-CN"/>
        </w:rPr>
        <w:t>.</w:t>
      </w:r>
    </w:p>
    <w:p>
      <w:pPr>
        <w:ind w:firstLine="420" w:firstLineChars="0"/>
        <w:rPr>
          <w:rFonts w:hint="default" w:ascii="Times New Roman" w:hAnsi="Times New Roman" w:eastAsia="宋体" w:cs="Times New Roman"/>
          <w:sz w:val="21"/>
          <w:szCs w:val="21"/>
          <w:lang w:val="en-US" w:eastAsia="zh-CN"/>
        </w:rPr>
      </w:pPr>
    </w:p>
    <w:p>
      <w:pPr>
        <w:ind w:firstLine="420" w:firstLineChars="0"/>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In </w:t>
      </w:r>
      <w:r>
        <w:rPr>
          <w:rFonts w:hint="eastAsia" w:ascii="Times New Roman" w:hAnsi="Times New Roman" w:eastAsia="宋体" w:cs="Times New Roman"/>
          <w:sz w:val="21"/>
          <w:szCs w:val="21"/>
          <w:lang w:val="en-US" w:eastAsia="zh-CN"/>
        </w:rPr>
        <w:t>this passage，Jean M. Twenge vividly discusses the huge impact social media and smartphone exert on iGen, who were born between 1995 and 2012</w:t>
      </w:r>
      <w:commentRangeStart w:id="0"/>
      <w:r>
        <w:rPr>
          <w:rFonts w:hint="eastAsia" w:ascii="Times New Roman" w:hAnsi="Times New Roman" w:eastAsia="宋体" w:cs="Times New Roman"/>
          <w:sz w:val="21"/>
          <w:szCs w:val="21"/>
          <w:lang w:val="en-US" w:eastAsia="zh-CN"/>
        </w:rPr>
        <w:t>.The</w:t>
      </w:r>
      <w:commentRangeEnd w:id="0"/>
      <w:r>
        <w:commentReference w:id="0"/>
      </w:r>
      <w:r>
        <w:rPr>
          <w:rFonts w:hint="eastAsia" w:ascii="Times New Roman" w:hAnsi="Times New Roman" w:eastAsia="宋体" w:cs="Times New Roman"/>
          <w:sz w:val="21"/>
          <w:szCs w:val="21"/>
          <w:lang w:val="en-US" w:eastAsia="zh-CN"/>
        </w:rPr>
        <w:t xml:space="preserve"> author explores how this constant connectivity has reshaped social interactions in teenage life,while also intriguing less independence and increasing depression.</w:t>
      </w:r>
    </w:p>
    <w:p>
      <w:pPr>
        <w:ind w:firstLine="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By long-term observation</w:t>
      </w:r>
      <w:r>
        <w:rPr>
          <w:rFonts w:hint="default" w:ascii="Times New Roman" w:hAnsi="Times New Roman" w:eastAsia="宋体" w:cs="Times New Roman"/>
          <w:sz w:val="21"/>
          <w:szCs w:val="21"/>
          <w:lang w:val="en-US" w:eastAsia="zh-CN"/>
        </w:rPr>
        <w:t xml:space="preserve">, </w:t>
      </w:r>
      <w:r>
        <w:rPr>
          <w:rFonts w:hint="eastAsia" w:ascii="Times New Roman" w:hAnsi="Times New Roman" w:eastAsia="宋体" w:cs="Times New Roman"/>
          <w:sz w:val="21"/>
          <w:szCs w:val="21"/>
          <w:lang w:val="en-US" w:eastAsia="zh-CN"/>
        </w:rPr>
        <w:t xml:space="preserve">Jean discovered most teenagers </w:t>
      </w:r>
      <w:commentRangeStart w:id="1"/>
      <w:r>
        <w:rPr>
          <w:rFonts w:hint="default" w:ascii="Times New Roman" w:hAnsi="Times New Roman" w:eastAsia="宋体" w:cs="Times New Roman"/>
          <w:sz w:val="21"/>
          <w:szCs w:val="21"/>
          <w:lang w:val="en-US" w:eastAsia="zh-CN"/>
        </w:rPr>
        <w:t xml:space="preserve"> preferring</w:t>
      </w:r>
      <w:commentRangeEnd w:id="1"/>
      <w:r>
        <w:commentReference w:id="1"/>
      </w:r>
      <w:r>
        <w:rPr>
          <w:rFonts w:hint="default" w:ascii="Times New Roman" w:hAnsi="Times New Roman" w:eastAsia="宋体" w:cs="Times New Roman"/>
          <w:sz w:val="21"/>
          <w:szCs w:val="21"/>
          <w:lang w:val="en-US" w:eastAsia="zh-CN"/>
        </w:rPr>
        <w:t xml:space="preserve"> virtual interactions</w:t>
      </w:r>
      <w:r>
        <w:rPr>
          <w:rFonts w:hint="eastAsia" w:ascii="Times New Roman" w:hAnsi="Times New Roman" w:eastAsia="宋体" w:cs="Times New Roman"/>
          <w:sz w:val="21"/>
          <w:szCs w:val="21"/>
          <w:lang w:val="en-US" w:eastAsia="zh-CN"/>
        </w:rPr>
        <w:t xml:space="preserve"> between teenagers,which signs the transform in social life</w:t>
      </w:r>
      <w:r>
        <w:rPr>
          <w:rFonts w:hint="default" w:ascii="Times New Roman" w:hAnsi="Times New Roman" w:eastAsia="宋体" w:cs="Times New Roman"/>
          <w:sz w:val="21"/>
          <w:szCs w:val="21"/>
          <w:lang w:val="en-US" w:eastAsia="zh-CN"/>
        </w:rPr>
        <w:t>. This change is attributed to the widespread ownership of smartphones.</w:t>
      </w:r>
      <w:r>
        <w:rPr>
          <w:rFonts w:hint="eastAsia" w:ascii="Times New Roman" w:hAnsi="Times New Roman" w:eastAsia="宋体" w:cs="Times New Roman"/>
          <w:sz w:val="21"/>
          <w:szCs w:val="21"/>
          <w:lang w:val="en-US" w:eastAsia="zh-CN"/>
        </w:rPr>
        <w:t>The high penetration rate of smartphones makes people more inclined to live on smartphones, so the outdoor activities and lives of previous generations are more likely to be replaced by virtual spaces accessed through apps and the web.The number of teens who get together with their friends nearly every day dropped by more than 40 percent from 2000 to 2015.So or to say,</w:t>
      </w:r>
      <w:commentRangeStart w:id="2"/>
      <w:r>
        <w:rPr>
          <w:rFonts w:hint="eastAsia" w:ascii="Times New Roman" w:hAnsi="Times New Roman" w:eastAsia="宋体" w:cs="Times New Roman"/>
          <w:sz w:val="21"/>
          <w:szCs w:val="21"/>
          <w:lang w:val="en-US" w:eastAsia="zh-CN"/>
        </w:rPr>
        <w:t>They</w:t>
      </w:r>
      <w:commentRangeEnd w:id="2"/>
      <w:r>
        <w:commentReference w:id="2"/>
      </w:r>
      <w:r>
        <w:rPr>
          <w:rFonts w:hint="eastAsia" w:ascii="Times New Roman" w:hAnsi="Times New Roman" w:eastAsia="宋体" w:cs="Times New Roman"/>
          <w:sz w:val="21"/>
          <w:szCs w:val="21"/>
          <w:lang w:val="en-US" w:eastAsia="zh-CN"/>
        </w:rPr>
        <w:t xml:space="preserve"> don’t need to leave home to spend time with their friends,just because their social life is lived on their phone.</w:t>
      </w:r>
    </w:p>
    <w:p>
      <w:pPr>
        <w:ind w:firstLine="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What</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s more, the article suggests that the iGen are likely to </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stretch adolescence</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 and spend more time </w:t>
      </w:r>
      <w:commentRangeStart w:id="3"/>
      <w:r>
        <w:rPr>
          <w:rFonts w:hint="eastAsia" w:ascii="Times New Roman" w:hAnsi="Times New Roman" w:eastAsia="宋体" w:cs="Times New Roman"/>
          <w:sz w:val="21"/>
          <w:szCs w:val="21"/>
          <w:lang w:val="en-US" w:eastAsia="zh-CN"/>
        </w:rPr>
        <w:t xml:space="preserve">to grow </w:t>
      </w:r>
      <w:commentRangeEnd w:id="3"/>
      <w:r>
        <w:commentReference w:id="3"/>
      </w:r>
      <w:r>
        <w:rPr>
          <w:rFonts w:hint="eastAsia" w:ascii="Times New Roman" w:hAnsi="Times New Roman" w:eastAsia="宋体" w:cs="Times New Roman"/>
          <w:sz w:val="21"/>
          <w:szCs w:val="21"/>
          <w:lang w:val="en-US" w:eastAsia="zh-CN"/>
        </w:rPr>
        <w:t xml:space="preserve">up, thus being less independent.Through the example of some teenagers, Jean </w:t>
      </w:r>
      <w:commentRangeStart w:id="4"/>
      <w:r>
        <w:rPr>
          <w:rFonts w:hint="eastAsia" w:ascii="Times New Roman" w:hAnsi="Times New Roman" w:eastAsia="宋体" w:cs="Times New Roman"/>
          <w:sz w:val="21"/>
          <w:szCs w:val="21"/>
          <w:lang w:val="en-US" w:eastAsia="zh-CN"/>
        </w:rPr>
        <w:t>make</w:t>
      </w:r>
      <w:commentRangeEnd w:id="4"/>
      <w:r>
        <w:commentReference w:id="4"/>
      </w:r>
      <w:r>
        <w:rPr>
          <w:rFonts w:hint="eastAsia" w:ascii="Times New Roman" w:hAnsi="Times New Roman" w:eastAsia="宋体" w:cs="Times New Roman"/>
          <w:sz w:val="21"/>
          <w:szCs w:val="21"/>
          <w:lang w:val="en-US" w:eastAsia="zh-CN"/>
        </w:rPr>
        <w:t xml:space="preserve"> comparisons with previous generations, arguing that today's teenagers are less likely to go out independently and are more likely to go out with their parents, spending less time alone with friends. </w:t>
      </w:r>
      <w:commentRangeStart w:id="5"/>
      <w:r>
        <w:rPr>
          <w:rFonts w:hint="eastAsia" w:ascii="Times New Roman" w:hAnsi="Times New Roman" w:eastAsia="宋体" w:cs="Times New Roman"/>
          <w:sz w:val="21"/>
          <w:szCs w:val="21"/>
          <w:lang w:val="en-US" w:eastAsia="zh-CN"/>
        </w:rPr>
        <w:t>In addition, teenagers' desire to obtain a driver's license has also declined.</w:t>
      </w:r>
      <w:commentRangeEnd w:id="5"/>
      <w:r>
        <w:commentReference w:id="5"/>
      </w:r>
      <w:r>
        <w:rPr>
          <w:rFonts w:hint="eastAsia" w:ascii="Times New Roman" w:hAnsi="Times New Roman" w:eastAsia="宋体" w:cs="Times New Roman"/>
          <w:sz w:val="21"/>
          <w:szCs w:val="21"/>
          <w:lang w:val="en-US" w:eastAsia="zh-CN"/>
        </w:rPr>
        <w:t>The smartphones keep them with their parents and make them spend more time staying at home.</w:t>
      </w:r>
    </w:p>
    <w:p>
      <w:pPr>
        <w:ind w:firstLine="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Though teenagers </w:t>
      </w:r>
      <w:commentRangeStart w:id="6"/>
      <w:r>
        <w:rPr>
          <w:rFonts w:hint="eastAsia" w:ascii="Times New Roman" w:hAnsi="Times New Roman" w:eastAsia="宋体" w:cs="Times New Roman"/>
          <w:sz w:val="21"/>
          <w:szCs w:val="21"/>
          <w:lang w:val="en-US" w:eastAsia="zh-CN"/>
        </w:rPr>
        <w:t>lives</w:t>
      </w:r>
      <w:commentRangeEnd w:id="6"/>
      <w:r>
        <w:commentReference w:id="6"/>
      </w:r>
      <w:r>
        <w:rPr>
          <w:rFonts w:hint="eastAsia" w:ascii="Times New Roman" w:hAnsi="Times New Roman" w:eastAsia="宋体" w:cs="Times New Roman"/>
          <w:sz w:val="21"/>
          <w:szCs w:val="21"/>
          <w:lang w:val="en-US" w:eastAsia="zh-CN"/>
        </w:rPr>
        <w:t xml:space="preserve"> in these new spaces , instead of</w:t>
      </w:r>
      <w:commentRangeStart w:id="7"/>
      <w:r>
        <w:rPr>
          <w:rFonts w:hint="eastAsia" w:ascii="Times New Roman" w:hAnsi="Times New Roman" w:eastAsia="宋体" w:cs="Times New Roman"/>
          <w:sz w:val="21"/>
          <w:szCs w:val="21"/>
          <w:lang w:val="en-US" w:eastAsia="zh-CN"/>
        </w:rPr>
        <w:t xml:space="preserve"> gain</w:t>
      </w:r>
      <w:commentRangeEnd w:id="7"/>
      <w:r>
        <w:commentReference w:id="7"/>
      </w:r>
      <w:r>
        <w:rPr>
          <w:rFonts w:hint="eastAsia" w:ascii="Times New Roman" w:hAnsi="Times New Roman" w:eastAsia="宋体" w:cs="Times New Roman"/>
          <w:sz w:val="21"/>
          <w:szCs w:val="21"/>
          <w:lang w:val="en-US" w:eastAsia="zh-CN"/>
        </w:rPr>
        <w:t xml:space="preserve"> happiness, they often fall into increasing depression.According to the survey ,as the cases of </w:t>
      </w:r>
      <w:commentRangeStart w:id="8"/>
      <w:r>
        <w:rPr>
          <w:rFonts w:hint="eastAsia" w:ascii="Times New Roman" w:hAnsi="Times New Roman" w:eastAsia="宋体" w:cs="Times New Roman"/>
          <w:sz w:val="21"/>
          <w:szCs w:val="21"/>
          <w:lang w:val="en-US" w:eastAsia="zh-CN"/>
        </w:rPr>
        <w:t>bulling</w:t>
      </w:r>
      <w:commentRangeEnd w:id="8"/>
      <w:r>
        <w:commentReference w:id="8"/>
      </w:r>
      <w:r>
        <w:rPr>
          <w:rFonts w:hint="eastAsia" w:ascii="Times New Roman" w:hAnsi="Times New Roman" w:eastAsia="宋体" w:cs="Times New Roman"/>
          <w:sz w:val="21"/>
          <w:szCs w:val="21"/>
          <w:lang w:val="en-US" w:eastAsia="zh-CN"/>
        </w:rPr>
        <w:t xml:space="preserve"> </w:t>
      </w:r>
      <w:commentRangeStart w:id="9"/>
      <w:r>
        <w:rPr>
          <w:rFonts w:hint="eastAsia" w:ascii="Times New Roman" w:hAnsi="Times New Roman" w:eastAsia="宋体" w:cs="Times New Roman"/>
          <w:sz w:val="21"/>
          <w:szCs w:val="21"/>
          <w:lang w:val="en-US" w:eastAsia="zh-CN"/>
        </w:rPr>
        <w:t>increasing</w:t>
      </w:r>
      <w:commentRangeEnd w:id="9"/>
      <w:r>
        <w:commentReference w:id="9"/>
      </w:r>
      <w:r>
        <w:rPr>
          <w:rFonts w:hint="eastAsia" w:ascii="Times New Roman" w:hAnsi="Times New Roman" w:eastAsia="宋体" w:cs="Times New Roman"/>
          <w:sz w:val="21"/>
          <w:szCs w:val="21"/>
          <w:lang w:val="en-US" w:eastAsia="zh-CN"/>
        </w:rPr>
        <w:t xml:space="preserve"> sharply, teens who spend more time than average on screen activities are more likely to be unhappy,which can finally lead to  depression or even suicide .</w:t>
      </w:r>
      <w:r>
        <w:commentReference w:id="10"/>
      </w:r>
      <w:commentRangeStart w:id="11"/>
      <w:r>
        <w:rPr>
          <w:rFonts w:hint="eastAsia" w:ascii="Times New Roman" w:hAnsi="Times New Roman" w:eastAsia="宋体" w:cs="Times New Roman"/>
          <w:sz w:val="21"/>
          <w:szCs w:val="21"/>
          <w:lang w:val="en-US" w:eastAsia="zh-CN"/>
        </w:rPr>
        <w:t>What</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more</w:t>
      </w:r>
      <w:commentRangeEnd w:id="11"/>
      <w:r>
        <w:commentReference w:id="11"/>
      </w:r>
      <w:r>
        <w:rPr>
          <w:rFonts w:hint="eastAsia" w:ascii="Times New Roman" w:hAnsi="Times New Roman" w:eastAsia="宋体" w:cs="Times New Roman"/>
          <w:sz w:val="21"/>
          <w:szCs w:val="21"/>
          <w:lang w:val="en-US" w:eastAsia="zh-CN"/>
        </w:rPr>
        <w:t xml:space="preserve">, though lack of enough evidence ,depression may also arise as prolonged smart phone use </w:t>
      </w:r>
      <w:commentRangeStart w:id="12"/>
      <w:r>
        <w:rPr>
          <w:rFonts w:hint="eastAsia" w:ascii="Times New Roman" w:hAnsi="Times New Roman" w:eastAsia="宋体" w:cs="Times New Roman"/>
          <w:sz w:val="21"/>
          <w:szCs w:val="21"/>
          <w:lang w:val="en-US" w:eastAsia="zh-CN"/>
        </w:rPr>
        <w:t xml:space="preserve">disrupting </w:t>
      </w:r>
      <w:commentRangeEnd w:id="12"/>
      <w:r>
        <w:commentReference w:id="12"/>
      </w:r>
      <w:r>
        <w:rPr>
          <w:rFonts w:hint="eastAsia" w:ascii="Times New Roman" w:hAnsi="Times New Roman" w:eastAsia="宋体" w:cs="Times New Roman"/>
          <w:sz w:val="21"/>
          <w:szCs w:val="21"/>
          <w:lang w:val="en-US" w:eastAsia="zh-CN"/>
        </w:rPr>
        <w:t>sleep.</w:t>
      </w:r>
      <w:r>
        <w:commentReference w:id="13"/>
      </w:r>
    </w:p>
    <w:p>
      <w:pPr>
        <w:ind w:firstLine="420" w:firstLineChars="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In a word,the wide smartphone use can damage</w:t>
      </w:r>
      <w:commentRangeStart w:id="14"/>
      <w:r>
        <w:rPr>
          <w:rFonts w:hint="eastAsia" w:ascii="Times New Roman" w:hAnsi="Times New Roman" w:eastAsia="宋体" w:cs="Times New Roman"/>
          <w:sz w:val="21"/>
          <w:szCs w:val="21"/>
          <w:lang w:val="en-US" w:eastAsia="zh-CN"/>
        </w:rPr>
        <w:t xml:space="preserve"> teenager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w:t>
      </w:r>
      <w:commentRangeEnd w:id="14"/>
      <w:r>
        <w:commentReference w:id="14"/>
      </w:r>
      <w:r>
        <w:rPr>
          <w:rFonts w:hint="eastAsia" w:ascii="Times New Roman" w:hAnsi="Times New Roman" w:eastAsia="宋体" w:cs="Times New Roman"/>
          <w:sz w:val="21"/>
          <w:szCs w:val="21"/>
          <w:lang w:val="en-US" w:eastAsia="zh-CN"/>
        </w:rPr>
        <w:t xml:space="preserve"> life,from social interactions to mental health.To reduce the harms it brings, teenagers should be taught to use their phone responsibly and properly, thus getting better development for themselves.</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1T23:21:14Z" w:initials="">
    <w:p w14:paraId="11443A33">
      <w:pPr>
        <w:pStyle w:val="2"/>
        <w:rPr>
          <w:rFonts w:hint="eastAsia"/>
        </w:rPr>
      </w:pPr>
      <w:r>
        <w:rPr>
          <w:rFonts w:hint="eastAsia"/>
        </w:rPr>
        <w:t>英语写作中，标点符号后要有空格。</w:t>
      </w:r>
    </w:p>
    <w:p w14:paraId="037C450A">
      <w:pPr>
        <w:pStyle w:val="2"/>
        <w:rPr>
          <w:rFonts w:hint="default" w:eastAsiaTheme="minorEastAsia"/>
          <w:lang w:val="en-US" w:eastAsia="zh-CN"/>
        </w:rPr>
      </w:pPr>
    </w:p>
  </w:comment>
  <w:comment w:id="1" w:author="20220504155343" w:date="2024-03-21T23:21:40Z" w:initials="">
    <w:p w14:paraId="6D226CCA">
      <w:pPr>
        <w:pStyle w:val="2"/>
        <w:rPr>
          <w:rFonts w:hint="eastAsia"/>
          <w:lang w:val="en-US" w:eastAsia="zh-CN"/>
        </w:rPr>
      </w:pPr>
      <w:r>
        <w:rPr>
          <w:rFonts w:hint="eastAsia"/>
          <w:lang w:val="en-US" w:eastAsia="zh-CN"/>
        </w:rPr>
        <w:t>prefer</w:t>
      </w:r>
    </w:p>
    <w:p w14:paraId="2B9078C3">
      <w:pPr>
        <w:pStyle w:val="2"/>
        <w:rPr>
          <w:rFonts w:hint="default"/>
          <w:lang w:val="en-US" w:eastAsia="zh-CN"/>
        </w:rPr>
      </w:pPr>
      <w:r>
        <w:rPr>
          <w:rFonts w:hint="eastAsia"/>
          <w:lang w:val="en-US" w:eastAsia="zh-CN"/>
        </w:rPr>
        <w:t>空格使用混乱。</w:t>
      </w:r>
    </w:p>
  </w:comment>
  <w:comment w:id="2" w:author="20220504155343" w:date="2024-03-21T23:22:00Z" w:initials="">
    <w:p w14:paraId="3A1C5F0C">
      <w:pPr>
        <w:pStyle w:val="2"/>
        <w:rPr>
          <w:rFonts w:hint="default" w:eastAsiaTheme="minorEastAsia"/>
          <w:lang w:val="en-US" w:eastAsia="zh-CN"/>
        </w:rPr>
      </w:pPr>
      <w:r>
        <w:rPr>
          <w:rFonts w:hint="eastAsia"/>
          <w:lang w:val="en-US" w:eastAsia="zh-CN"/>
        </w:rPr>
        <w:t>they</w:t>
      </w:r>
    </w:p>
  </w:comment>
  <w:comment w:id="3" w:author="20220504155343" w:date="2024-03-21T23:22:19Z" w:initials="">
    <w:p w14:paraId="5BA07CD4">
      <w:pPr>
        <w:pStyle w:val="2"/>
        <w:rPr>
          <w:rFonts w:hint="default" w:eastAsiaTheme="minorEastAsia"/>
          <w:lang w:val="en-US" w:eastAsia="zh-CN"/>
        </w:rPr>
      </w:pPr>
      <w:r>
        <w:rPr>
          <w:rFonts w:hint="eastAsia"/>
          <w:lang w:val="en-US" w:eastAsia="zh-CN"/>
        </w:rPr>
        <w:t>growing</w:t>
      </w:r>
    </w:p>
  </w:comment>
  <w:comment w:id="4" w:author="20220504155343" w:date="2024-03-21T23:22:26Z" w:initials="">
    <w:p w14:paraId="5D47224D">
      <w:pPr>
        <w:pStyle w:val="2"/>
        <w:rPr>
          <w:rFonts w:hint="default" w:eastAsiaTheme="minorEastAsia"/>
          <w:lang w:val="en-US" w:eastAsia="zh-CN"/>
        </w:rPr>
      </w:pPr>
      <w:r>
        <w:rPr>
          <w:rFonts w:hint="eastAsia"/>
          <w:lang w:val="en-US" w:eastAsia="zh-CN"/>
        </w:rPr>
        <w:t>makes</w:t>
      </w:r>
    </w:p>
  </w:comment>
  <w:comment w:id="5" w:author="20220504155343" w:date="2024-03-29T19:07:43Z" w:initials="">
    <w:p w14:paraId="249B16CA">
      <w:pPr>
        <w:pStyle w:val="2"/>
        <w:rPr>
          <w:rFonts w:hint="default" w:eastAsiaTheme="minorEastAsia"/>
          <w:lang w:val="en-US" w:eastAsia="zh-CN"/>
        </w:rPr>
      </w:pPr>
      <w:r>
        <w:rPr>
          <w:rFonts w:hint="eastAsia"/>
          <w:lang w:val="en-US" w:eastAsia="zh-CN"/>
        </w:rPr>
        <w:t>What is the function of this evidence?</w:t>
      </w:r>
    </w:p>
  </w:comment>
  <w:comment w:id="6" w:author="20220504155343" w:date="2024-03-21T23:22:49Z" w:initials="">
    <w:p w14:paraId="0B281F10">
      <w:pPr>
        <w:pStyle w:val="2"/>
      </w:pPr>
      <w:r>
        <w:annotationRef/>
      </w:r>
    </w:p>
  </w:comment>
  <w:comment w:id="7" w:author="20220504155343" w:date="2024-03-21T23:22:52Z" w:initials="">
    <w:p w14:paraId="5C3C1EE9">
      <w:pPr>
        <w:pStyle w:val="2"/>
        <w:rPr>
          <w:rFonts w:hint="default" w:eastAsiaTheme="minorEastAsia"/>
          <w:lang w:val="en-US" w:eastAsia="zh-CN"/>
        </w:rPr>
      </w:pPr>
      <w:r>
        <w:rPr>
          <w:rFonts w:hint="eastAsia"/>
          <w:lang w:val="en-US" w:eastAsia="zh-CN"/>
        </w:rPr>
        <w:t>gaining</w:t>
      </w:r>
    </w:p>
  </w:comment>
  <w:comment w:id="8" w:author="20220504155343" w:date="2024-03-21T23:23:14Z" w:initials="">
    <w:p w14:paraId="2D807870">
      <w:pPr>
        <w:pStyle w:val="2"/>
        <w:rPr>
          <w:rFonts w:hint="default" w:eastAsiaTheme="minorEastAsia"/>
          <w:lang w:val="en-US" w:eastAsia="zh-CN"/>
        </w:rPr>
      </w:pPr>
      <w:r>
        <w:rPr>
          <w:rFonts w:hint="eastAsia"/>
          <w:lang w:val="en-US" w:eastAsia="zh-CN"/>
        </w:rPr>
        <w:t>bullying</w:t>
      </w:r>
    </w:p>
  </w:comment>
  <w:comment w:id="9" w:author="20220504155343" w:date="2024-03-21T23:23:59Z" w:initials="">
    <w:p w14:paraId="51831EB8">
      <w:pPr>
        <w:pStyle w:val="2"/>
        <w:rPr>
          <w:rFonts w:hint="default" w:eastAsiaTheme="minorEastAsia"/>
          <w:lang w:val="en-US" w:eastAsia="zh-CN"/>
        </w:rPr>
      </w:pPr>
      <w:r>
        <w:rPr>
          <w:rFonts w:hint="eastAsia"/>
          <w:lang w:val="en-US" w:eastAsia="zh-CN"/>
        </w:rPr>
        <w:t>increase</w:t>
      </w:r>
    </w:p>
  </w:comment>
  <w:comment w:id="10" w:author="20220504155343" w:date="2024-03-29T19:08:57Z" w:initials="">
    <w:p w14:paraId="5B693EBE">
      <w:pPr>
        <w:pStyle w:val="2"/>
        <w:rPr>
          <w:rFonts w:hint="default" w:eastAsiaTheme="minorEastAsia"/>
          <w:lang w:val="en-US" w:eastAsia="zh-CN"/>
        </w:rPr>
      </w:pPr>
      <w:r>
        <w:rPr>
          <w:rFonts w:hint="eastAsia"/>
          <w:lang w:val="en-US" w:eastAsia="zh-CN"/>
        </w:rPr>
        <w:t>You can further explain how smartphones lead to unhappiness.</w:t>
      </w:r>
    </w:p>
  </w:comment>
  <w:comment w:id="11" w:author="20220504155343" w:date="2024-03-21T23:30:13Z" w:initials="">
    <w:p w14:paraId="256538C0">
      <w:pPr>
        <w:pStyle w:val="2"/>
        <w:rPr>
          <w:rFonts w:hint="eastAsia" w:eastAsiaTheme="minorEastAsia"/>
          <w:lang w:val="en-US" w:eastAsia="zh-CN"/>
        </w:rPr>
      </w:pPr>
      <w:r>
        <w:rPr>
          <w:rFonts w:hint="eastAsia"/>
        </w:rPr>
        <w:t>Reduce the use of repetitive expressions</w:t>
      </w:r>
      <w:r>
        <w:rPr>
          <w:rFonts w:hint="eastAsia"/>
          <w:lang w:val="en-US" w:eastAsia="zh-CN"/>
        </w:rPr>
        <w:t>.</w:t>
      </w:r>
    </w:p>
  </w:comment>
  <w:comment w:id="12" w:author="20220504155343" w:date="2024-03-21T23:24:59Z" w:initials="">
    <w:p w14:paraId="17A2356C">
      <w:pPr>
        <w:pStyle w:val="2"/>
      </w:pPr>
      <w:r>
        <w:annotationRef/>
      </w:r>
    </w:p>
  </w:comment>
  <w:comment w:id="13" w:author="20220504155343" w:date="2024-03-29T19:09:41Z" w:initials="">
    <w:p w14:paraId="1BC33D90">
      <w:pPr>
        <w:pStyle w:val="2"/>
        <w:rPr>
          <w:rFonts w:hint="default" w:eastAsiaTheme="minorEastAsia"/>
          <w:lang w:val="en-US" w:eastAsia="zh-CN"/>
        </w:rPr>
      </w:pPr>
      <w:r>
        <w:rPr>
          <w:rFonts w:hint="eastAsia"/>
          <w:lang w:val="en-US" w:eastAsia="zh-CN"/>
        </w:rPr>
        <w:t>There are more connections between the use of smartphones and sleep.</w:t>
      </w:r>
    </w:p>
  </w:comment>
  <w:comment w:id="14" w:author="20220504155343" w:date="2024-03-21T23:25:21Z" w:initials="">
    <w:p w14:paraId="49283029">
      <w:pPr>
        <w:pStyle w:val="2"/>
        <w:rPr>
          <w:rFonts w:hint="default" w:eastAsiaTheme="minorEastAsia"/>
          <w:lang w:val="en-US" w:eastAsia="zh-CN"/>
        </w:rPr>
      </w:pPr>
      <w:r>
        <w:rPr>
          <w:rFonts w:hint="eastAsia"/>
          <w:lang w:val="en-US" w:eastAsia="zh-CN"/>
        </w:rPr>
        <w:t>a teenager</w:t>
      </w:r>
      <w:r>
        <w:rPr>
          <w:rFonts w:hint="default"/>
          <w:lang w:val="en-US" w:eastAsia="zh-CN"/>
        </w:rPr>
        <w:t>’</w:t>
      </w:r>
      <w:r>
        <w:rPr>
          <w:rFonts w:hint="eastAsia"/>
          <w:lang w:val="en-US" w:eastAsia="zh-CN"/>
        </w:rPr>
        <w: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37C450A" w15:done="0"/>
  <w15:commentEx w15:paraId="2B9078C3" w15:done="0"/>
  <w15:commentEx w15:paraId="3A1C5F0C" w15:done="0"/>
  <w15:commentEx w15:paraId="5BA07CD4" w15:done="0"/>
  <w15:commentEx w15:paraId="5D47224D" w15:done="0"/>
  <w15:commentEx w15:paraId="249B16CA" w15:done="0"/>
  <w15:commentEx w15:paraId="0B281F10" w15:done="0"/>
  <w15:commentEx w15:paraId="5C3C1EE9" w15:done="0"/>
  <w15:commentEx w15:paraId="2D807870" w15:done="0"/>
  <w15:commentEx w15:paraId="51831EB8" w15:done="0"/>
  <w15:commentEx w15:paraId="5B693EBE" w15:done="0"/>
  <w15:commentEx w15:paraId="256538C0" w15:done="0"/>
  <w15:commentEx w15:paraId="17A2356C" w15:done="0"/>
  <w15:commentEx w15:paraId="1BC33D90" w15:done="0"/>
  <w15:commentEx w15:paraId="492830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kMmZhNWNiY2E2ZGVkMDc1M2JlOTg4NzAwOTdjMDMifQ=="/>
    <w:docVar w:name="KSO_WPS_MARK_KEY" w:val="b1fe7911-2832-4b95-a941-f421b8641af8"/>
  </w:docVars>
  <w:rsids>
    <w:rsidRoot w:val="419B38D9"/>
    <w:rsid w:val="031440AB"/>
    <w:rsid w:val="05517383"/>
    <w:rsid w:val="080D3676"/>
    <w:rsid w:val="0FF046A2"/>
    <w:rsid w:val="3CF43686"/>
    <w:rsid w:val="419B38D9"/>
    <w:rsid w:val="458B6C45"/>
    <w:rsid w:val="56281119"/>
    <w:rsid w:val="567333AD"/>
    <w:rsid w:val="7B3A4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371</Words>
  <Characters>2019</Characters>
  <Lines>0</Lines>
  <Paragraphs>0</Paragraphs>
  <TotalTime>16</TotalTime>
  <ScaleCrop>false</ScaleCrop>
  <LinksUpToDate>false</LinksUpToDate>
  <CharactersWithSpaces>2381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2024-03-03T05:09:00Z</dcterms:created>
  <dc:creator>蓉煽股姥辟</dc:creator>
  <cp:lastModifiedBy>20220504155343</cp:lastModifiedBy>
  <dcterms:modified xsi:type="dcterms:W3CDTF">2024-03-30T12:26:29Z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B9FAAAC83C594226AC0874B0DA32D2FF_11</vt:lpwstr>
  </property>
</Properties>
</file>