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06BD2" w:rsidR="00DB2F20" w:rsidP="00DB2F20" w:rsidRDefault="00DB2F20" w14:paraId="603EF7D4" w14:textId="77777777">
      <w:pPr>
        <w:rPr>
          <w:rFonts w:ascii="Arial" w:hAnsi="Arial" w:cs="Arial"/>
        </w:rPr>
      </w:pPr>
      <w:r>
        <w:rPr>
          <w:rFonts w:ascii="Arial" w:hAnsi="Arial" w:cs="Arial"/>
          <w:noProof/>
          <w:lang w:eastAsia="en-GB"/>
        </w:rPr>
        <w:drawing>
          <wp:inline distT="0" distB="0" distL="0" distR="0" wp14:anchorId="6AB67A4C" wp14:editId="757EA03B">
            <wp:extent cx="148590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8650" cy="739855"/>
                    </a:xfrm>
                    <a:prstGeom prst="rect">
                      <a:avLst/>
                    </a:prstGeom>
                  </pic:spPr>
                </pic:pic>
              </a:graphicData>
            </a:graphic>
          </wp:inline>
        </w:drawing>
      </w:r>
      <w:r>
        <w:rPr>
          <w:rFonts w:ascii="Arial" w:hAnsi="Arial" w:cs="Arial"/>
          <w:noProof/>
          <w:lang w:eastAsia="en-GB"/>
        </w:rPr>
        <w:drawing>
          <wp:anchor distT="0" distB="0" distL="114300" distR="114300" simplePos="0" relativeHeight="251658240" behindDoc="0" locked="0" layoutInCell="1" allowOverlap="1" wp14:anchorId="15D5E37C" wp14:editId="4984BCD3">
            <wp:simplePos x="0" y="0"/>
            <wp:positionH relativeFrom="column">
              <wp:posOffset>3810000</wp:posOffset>
            </wp:positionH>
            <wp:positionV relativeFrom="paragraph">
              <wp:posOffset>9525</wp:posOffset>
            </wp:positionV>
            <wp:extent cx="2671155" cy="79375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W - Offical Logo (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1155" cy="793750"/>
                    </a:xfrm>
                    <a:prstGeom prst="rect">
                      <a:avLst/>
                    </a:prstGeom>
                  </pic:spPr>
                </pic:pic>
              </a:graphicData>
            </a:graphic>
            <wp14:sizeRelH relativeFrom="page">
              <wp14:pctWidth>0</wp14:pctWidth>
            </wp14:sizeRelH>
            <wp14:sizeRelV relativeFrom="page">
              <wp14:pctHeight>0</wp14:pctHeight>
            </wp14:sizeRelV>
          </wp:anchor>
        </w:drawing>
      </w:r>
    </w:p>
    <w:p w:rsidRPr="00E06BD2" w:rsidR="00885AE8" w:rsidP="00885AE8" w:rsidRDefault="00885AE8" w14:paraId="263D9980" w14:textId="77777777">
      <w:pPr>
        <w:rPr>
          <w:rFonts w:ascii="Arial" w:hAnsi="Arial" w:cs="Arial"/>
        </w:rPr>
      </w:pPr>
    </w:p>
    <w:p w:rsidRPr="009C7745" w:rsidR="00B07E63" w:rsidP="001D1EA9" w:rsidRDefault="00885AE8" w14:paraId="263D9981" w14:textId="2AF4ED2B">
      <w:pPr>
        <w:rPr>
          <w:rFonts w:ascii="Arial" w:hAnsi="Arial" w:cs="Arial"/>
          <w:color w:val="000000" w:themeColor="text1"/>
          <w:sz w:val="20"/>
          <w:szCs w:val="20"/>
        </w:rPr>
      </w:pPr>
      <w:r w:rsidRPr="009C7745">
        <w:rPr>
          <w:rFonts w:ascii="Arial" w:hAnsi="Arial" w:cs="Arial"/>
          <w:b/>
          <w:color w:val="000000" w:themeColor="text1"/>
          <w:sz w:val="20"/>
          <w:szCs w:val="20"/>
        </w:rPr>
        <w:t>Programme:</w:t>
      </w:r>
      <w:r w:rsidRPr="009C7745" w:rsidR="001D1EA9">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r w:rsidR="00834D53">
        <w:rPr>
          <w:rFonts w:ascii="Arial" w:hAnsi="Arial" w:cs="Arial"/>
          <w:color w:val="000000" w:themeColor="text1"/>
          <w:sz w:val="20"/>
          <w:szCs w:val="20"/>
        </w:rPr>
        <w:t>Digital and Technology Solutions</w:t>
      </w:r>
      <w:r w:rsidRPr="009C7745" w:rsidR="001D1EA9">
        <w:rPr>
          <w:rFonts w:ascii="Arial" w:hAnsi="Arial" w:cs="Arial"/>
          <w:color w:val="000000" w:themeColor="text1"/>
          <w:sz w:val="20"/>
          <w:szCs w:val="20"/>
        </w:rPr>
        <w:tab/>
      </w:r>
      <w:r w:rsidRPr="009C7745" w:rsidR="001D1EA9">
        <w:rPr>
          <w:rFonts w:ascii="Arial" w:hAnsi="Arial" w:cs="Arial"/>
          <w:color w:val="000000" w:themeColor="text1"/>
          <w:sz w:val="20"/>
          <w:szCs w:val="20"/>
        </w:rPr>
        <w:tab/>
      </w:r>
      <w:r w:rsidRPr="009C7745" w:rsidR="001D1EA9">
        <w:rPr>
          <w:rFonts w:ascii="Arial" w:hAnsi="Arial" w:cs="Arial"/>
          <w:color w:val="000000" w:themeColor="text1"/>
          <w:sz w:val="20"/>
          <w:szCs w:val="20"/>
        </w:rPr>
        <w:tab/>
      </w:r>
      <w:r w:rsidRPr="009C7745" w:rsidR="00E06BD2">
        <w:rPr>
          <w:rFonts w:ascii="Arial" w:hAnsi="Arial" w:cs="Arial"/>
          <w:color w:val="000000" w:themeColor="text1"/>
          <w:sz w:val="20"/>
          <w:szCs w:val="20"/>
        </w:rPr>
        <w:tab/>
      </w:r>
      <w:r w:rsidRPr="009C7745" w:rsidR="00E06BD2">
        <w:rPr>
          <w:rFonts w:ascii="Arial" w:hAnsi="Arial" w:cs="Arial"/>
          <w:color w:val="000000" w:themeColor="text1"/>
          <w:sz w:val="20"/>
          <w:szCs w:val="20"/>
        </w:rPr>
        <w:tab/>
      </w:r>
      <w:r w:rsidR="00C462BD">
        <w:rPr>
          <w:rFonts w:ascii="Arial" w:hAnsi="Arial" w:cs="Arial"/>
          <w:color w:val="000000" w:themeColor="text1"/>
          <w:sz w:val="20"/>
          <w:szCs w:val="20"/>
        </w:rPr>
        <w:tab/>
      </w:r>
      <w:r w:rsidRPr="009C7745">
        <w:rPr>
          <w:rFonts w:ascii="Arial" w:hAnsi="Arial" w:cs="Arial"/>
          <w:b/>
          <w:color w:val="000000" w:themeColor="text1"/>
          <w:sz w:val="20"/>
          <w:szCs w:val="20"/>
        </w:rPr>
        <w:t>Level:</w:t>
      </w:r>
      <w:r w:rsidRPr="009C7745" w:rsidR="001D1EA9">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404800428"/>
          <w:placeholder>
            <w:docPart w:val="6D1D21BF372C4284A454EAFD50C166E5"/>
          </w:placeholder>
          <w:comboBox>
            <w:listItem w:displayText="Choose an item" w:value="Choose an item"/>
            <w:listItem w:displayText="1" w:value="1"/>
            <w:listItem w:displayText="2" w:value="2"/>
            <w:listItem w:displayText="3" w:value="3"/>
          </w:comboBox>
        </w:sdtPr>
        <w:sdtEndPr/>
        <w:sdtContent>
          <w:r w:rsidR="00425814">
            <w:rPr>
              <w:rFonts w:ascii="Arial" w:hAnsi="Arial" w:cs="Arial"/>
              <w:color w:val="000000" w:themeColor="text1"/>
              <w:sz w:val="20"/>
              <w:szCs w:val="20"/>
            </w:rPr>
            <w:t>2</w:t>
          </w:r>
        </w:sdtContent>
      </w:sdt>
    </w:p>
    <w:p w:rsidRPr="009C7745" w:rsidR="00B07E63" w:rsidP="001D1EA9" w:rsidRDefault="00885AE8" w14:paraId="263D9982" w14:textId="5E0E14E6">
      <w:pPr>
        <w:rPr>
          <w:rFonts w:ascii="Arial" w:hAnsi="Arial" w:cs="Arial"/>
          <w:color w:val="000000" w:themeColor="text1"/>
          <w:sz w:val="20"/>
          <w:szCs w:val="20"/>
        </w:rPr>
      </w:pPr>
      <w:r w:rsidRPr="009C7745">
        <w:rPr>
          <w:rFonts w:ascii="Arial" w:hAnsi="Arial" w:cs="Arial"/>
          <w:b/>
          <w:color w:val="000000" w:themeColor="text1"/>
          <w:sz w:val="20"/>
          <w:szCs w:val="20"/>
        </w:rPr>
        <w:t>Module and Module Code:</w:t>
      </w:r>
      <w:r w:rsidRPr="009C7745" w:rsidR="001D1EA9">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279878359"/>
          <w:placeholder>
            <w:docPart w:val="DFC6D9262AFB4B3CB0BB3C0D0E9A5FDE"/>
          </w:placeholder>
          <w:comboBox>
            <w:listItem w:displayText="Choose an item" w:value="Choose an item"/>
            <w:listItem w:displayText="UFCFFE-30-1 Computing Applications" w:value="UFCFFE-30-1 Computing Applications"/>
            <w:listItem w:displayText="UFCFPE-30-1 Software Design and Development" w:value="UFCFPE-30-1 Software Design and Development"/>
            <w:listItem w:displayText="UFCFQE-30-1 Systems Analysis and Databases" w:value="UFCFQE-30-1 Systems Analysis and Databases"/>
            <w:listItem w:displayText="UFCFRE-30-1 Web Technologies and Platforms" w:value="UFCFRE-30-1 Web Technologies and Platforms"/>
            <w:listItem w:displayText="UFCFJE-15-2 Digital Devices Implementation and Usability" w:value="UFCFJE-15-2 Digital Devices Implementation and Usability"/>
            <w:listItem w:displayText="UFCFME-30-2 Object Oriented Software Design and Development" w:value="UFCFME-30-2 Object Oriented Software Design and Development"/>
            <w:listItem w:displayText="UFCFNE-15-2 Service Support Tools and Techniques" w:value="UFCFNE-15-2 Service Support Tools and Techniques"/>
            <w:listItem w:displayText="UFCFSE-30-2 Work Based Experience" w:value="UFCFSE-30-2 Work Based Experience"/>
            <w:listItem w:displayText="UFCFTE-30-2 Computing Project Management" w:value="UFCFTE-30-2 Computing Project Management"/>
            <w:listItem w:displayText="UFCFGE-30-3 Applied Computing Project" w:value="UFCFGE-30-3 Applied Computing Project"/>
            <w:listItem w:displayText="UFCFHE-30-3 Computer Security" w:value="UFCFHE-30-3 Computer Security"/>
            <w:listItem w:displayText="UFCFKE-30-3 Emerging Technologies" w:value="UFCFKE-30-3 Emerging Technologies"/>
            <w:listItem w:displayText="UFCFLE-30-3 Multimedia and Games Design" w:value="UFCFLE-30-3 Multimedia and Games Design"/>
          </w:comboBox>
        </w:sdtPr>
        <w:sdtEndPr/>
        <w:sdtContent>
          <w:r w:rsidRPr="00834D53" w:rsidR="00834D53">
            <w:rPr>
              <w:rFonts w:ascii="Arial" w:hAnsi="Arial" w:cs="Arial"/>
              <w:color w:val="000000" w:themeColor="text1"/>
              <w:sz w:val="20"/>
              <w:szCs w:val="20"/>
            </w:rPr>
            <w:t>UFCFUM-15-2 Object Oriented Software Design and Development I</w:t>
          </w:r>
        </w:sdtContent>
      </w:sdt>
      <w:r w:rsidRPr="009C7745" w:rsidR="004E69D6">
        <w:rPr>
          <w:rFonts w:ascii="Arial" w:hAnsi="Arial" w:cs="Arial"/>
          <w:color w:val="000000" w:themeColor="text1"/>
          <w:sz w:val="20"/>
          <w:szCs w:val="20"/>
        </w:rPr>
        <w:t xml:space="preserve">    </w:t>
      </w:r>
      <w:r w:rsidRPr="009C7745" w:rsidR="004E69D6">
        <w:rPr>
          <w:rFonts w:ascii="Arial" w:hAnsi="Arial" w:cs="Arial"/>
          <w:color w:val="000000" w:themeColor="text1"/>
          <w:sz w:val="20"/>
          <w:szCs w:val="20"/>
        </w:rPr>
        <w:tab/>
      </w:r>
      <w:r w:rsidR="00425814">
        <w:rPr>
          <w:rFonts w:ascii="Arial" w:hAnsi="Arial" w:cs="Arial"/>
          <w:color w:val="000000" w:themeColor="text1"/>
          <w:sz w:val="20"/>
          <w:szCs w:val="20"/>
        </w:rPr>
        <w:t xml:space="preserve">       </w:t>
      </w:r>
      <w:r w:rsidRPr="009C7745">
        <w:rPr>
          <w:rFonts w:ascii="Arial" w:hAnsi="Arial" w:cs="Arial"/>
          <w:b/>
          <w:color w:val="000000" w:themeColor="text1"/>
          <w:sz w:val="20"/>
          <w:szCs w:val="20"/>
        </w:rPr>
        <w:t>UWE Credit Rating:</w:t>
      </w:r>
      <w:r w:rsidRPr="009C7745" w:rsidR="001D1EA9">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649488565"/>
          <w:placeholder>
            <w:docPart w:val="AF4018DF095C4852B2447016E5816A3A"/>
          </w:placeholder>
          <w:comboBox>
            <w:listItem w:value="Choose an item."/>
            <w:listItem w:displayText="15" w:value="15"/>
            <w:listItem w:displayText="30" w:value="30"/>
          </w:comboBox>
        </w:sdtPr>
        <w:sdtEndPr/>
        <w:sdtContent>
          <w:r w:rsidR="00FF4F34">
            <w:rPr>
              <w:rFonts w:ascii="Arial" w:hAnsi="Arial" w:cs="Arial"/>
              <w:color w:val="000000" w:themeColor="text1"/>
              <w:sz w:val="20"/>
              <w:szCs w:val="20"/>
            </w:rPr>
            <w:t>15</w:t>
          </w:r>
        </w:sdtContent>
      </w:sdt>
    </w:p>
    <w:p w:rsidRPr="009C7745" w:rsidR="00B859A2" w:rsidP="001D1EA9" w:rsidRDefault="00885AE8" w14:paraId="263D9983" w14:textId="77777777">
      <w:pPr>
        <w:rPr>
          <w:rFonts w:ascii="Arial" w:hAnsi="Arial" w:cs="Arial"/>
          <w:color w:val="000000" w:themeColor="text1"/>
          <w:sz w:val="20"/>
          <w:szCs w:val="20"/>
        </w:rPr>
      </w:pPr>
      <w:r w:rsidRPr="009C7745">
        <w:rPr>
          <w:rFonts w:ascii="Arial" w:hAnsi="Arial" w:cs="Arial"/>
          <w:b/>
          <w:color w:val="000000" w:themeColor="text1"/>
          <w:sz w:val="20"/>
          <w:szCs w:val="20"/>
        </w:rPr>
        <w:t>Module Leader:</w:t>
      </w:r>
      <w:r w:rsidRPr="009C7745" w:rsidR="001D1EA9">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1661117911"/>
          <w:placeholder>
            <w:docPart w:val="11CA0608F0DA4B1685FC49CF8588C3EF"/>
          </w:placeholder>
          <w:comboBox>
            <w:listItem w:value="Choose an item."/>
            <w:listItem w:displayText="Joe Abdulgani" w:value="Joe Abdulgani"/>
            <w:listItem w:displayText="Jason Hill" w:value="Jason Hill"/>
            <w:listItem w:displayText="Belsam Attallah" w:value="Belsam Attallah"/>
            <w:listItem w:displayText="Sean Shearing" w:value="Sean Shearing"/>
          </w:comboBox>
        </w:sdtPr>
        <w:sdtEndPr/>
        <w:sdtContent>
          <w:r w:rsidR="005D5FAC">
            <w:rPr>
              <w:rFonts w:ascii="Arial" w:hAnsi="Arial" w:cs="Arial"/>
              <w:color w:val="000000" w:themeColor="text1"/>
              <w:sz w:val="20"/>
              <w:szCs w:val="20"/>
            </w:rPr>
            <w:t>Sean Shearing</w:t>
          </w:r>
        </w:sdtContent>
      </w:sdt>
      <w:r w:rsidRPr="009C7745" w:rsidR="001D1EA9">
        <w:rPr>
          <w:rFonts w:ascii="Arial" w:hAnsi="Arial" w:cs="Arial"/>
          <w:color w:val="000000" w:themeColor="text1"/>
          <w:sz w:val="20"/>
          <w:szCs w:val="20"/>
        </w:rPr>
        <w:tab/>
      </w:r>
      <w:r w:rsidRPr="009C7745" w:rsidR="001D1EA9">
        <w:rPr>
          <w:rFonts w:ascii="Arial" w:hAnsi="Arial" w:cs="Arial"/>
          <w:color w:val="000000" w:themeColor="text1"/>
          <w:sz w:val="20"/>
          <w:szCs w:val="20"/>
        </w:rPr>
        <w:tab/>
      </w:r>
      <w:r w:rsidRPr="009C7745" w:rsidR="00E06BD2">
        <w:rPr>
          <w:rFonts w:ascii="Arial" w:hAnsi="Arial" w:cs="Arial"/>
          <w:color w:val="000000" w:themeColor="text1"/>
          <w:sz w:val="20"/>
          <w:szCs w:val="20"/>
        </w:rPr>
        <w:tab/>
      </w:r>
      <w:r w:rsidRPr="009C7745" w:rsidR="00E06BD2">
        <w:rPr>
          <w:rFonts w:ascii="Arial" w:hAnsi="Arial" w:cs="Arial"/>
          <w:color w:val="000000" w:themeColor="text1"/>
          <w:sz w:val="20"/>
          <w:szCs w:val="20"/>
        </w:rPr>
        <w:tab/>
      </w:r>
      <w:r w:rsidRPr="009C7745" w:rsidR="004E69D6">
        <w:rPr>
          <w:rFonts w:ascii="Arial" w:hAnsi="Arial" w:cs="Arial"/>
          <w:color w:val="000000" w:themeColor="text1"/>
          <w:sz w:val="20"/>
          <w:szCs w:val="20"/>
        </w:rPr>
        <w:tab/>
      </w:r>
    </w:p>
    <w:p w:rsidRPr="009C7745" w:rsidR="00B859A2" w:rsidP="001D1EA9" w:rsidRDefault="00906566" w14:paraId="263D9984" w14:textId="77777777">
      <w:pPr>
        <w:rPr>
          <w:rFonts w:ascii="Arial" w:hAnsi="Arial" w:cs="Arial"/>
          <w:b/>
          <w:color w:val="000000" w:themeColor="text1"/>
          <w:sz w:val="20"/>
          <w:szCs w:val="20"/>
        </w:rPr>
      </w:pPr>
      <w:r w:rsidRPr="009C7745">
        <w:rPr>
          <w:rFonts w:ascii="Arial" w:hAnsi="Arial" w:cs="Arial"/>
          <w:noProof/>
          <w:color w:val="000000" w:themeColor="text1"/>
          <w:sz w:val="20"/>
          <w:szCs w:val="20"/>
          <w:lang w:eastAsia="en-GB"/>
        </w:rPr>
        <mc:AlternateContent>
          <mc:Choice Requires="wps">
            <w:drawing>
              <wp:anchor distT="0" distB="0" distL="114300" distR="114300" simplePos="0" relativeHeight="251658242" behindDoc="0" locked="0" layoutInCell="1" allowOverlap="1" wp14:anchorId="263D9ABA" wp14:editId="263D9ABB">
                <wp:simplePos x="0" y="0"/>
                <wp:positionH relativeFrom="margin">
                  <wp:posOffset>966</wp:posOffset>
                </wp:positionH>
                <wp:positionV relativeFrom="paragraph">
                  <wp:posOffset>13335</wp:posOffset>
                </wp:positionV>
                <wp:extent cx="6143625" cy="19050"/>
                <wp:effectExtent l="19050" t="19050" r="28575" b="19050"/>
                <wp:wrapNone/>
                <wp:docPr id="1" name="Straight Connector 1"/>
                <wp:cNvGraphicFramePr/>
                <a:graphic xmlns:a="http://schemas.openxmlformats.org/drawingml/2006/main">
                  <a:graphicData uri="http://schemas.microsoft.com/office/word/2010/wordprocessingShape">
                    <wps:wsp>
                      <wps:cNvCnPr/>
                      <wps:spPr>
                        <a:xfrm flipV="1">
                          <a:off x="0" y="0"/>
                          <a:ext cx="6143625" cy="1905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913FF47">
              <v:line id="Straight Connector 1" style="position:absolute;flip:y;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e7e6e6 [3214]" strokeweight="3pt" from=".1pt,1.05pt" to="483.85pt,2.55pt" w14:anchorId="3F5A7E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176QEAABsEAAAOAAAAZHJzL2Uyb0RvYy54bWysU8tu2zAQvBfoPxC815KcxkgFyzk4SC9F&#10;azRp7zRFSgT4wpK15L/vkpKVR08NciHI5c7sznC5vR2NJicBQTnb0GpVUiIsd62yXUN/Pd5/uqEk&#10;RGZbpp0VDT2LQG93Hz9sB1+LteudbgUQJLGhHnxD+xh9XRSB98KwsHJeWLyUDgyLeISuaIENyG50&#10;sS7LTTE4aD04LkLA6N10SXeZX0rB4w8pg4hENxR7i3mFvB7TWuy2rO6A+V7xuQ32hi4MUxaLLlR3&#10;LDLyB9Q/VEZxcMHJuOLOFE5KxUXWgGqq8pWah555kbWgOcEvNoX3o+XfTwcgqsW3o8Qyg0/0EIGp&#10;ro9k76xFAx2QKvk0+FBj+t4eYD4Ff4AkepRgiNTK/040KYLCyJhdPi8uizESjsFN9flqs76mhONd&#10;9aW8zq9QTDQJ7CHEr8IZkjYN1comE1jNTt9CxNKYeklJYW3J0NCrm6osc1pwWrX3Sut0mQdJ7DWQ&#10;E8MROHbrJAUZnmXhSVsMJoGTpLyLZy0m/p9CokXY+iTuFSfjXNiYLcpMmJ1gEjtYgHNnaaqfmnkJ&#10;nPMTVOTB/R/wgsiVnY0L2CjrYPLlZfU4XlqWU/7FgUl3suDo2nN+7GwNTmB2bv4tacSfnzP86U/v&#10;/gIAAP//AwBQSwMEFAAGAAgAAAAhAAD+JT3aAAAABAEAAA8AAABkcnMvZG93bnJldi54bWxMjk9P&#10;hDAUxO8mfofmmXhzCxuFFSkbNXrxQvbPxVuhTyDSV0K7Xfz2Pk/uZZLJTGZ+5Xaxo4g4+8GRgnSV&#10;gEBqnRmoU3A8vN9tQPigyejRESr4QQ/b6vqq1IVxZ9ph3IdO8Aj5QivoQ5gKKX3bo9V+5SYkzr7c&#10;bHVgO3fSzPrM43aU6yTJpNUD8UOvJ3ztsf3en6yCJqes/sQ41Ue8jy+7Jsq3j1qp25vl+QlEwCX8&#10;l+EPn9GhYqbGnch4MSpYc481BcHhY5bnIBoFDynIqpSX8NUvAAAA//8DAFBLAQItABQABgAIAAAA&#10;IQC2gziS/gAAAOEBAAATAAAAAAAAAAAAAAAAAAAAAABbQ29udGVudF9UeXBlc10ueG1sUEsBAi0A&#10;FAAGAAgAAAAhADj9If/WAAAAlAEAAAsAAAAAAAAAAAAAAAAALwEAAF9yZWxzLy5yZWxzUEsBAi0A&#10;FAAGAAgAAAAhAOhC/XvpAQAAGwQAAA4AAAAAAAAAAAAAAAAALgIAAGRycy9lMm9Eb2MueG1sUEsB&#10;Ai0AFAAGAAgAAAAhAAD+JT3aAAAABAEAAA8AAAAAAAAAAAAAAAAAQwQAAGRycy9kb3ducmV2Lnht&#10;bFBLBQYAAAAABAAEAPMAAABKBQAAAAA=&#10;">
                <v:stroke joinstyle="miter"/>
                <w10:wrap anchorx="margin"/>
              </v:line>
            </w:pict>
          </mc:Fallback>
        </mc:AlternateContent>
      </w:r>
    </w:p>
    <w:p w:rsidRPr="009C7745" w:rsidR="001D1EA9" w:rsidP="001D1EA9" w:rsidRDefault="00885AE8" w14:paraId="263D9985" w14:textId="77777777">
      <w:pPr>
        <w:rPr>
          <w:rFonts w:ascii="Arial" w:hAnsi="Arial" w:cs="Arial"/>
          <w:color w:val="000000" w:themeColor="text1"/>
          <w:sz w:val="20"/>
          <w:szCs w:val="20"/>
        </w:rPr>
      </w:pPr>
      <w:r w:rsidRPr="009C7745">
        <w:rPr>
          <w:rFonts w:ascii="Arial" w:hAnsi="Arial" w:cs="Arial"/>
          <w:b/>
          <w:color w:val="000000" w:themeColor="text1"/>
          <w:sz w:val="20"/>
          <w:szCs w:val="20"/>
        </w:rPr>
        <w:t>Assessment Component:</w:t>
      </w:r>
      <w:r w:rsidRPr="009C7745" w:rsidR="001D1EA9">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2110811473"/>
          <w:placeholder>
            <w:docPart w:val="DA6AFE2FF94640BEBDF62B9C72ECCA44"/>
          </w:placeholder>
          <w:comboBox>
            <w:listItem w:value="Choose an item."/>
            <w:listItem w:displayText="Component A" w:value="Component A"/>
            <w:listItem w:displayText="Component B" w:value="Component B"/>
          </w:comboBox>
        </w:sdtPr>
        <w:sdtEndPr/>
        <w:sdtContent>
          <w:r w:rsidR="00684E71">
            <w:rPr>
              <w:rFonts w:ascii="Arial" w:hAnsi="Arial" w:cs="Arial"/>
              <w:color w:val="000000" w:themeColor="text1"/>
              <w:sz w:val="20"/>
              <w:szCs w:val="20"/>
            </w:rPr>
            <w:t>Component B</w:t>
          </w:r>
        </w:sdtContent>
      </w:sdt>
    </w:p>
    <w:p w:rsidRPr="009C7745" w:rsidR="001D1EA9" w:rsidP="001D1EA9" w:rsidRDefault="00906566" w14:paraId="263D9986" w14:textId="77777777">
      <w:pPr>
        <w:rPr>
          <w:rFonts w:ascii="Arial" w:hAnsi="Arial" w:cs="Arial"/>
          <w:color w:val="000000" w:themeColor="text1"/>
          <w:sz w:val="20"/>
          <w:szCs w:val="20"/>
        </w:rPr>
      </w:pPr>
      <w:r w:rsidRPr="009C7745">
        <w:rPr>
          <w:rFonts w:ascii="Arial" w:hAnsi="Arial" w:cs="Arial"/>
          <w:noProof/>
          <w:color w:val="000000" w:themeColor="text1"/>
          <w:sz w:val="20"/>
          <w:szCs w:val="20"/>
          <w:lang w:eastAsia="en-GB"/>
        </w:rPr>
        <mc:AlternateContent>
          <mc:Choice Requires="wps">
            <w:drawing>
              <wp:anchor distT="0" distB="0" distL="114300" distR="114300" simplePos="0" relativeHeight="251658243" behindDoc="0" locked="0" layoutInCell="1" allowOverlap="1" wp14:anchorId="263D9ABC" wp14:editId="263D9ABD">
                <wp:simplePos x="0" y="0"/>
                <wp:positionH relativeFrom="margin">
                  <wp:posOffset>2236</wp:posOffset>
                </wp:positionH>
                <wp:positionV relativeFrom="paragraph">
                  <wp:posOffset>230505</wp:posOffset>
                </wp:positionV>
                <wp:extent cx="6143625" cy="19050"/>
                <wp:effectExtent l="19050" t="19050" r="28575" b="19050"/>
                <wp:wrapNone/>
                <wp:docPr id="3" name="Straight Connector 3"/>
                <wp:cNvGraphicFramePr/>
                <a:graphic xmlns:a="http://schemas.openxmlformats.org/drawingml/2006/main">
                  <a:graphicData uri="http://schemas.microsoft.com/office/word/2010/wordprocessingShape">
                    <wps:wsp>
                      <wps:cNvCnPr/>
                      <wps:spPr>
                        <a:xfrm flipV="1">
                          <a:off x="0" y="0"/>
                          <a:ext cx="6143625" cy="1905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B8729D5">
              <v:line id="Straight Connector 3" style="position:absolute;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e7e6e6 [3214]" strokeweight="3pt" from=".2pt,18.15pt" to="483.95pt,19.65pt" w14:anchorId="2F8DBE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hAh6gEAABsEAAAOAAAAZHJzL2Uyb0RvYy54bWysU02P2yAQvVfqf0DcG9tJN9pacfaQ1fZS&#10;tVF32zvBYCMBg4DGzr/vgB3vR0+tekEMM/N47zHs7kajyVn4oMA2tFqVlAjLoVW2a+iPp4cPt5SE&#10;yGzLNFjR0IsI9G7//t1ucLVYQw+6FZ4giA314Brax+jqogi8F4aFFThhMSnBGxYx9F3RejYgutHF&#10;uiy3xQC+dR64CAFP76ck3Wd8KQWP36QMIhLdUOQW8+rzekprsd+xuvPM9YrPNNg/sDBMWbx0gbpn&#10;kZFfXv0BZRT3EEDGFQdTgJSKi6wB1VTlGzWPPXMia0FzgltsCv8Pln89Hz1RbUM3lFhm8Ikeo2eq&#10;6yM5gLVoIHiyST4NLtRYfrBHP0fBHX0SPUpviNTK/cQRyDagMDJmly+Ly2KMhOPhtvq42a5vKOGY&#10;qz6VN/kVigkmwTkf4mcBhqRNQ7WyyQRWs/OXEPFqLL2WpGNtyYD0b6uyzGUBtGoflNYpmQdJHLQn&#10;Z4YjcOrWSQoivKjCSFs8TAInSXkXL1pM+N+FRIuQ+iTuDSbjXNhYzbjaYnVqk8hgaZyZpal+JvO6&#10;ca5PrSIP7t80Lx35ZrBxaTbKgp98eX17HK+U5VR/dWDSnSw4QXvJj52twQnMzs2/JY34yzi3P//p&#10;/W8AAAD//wMAUEsDBBQABgAIAAAAIQCPJA9+2gAAAAYBAAAPAAAAZHJzL2Rvd25yZXYueG1sTI69&#10;TsMwFIV3JN7Bukhs1IFUKUnjVIBgYYlaurA58W0SEV9HseuGt+cywXh+dM5X7hY7ioizHxwpuF8l&#10;IJBaZwbqFBw/3u4eQfigyejRESr4Rg+76vqq1IVxF9pjPIRO8Aj5QivoQ5gKKX3bo9V+5SYkzk5u&#10;tjqwnDtpZn3hcTvKhyTJpNUD8UOvJ3zpsf06nK2CZkNZ/Ylxqo+4js/7JsrX91qp25vlaQsi4BL+&#10;yvCLz+hQMVPjzmS8GBWsuacgzVIQnObZJgfRsJGnIKtS/sevfgAAAP//AwBQSwECLQAUAAYACAAA&#10;ACEAtoM4kv4AAADhAQAAEwAAAAAAAAAAAAAAAAAAAAAAW0NvbnRlbnRfVHlwZXNdLnhtbFBLAQIt&#10;ABQABgAIAAAAIQA4/SH/1gAAAJQBAAALAAAAAAAAAAAAAAAAAC8BAABfcmVscy8ucmVsc1BLAQIt&#10;ABQABgAIAAAAIQC5vhAh6gEAABsEAAAOAAAAAAAAAAAAAAAAAC4CAABkcnMvZTJvRG9jLnhtbFBL&#10;AQItABQABgAIAAAAIQCPJA9+2gAAAAYBAAAPAAAAAAAAAAAAAAAAAEQEAABkcnMvZG93bnJldi54&#10;bWxQSwUGAAAAAAQABADzAAAASwUAAAAA&#10;">
                <v:stroke joinstyle="miter"/>
                <w10:wrap anchorx="margin"/>
              </v:line>
            </w:pict>
          </mc:Fallback>
        </mc:AlternateContent>
      </w:r>
      <w:r w:rsidRPr="009C7745" w:rsidR="00885AE8">
        <w:rPr>
          <w:rFonts w:ascii="Arial" w:hAnsi="Arial" w:cs="Arial"/>
          <w:b/>
          <w:color w:val="000000" w:themeColor="text1"/>
          <w:sz w:val="20"/>
          <w:szCs w:val="20"/>
        </w:rPr>
        <w:t>Assessment Type:</w:t>
      </w:r>
      <w:r w:rsidRPr="009C7745" w:rsidR="001D1EA9">
        <w:rPr>
          <w:rFonts w:ascii="Arial" w:hAnsi="Arial" w:cs="Arial"/>
          <w:color w:val="000000" w:themeColor="text1"/>
          <w:sz w:val="20"/>
          <w:szCs w:val="20"/>
        </w:rPr>
        <w:t xml:space="preserve"> </w:t>
      </w:r>
      <w:r w:rsidRPr="009C7745" w:rsidR="00885AE8">
        <w:rPr>
          <w:rFonts w:ascii="Arial" w:hAnsi="Arial" w:cs="Arial"/>
          <w:color w:val="000000" w:themeColor="text1"/>
          <w:sz w:val="20"/>
          <w:szCs w:val="20"/>
        </w:rPr>
        <w:t xml:space="preserve"> </w:t>
      </w:r>
      <w:sdt>
        <w:sdtPr>
          <w:rPr>
            <w:rFonts w:ascii="Arial" w:hAnsi="Arial" w:cs="Arial"/>
            <w:color w:val="000000" w:themeColor="text1"/>
            <w:sz w:val="20"/>
            <w:szCs w:val="20"/>
          </w:rPr>
          <w:id w:val="-1863585077"/>
          <w:placeholder>
            <w:docPart w:val="7157BBAA75A94DB8A288A4C8314015C9"/>
          </w:placeholder>
          <w:comboBox>
            <w:listItem w:value="Choose an item."/>
            <w:listItem w:displayText="Exam" w:value="Exam"/>
            <w:listItem w:displayText="e-Portfolio" w:value="e-Portfolio"/>
            <w:listItem w:displayText="Time Constrained Assessment (TCA)" w:value="Time Constrained Assessment (TCA)"/>
            <w:listItem w:displayText="Presentation" w:value="Presentation"/>
            <w:listItem w:displayText="Project Portfolio" w:value="Project Portfolio"/>
            <w:listItem w:displayText="Oral Assessment" w:value="Oral Assessment"/>
            <w:listItem w:displayText="Academic Report" w:value="Academic Report"/>
            <w:listItem w:displayText="Work-based Portfolio" w:value="Work-based Portfolio"/>
          </w:comboBox>
        </w:sdtPr>
        <w:sdtEndPr/>
        <w:sdtContent>
          <w:r w:rsidR="00684E71">
            <w:rPr>
              <w:rFonts w:ascii="Arial" w:hAnsi="Arial" w:cs="Arial"/>
              <w:color w:val="000000" w:themeColor="text1"/>
              <w:sz w:val="20"/>
              <w:szCs w:val="20"/>
            </w:rPr>
            <w:t>Practical Assessment</w:t>
          </w:r>
        </w:sdtContent>
      </w:sdt>
      <w:r w:rsidRPr="009C7745" w:rsidR="001D1EA9">
        <w:rPr>
          <w:rFonts w:ascii="Arial" w:hAnsi="Arial" w:cs="Arial"/>
          <w:color w:val="000000" w:themeColor="text1"/>
          <w:sz w:val="20"/>
          <w:szCs w:val="20"/>
        </w:rPr>
        <w:tab/>
      </w:r>
      <w:r w:rsidRPr="009C7745" w:rsidR="001D1EA9">
        <w:rPr>
          <w:rFonts w:ascii="Arial" w:hAnsi="Arial" w:cs="Arial"/>
          <w:color w:val="000000" w:themeColor="text1"/>
          <w:sz w:val="20"/>
          <w:szCs w:val="20"/>
        </w:rPr>
        <w:tab/>
      </w:r>
      <w:r w:rsidR="00684E71">
        <w:rPr>
          <w:rFonts w:ascii="Arial" w:hAnsi="Arial" w:cs="Arial"/>
          <w:color w:val="000000" w:themeColor="text1"/>
          <w:sz w:val="20"/>
          <w:szCs w:val="20"/>
        </w:rPr>
        <w:tab/>
      </w:r>
      <w:r w:rsidRPr="009C7745" w:rsidR="00885AE8">
        <w:rPr>
          <w:rFonts w:ascii="Arial" w:hAnsi="Arial" w:cs="Arial"/>
          <w:b/>
          <w:color w:val="000000" w:themeColor="text1"/>
          <w:sz w:val="20"/>
          <w:szCs w:val="20"/>
        </w:rPr>
        <w:t>Word Count/Duration:</w:t>
      </w:r>
      <w:r w:rsidRPr="009C7745" w:rsidR="001D1EA9">
        <w:rPr>
          <w:rFonts w:ascii="Arial" w:hAnsi="Arial" w:cs="Arial"/>
          <w:color w:val="000000" w:themeColor="text1"/>
          <w:sz w:val="20"/>
          <w:szCs w:val="20"/>
        </w:rPr>
        <w:t xml:space="preserve"> </w:t>
      </w:r>
      <w:r w:rsidRPr="009C7745" w:rsidR="00885AE8">
        <w:rPr>
          <w:rFonts w:ascii="Arial" w:hAnsi="Arial" w:cs="Arial"/>
          <w:color w:val="000000" w:themeColor="text1"/>
          <w:sz w:val="20"/>
          <w:szCs w:val="20"/>
        </w:rPr>
        <w:t xml:space="preserve"> </w:t>
      </w:r>
      <w:sdt>
        <w:sdtPr>
          <w:rPr>
            <w:rFonts w:ascii="Arial" w:hAnsi="Arial" w:cs="Arial"/>
            <w:color w:val="000000" w:themeColor="text1"/>
            <w:sz w:val="20"/>
            <w:szCs w:val="20"/>
          </w:rPr>
          <w:id w:val="-883940499"/>
          <w:placeholder>
            <w:docPart w:val="C019996A057442108E63970FD325B7CA"/>
          </w:placeholder>
          <w:comboBox>
            <w:listItem w:value="Choose an item."/>
            <w:listItem w:displayText="No word count/duration" w:value="No word count/duration"/>
            <w:listItem w:displayText="10 minutes" w:value="10 minutes"/>
            <w:listItem w:displayText="15 minutes" w:value="15 minutes"/>
            <w:listItem w:displayText="20 minutes" w:value="20 minutes"/>
            <w:listItem w:displayText="30 minutes" w:value="30 minutes"/>
            <w:listItem w:displayText="1 hour" w:value="1 hour"/>
            <w:listItem w:displayText="2 hours" w:value="2 hours"/>
            <w:listItem w:displayText="3 hours" w:value="3 hours"/>
            <w:listItem w:displayText="500 words" w:value="500 words"/>
            <w:listItem w:displayText="1000 words" w:value="1000 words"/>
            <w:listItem w:displayText="1500 words" w:value="1500 words"/>
            <w:listItem w:displayText="2000 words" w:value="2000 words"/>
            <w:listItem w:displayText="2500 words" w:value="2500 words"/>
            <w:listItem w:displayText="3000 words" w:value="3000 words"/>
            <w:listItem w:displayText="3500 words" w:value="3500 words"/>
            <w:listItem w:displayText="4000 words" w:value="4000 words"/>
          </w:comboBox>
        </w:sdtPr>
        <w:sdtEndPr/>
        <w:sdtContent>
          <w:r w:rsidR="00684E71">
            <w:rPr>
              <w:rFonts w:ascii="Arial" w:hAnsi="Arial" w:cs="Arial"/>
              <w:color w:val="000000" w:themeColor="text1"/>
              <w:sz w:val="20"/>
              <w:szCs w:val="20"/>
            </w:rPr>
            <w:t>No word count/duration</w:t>
          </w:r>
        </w:sdtContent>
      </w:sdt>
    </w:p>
    <w:p w:rsidRPr="009C7745" w:rsidR="001D1EA9" w:rsidP="001D1EA9" w:rsidRDefault="001D1EA9" w14:paraId="263D9987" w14:textId="77777777">
      <w:pPr>
        <w:rPr>
          <w:rFonts w:ascii="Arial" w:hAnsi="Arial" w:cs="Arial"/>
          <w:color w:val="000000" w:themeColor="text1"/>
          <w:sz w:val="20"/>
          <w:szCs w:val="20"/>
        </w:rPr>
      </w:pPr>
    </w:p>
    <w:p w:rsidRPr="009C7745" w:rsidR="001D1EA9" w:rsidP="001D1EA9" w:rsidRDefault="00885AE8" w14:paraId="263D9988" w14:textId="046A307A">
      <w:pPr>
        <w:rPr>
          <w:rFonts w:ascii="Arial" w:hAnsi="Arial" w:cs="Arial"/>
          <w:color w:val="000000" w:themeColor="text1"/>
          <w:sz w:val="20"/>
          <w:szCs w:val="20"/>
        </w:rPr>
      </w:pPr>
      <w:r w:rsidRPr="009C7745">
        <w:rPr>
          <w:rFonts w:ascii="Arial" w:hAnsi="Arial" w:cs="Arial"/>
          <w:b/>
          <w:color w:val="000000" w:themeColor="text1"/>
          <w:sz w:val="20"/>
          <w:szCs w:val="20"/>
        </w:rPr>
        <w:t>Submission Date:</w:t>
      </w:r>
      <w:r w:rsidRPr="009C7745" w:rsidR="001D1EA9">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1610772841"/>
          <w:placeholder>
            <w:docPart w:val="1D9628DB9FE74CA1932B524B08022523"/>
          </w:placeholder>
          <w:date>
            <w:dateFormat w:val="dd/MM/yyyy"/>
            <w:lid w:val="en-GB"/>
            <w:storeMappedDataAs w:val="dateTime"/>
            <w:calendar w:val="gregorian"/>
          </w:date>
        </w:sdtPr>
        <w:sdtEndPr/>
        <w:sdtContent>
          <w:r w:rsidR="00531F84">
            <w:rPr>
              <w:rFonts w:ascii="Arial" w:hAnsi="Arial" w:cs="Arial"/>
              <w:color w:val="000000" w:themeColor="text1"/>
              <w:sz w:val="20"/>
              <w:szCs w:val="20"/>
            </w:rPr>
            <w:t>See Assessment Plan</w:t>
          </w:r>
        </w:sdtContent>
      </w:sdt>
      <w:r w:rsidRPr="009C7745" w:rsidR="00E06BD2">
        <w:rPr>
          <w:rFonts w:ascii="Arial" w:hAnsi="Arial" w:cs="Arial"/>
          <w:color w:val="000000" w:themeColor="text1"/>
          <w:sz w:val="20"/>
          <w:szCs w:val="20"/>
        </w:rPr>
        <w:tab/>
      </w:r>
      <w:r w:rsidR="00F4403A">
        <w:rPr>
          <w:rFonts w:ascii="Arial" w:hAnsi="Arial" w:cs="Arial"/>
          <w:color w:val="000000" w:themeColor="text1"/>
          <w:sz w:val="20"/>
          <w:szCs w:val="20"/>
        </w:rPr>
        <w:tab/>
      </w:r>
      <w:r w:rsidR="00F4403A">
        <w:rPr>
          <w:rFonts w:ascii="Arial" w:hAnsi="Arial" w:cs="Arial"/>
          <w:color w:val="000000" w:themeColor="text1"/>
          <w:sz w:val="20"/>
          <w:szCs w:val="20"/>
        </w:rPr>
        <w:tab/>
      </w:r>
      <w:r w:rsidRPr="009C7745">
        <w:rPr>
          <w:rFonts w:ascii="Arial" w:hAnsi="Arial" w:cs="Arial"/>
          <w:b/>
          <w:color w:val="000000" w:themeColor="text1"/>
          <w:sz w:val="20"/>
          <w:szCs w:val="20"/>
        </w:rPr>
        <w:t>Handout Date:</w:t>
      </w:r>
      <w:r w:rsidRPr="009C7745" w:rsidR="001D1EA9">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r w:rsidR="00F4403A">
        <w:rPr>
          <w:rFonts w:ascii="Arial" w:hAnsi="Arial" w:cs="Arial"/>
          <w:color w:val="000000" w:themeColor="text1"/>
          <w:sz w:val="20"/>
          <w:szCs w:val="20"/>
        </w:rPr>
        <w:t>See Assessment Plan</w:t>
      </w:r>
    </w:p>
    <w:p w:rsidRPr="009C7745" w:rsidR="00885AE8" w:rsidP="001D1EA9" w:rsidRDefault="00885AE8" w14:paraId="263D9989" w14:textId="78D264F9">
      <w:pPr>
        <w:rPr>
          <w:rFonts w:ascii="Arial" w:hAnsi="Arial" w:cs="Arial"/>
          <w:color w:val="000000" w:themeColor="text1"/>
          <w:sz w:val="20"/>
          <w:szCs w:val="20"/>
        </w:rPr>
      </w:pPr>
      <w:r w:rsidRPr="009C7745">
        <w:rPr>
          <w:rFonts w:ascii="Arial" w:hAnsi="Arial" w:cs="Arial"/>
          <w:b/>
          <w:color w:val="000000" w:themeColor="text1"/>
          <w:sz w:val="20"/>
          <w:szCs w:val="20"/>
        </w:rPr>
        <w:t>Submission</w:t>
      </w:r>
      <w:r w:rsidRPr="009C7745" w:rsidR="00B07E63">
        <w:rPr>
          <w:rFonts w:ascii="Arial" w:hAnsi="Arial" w:cs="Arial"/>
          <w:b/>
          <w:color w:val="000000" w:themeColor="text1"/>
          <w:sz w:val="20"/>
          <w:szCs w:val="20"/>
        </w:rPr>
        <w:t xml:space="preserve"> Method:</w:t>
      </w:r>
      <w:r w:rsidRPr="00F4403A" w:rsidR="00F4403A">
        <w:rPr>
          <w:rFonts w:ascii="Arial" w:hAnsi="Arial" w:cs="Arial"/>
          <w:color w:val="000000" w:themeColor="text1"/>
          <w:sz w:val="20"/>
          <w:szCs w:val="20"/>
        </w:rPr>
        <w:t xml:space="preserve"> </w:t>
      </w:r>
      <w:sdt>
        <w:sdtPr>
          <w:rPr>
            <w:rFonts w:ascii="Arial" w:hAnsi="Arial" w:cs="Arial"/>
            <w:color w:val="000000" w:themeColor="text1"/>
            <w:sz w:val="20"/>
            <w:szCs w:val="20"/>
          </w:rPr>
          <w:id w:val="-1549829733"/>
          <w:placeholder>
            <w:docPart w:val="F82979F035144B36B674E15FFA9A11BE"/>
          </w:placeholder>
          <w:comboBox>
            <w:listItem w:value="Choose an item."/>
            <w:listItem w:displayText="Moodle - Turnitin" w:value="Moodle - Turnitin"/>
            <w:listItem w:displayText="Moodle - Assignment Upload" w:value="Moodle - Assignment Upload"/>
            <w:listItem w:displayText="Memory Stick Submission - BMIT Facuty Office 411" w:value="Memory Stick Submission - BMIT Facuty Office 411"/>
          </w:comboBox>
        </w:sdtPr>
        <w:sdtEndPr/>
        <w:sdtContent>
          <w:r w:rsidR="00F4403A">
            <w:rPr>
              <w:rFonts w:ascii="Arial" w:hAnsi="Arial" w:cs="Arial"/>
              <w:color w:val="000000" w:themeColor="text1"/>
              <w:sz w:val="20"/>
              <w:szCs w:val="20"/>
            </w:rPr>
            <w:t>Memory Stick Submission</w:t>
          </w:r>
        </w:sdtContent>
      </w:sdt>
      <w:r w:rsidRPr="009C7745" w:rsidR="001D1EA9">
        <w:rPr>
          <w:rFonts w:ascii="Arial" w:hAnsi="Arial" w:cs="Arial"/>
          <w:color w:val="000000" w:themeColor="text1"/>
          <w:sz w:val="20"/>
          <w:szCs w:val="20"/>
        </w:rPr>
        <w:t xml:space="preserve"> </w:t>
      </w:r>
      <w:r w:rsidRPr="009C7745" w:rsidR="00A9343C">
        <w:rPr>
          <w:rFonts w:ascii="Arial" w:hAnsi="Arial" w:cs="Arial"/>
          <w:color w:val="000000" w:themeColor="text1"/>
          <w:sz w:val="20"/>
          <w:szCs w:val="20"/>
        </w:rPr>
        <w:t xml:space="preserve"> </w:t>
      </w:r>
      <w:r w:rsidR="00F4403A">
        <w:rPr>
          <w:rFonts w:ascii="Arial" w:hAnsi="Arial" w:cs="Arial"/>
          <w:color w:val="000000" w:themeColor="text1"/>
          <w:sz w:val="20"/>
          <w:szCs w:val="20"/>
        </w:rPr>
        <w:tab/>
      </w:r>
      <w:r w:rsidR="00F4403A">
        <w:rPr>
          <w:rFonts w:ascii="Arial" w:hAnsi="Arial" w:cs="Arial"/>
          <w:color w:val="000000" w:themeColor="text1"/>
          <w:sz w:val="20"/>
          <w:szCs w:val="20"/>
        </w:rPr>
        <w:t xml:space="preserve">  </w:t>
      </w:r>
      <w:r w:rsidR="00F4403A">
        <w:rPr>
          <w:rFonts w:ascii="Arial" w:hAnsi="Arial" w:cs="Arial"/>
          <w:color w:val="000000" w:themeColor="text1"/>
          <w:sz w:val="20"/>
          <w:szCs w:val="20"/>
        </w:rPr>
        <w:tab/>
      </w:r>
      <w:r w:rsidRPr="009C7745">
        <w:rPr>
          <w:rFonts w:ascii="Arial" w:hAnsi="Arial" w:cs="Arial"/>
          <w:b/>
          <w:color w:val="000000" w:themeColor="text1"/>
          <w:sz w:val="20"/>
          <w:szCs w:val="20"/>
        </w:rPr>
        <w:t>Feedback Due Within</w:t>
      </w:r>
      <w:r w:rsidRPr="009C7745" w:rsidR="00B07E63">
        <w:rPr>
          <w:rFonts w:ascii="Arial" w:hAnsi="Arial" w:cs="Arial"/>
          <w:b/>
          <w:color w:val="000000" w:themeColor="text1"/>
          <w:sz w:val="20"/>
          <w:szCs w:val="20"/>
        </w:rPr>
        <w:t>:</w:t>
      </w:r>
      <w:r w:rsidRPr="009C7745" w:rsidR="001D1EA9">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2062753883"/>
          <w:placeholder>
            <w:docPart w:val="5EC798DAA9F540BBB950E919E9B28ECB"/>
          </w:placeholder>
          <w:comboBox>
            <w:listItem w:value="Choose an item."/>
            <w:listItem w:displayText="10 working days" w:value="10 working days"/>
            <w:listItem w:displayText="20 working days" w:value="20 working days"/>
          </w:comboBox>
        </w:sdtPr>
        <w:sdtEndPr/>
        <w:sdtContent>
          <w:r w:rsidR="005D5FAC">
            <w:rPr>
              <w:rFonts w:ascii="Arial" w:hAnsi="Arial" w:cs="Arial"/>
              <w:color w:val="000000" w:themeColor="text1"/>
              <w:sz w:val="20"/>
              <w:szCs w:val="20"/>
            </w:rPr>
            <w:t>20 working days</w:t>
          </w:r>
        </w:sdtContent>
      </w:sdt>
    </w:p>
    <w:p w:rsidRPr="00E06BD2" w:rsidR="00885AE8" w:rsidP="00885AE8" w:rsidRDefault="00BB1FC5" w14:paraId="263D998A" w14:textId="77777777">
      <w:pPr>
        <w:rPr>
          <w:rFonts w:ascii="Arial" w:hAnsi="Arial" w:cs="Arial"/>
        </w:rPr>
      </w:pPr>
      <w:r w:rsidRPr="009C7745">
        <w:rPr>
          <w:rFonts w:ascii="Arial" w:hAnsi="Arial" w:cs="Arial"/>
          <w:noProof/>
          <w:color w:val="000000" w:themeColor="text1"/>
          <w:sz w:val="20"/>
          <w:szCs w:val="20"/>
          <w:lang w:eastAsia="en-GB"/>
        </w:rPr>
        <mc:AlternateContent>
          <mc:Choice Requires="wps">
            <w:drawing>
              <wp:anchor distT="0" distB="0" distL="114300" distR="114300" simplePos="0" relativeHeight="251658244" behindDoc="0" locked="0" layoutInCell="1" allowOverlap="1" wp14:anchorId="263D9ABE" wp14:editId="263D9ABF">
                <wp:simplePos x="0" y="0"/>
                <wp:positionH relativeFrom="margin">
                  <wp:align>left</wp:align>
                </wp:positionH>
                <wp:positionV relativeFrom="paragraph">
                  <wp:posOffset>29210</wp:posOffset>
                </wp:positionV>
                <wp:extent cx="6143625" cy="19050"/>
                <wp:effectExtent l="19050" t="19050" r="28575" b="19050"/>
                <wp:wrapNone/>
                <wp:docPr id="4" name="Straight Connector 4"/>
                <wp:cNvGraphicFramePr/>
                <a:graphic xmlns:a="http://schemas.openxmlformats.org/drawingml/2006/main">
                  <a:graphicData uri="http://schemas.microsoft.com/office/word/2010/wordprocessingShape">
                    <wps:wsp>
                      <wps:cNvCnPr/>
                      <wps:spPr>
                        <a:xfrm flipV="1">
                          <a:off x="0" y="0"/>
                          <a:ext cx="6143625" cy="1905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9B01DFD">
              <v:line id="Straight Connector 4" style="position:absolute;flip:y;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e7e6e6 [3214]" strokeweight="3pt" from="0,2.3pt" to="483.75pt,3.8pt" w14:anchorId="5DD08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O6gEAABsEAAAOAAAAZHJzL2Uyb0RvYy54bWysU0uP0zAQviPxHyzfaZJut1qipnvoarkg&#10;qFjg7jrjxJJfsk2T/nvGTpp9cAJxsTyvb+b7PN7dj1qRM/ggrWlotSopAcNtK03X0B/fHz/cURIi&#10;My1T1kBDLxDo/f79u93galjb3qoWPEEQE+rBNbSP0dVFEXgPmoWVdWAwKKzXLKLpu6L1bEB0rYp1&#10;WW6LwfrWecshBPQ+TEG6z/hCAI9fhQgQiWoozhbz6fN5Smex37G688z1ks9jsH+YQjNpsOkC9cAi&#10;I7+8/ANKS+5tsCKuuNWFFUJyyByQTVW+YfPUMweZC4oT3CJT+H+w/Mv56IlsG7qhxDCNT/QUPZNd&#10;H8nBGoMCWk82SafBhRrTD+boZyu4o0+kR+E1EUq6n7gCWQYkRsas8mVRGcZIODq31eZmu76lhGOs&#10;+lje5lcoJpgE53yIn8Bqki4NVdIkEVjNzp9DxNaYek1JbmXI0NCbu6osc1qwSraPUqkUzIsEB+XJ&#10;meEKnLp1ooIIL7LQUgadieBEKd/iRcGE/w0ESoSjT+TeYDLOwcRqxlUGs1OZwAmWwnmytNXPw7wu&#10;nPNTKeTF/ZvipSJ3tiYuxVoa6yddXneP43VkMeVfFZh4JwlOtr3kx87S4AZm5ebfklb8pZ3Ln//0&#10;/jcAAAD//wMAUEsDBBQABgAIAAAAIQBy3RT72QAAAAQBAAAPAAAAZHJzL2Rvd25yZXYueG1sTI8x&#10;T8MwFIR3JP6D9ZDYqAMqDk3zUgGChSVq6cLmxI8kIn6OYtcN/x4zwXi609135W6xo4g0+8Exwu0q&#10;A0HcOjNwh3B8f715AOGDZqNHx4TwTR521eVFqQvjzryneAidSCXsC43QhzAVUvq2J6v9yk3Eyft0&#10;s9UhybmTZtbnVG5HeZdlSlo9cFro9UTPPbVfh5NFaHJW9QfFqT7SOj7tmyhf3mrE66vlcQsi0BL+&#10;wvCLn9ChSkyNO7HxYkRIRwLCWoFI5kbl9yAahFyBrEr5H776AQAA//8DAFBLAQItABQABgAIAAAA&#10;IQC2gziS/gAAAOEBAAATAAAAAAAAAAAAAAAAAAAAAABbQ29udGVudF9UeXBlc10ueG1sUEsBAi0A&#10;FAAGAAgAAAAhADj9If/WAAAAlAEAAAsAAAAAAAAAAAAAAAAALwEAAF9yZWxzLy5yZWxzUEsBAi0A&#10;FAAGAAgAAAAhAELH6A7qAQAAGwQAAA4AAAAAAAAAAAAAAAAALgIAAGRycy9lMm9Eb2MueG1sUEsB&#10;Ai0AFAAGAAgAAAAhAHLdFPvZAAAABAEAAA8AAAAAAAAAAAAAAAAARAQAAGRycy9kb3ducmV2Lnht&#10;bFBLBQYAAAAABAAEAPMAAABKBQAAAAA=&#10;">
                <v:stroke joinstyle="miter"/>
                <w10:wrap anchorx="margin"/>
              </v:line>
            </w:pict>
          </mc:Fallback>
        </mc:AlternateContent>
      </w:r>
    </w:p>
    <w:p w:rsidRPr="00E06BD2" w:rsidR="006124BF" w:rsidP="00885AE8" w:rsidRDefault="00E81B3C" w14:paraId="263D998B" w14:textId="0DBFAC2B">
      <w:pPr>
        <w:rPr>
          <w:rStyle w:val="Strong"/>
          <w:rFonts w:ascii="Arial" w:hAnsi="Arial" w:cs="Arial"/>
          <w:szCs w:val="20"/>
        </w:rPr>
      </w:pPr>
      <w:r w:rsidRPr="00E06BD2">
        <w:rPr>
          <w:rFonts w:ascii="Arial" w:hAnsi="Arial" w:cs="Arial"/>
          <w:noProof/>
          <w:lang w:eastAsia="en-GB"/>
        </w:rPr>
        <mc:AlternateContent>
          <mc:Choice Requires="wps">
            <w:drawing>
              <wp:anchor distT="0" distB="0" distL="114300" distR="114300" simplePos="0" relativeHeight="251658241" behindDoc="0" locked="0" layoutInCell="1" allowOverlap="1" wp14:anchorId="263D9AC0" wp14:editId="263D9AC1">
                <wp:simplePos x="0" y="0"/>
                <wp:positionH relativeFrom="margin">
                  <wp:align>right</wp:align>
                </wp:positionH>
                <wp:positionV relativeFrom="paragraph">
                  <wp:posOffset>259660</wp:posOffset>
                </wp:positionV>
                <wp:extent cx="6448425" cy="495300"/>
                <wp:effectExtent l="0" t="0" r="28575" b="19050"/>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495300"/>
                        </a:xfrm>
                        <a:prstGeom prst="roundRect">
                          <a:avLst>
                            <a:gd name="adj" fmla="val 16667"/>
                          </a:avLst>
                        </a:prstGeom>
                        <a:solidFill>
                          <a:srgbClr val="FFFFFF"/>
                        </a:solidFill>
                        <a:ln w="12700">
                          <a:solidFill>
                            <a:schemeClr val="tx1">
                              <a:lumMod val="100000"/>
                              <a:lumOff val="0"/>
                            </a:schemeClr>
                          </a:solidFill>
                          <a:round/>
                          <a:headEnd/>
                          <a:tailEnd/>
                        </a:ln>
                      </wps:spPr>
                      <wps:txbx>
                        <w:txbxContent>
                          <w:p w:rsidR="00AC2A67" w:rsidP="0095391B" w:rsidRDefault="00AC2A67" w14:paraId="263D9AC2" w14:textId="77777777">
                            <w:pPr>
                              <w:shd w:val="clear" w:color="auto" w:fill="DEEAF6" w:themeFill="accent1" w:themeFillTint="33"/>
                              <w:jc w:val="center"/>
                              <w:rPr>
                                <w:b/>
                              </w:rPr>
                            </w:pPr>
                            <w:r>
                              <w:rPr>
                                <w:rFonts w:ascii="Arial" w:hAnsi="Arial" w:eastAsia="Arial Unicode MS" w:cs="Arial"/>
                                <w:b/>
                                <w:sz w:val="24"/>
                                <w:szCs w:val="24"/>
                              </w:rPr>
                              <w:t xml:space="preserve">This assignment covers </w:t>
                            </w:r>
                            <w:sdt>
                              <w:sdtPr>
                                <w:rPr>
                                  <w:rFonts w:ascii="Arial" w:hAnsi="Arial" w:cs="Arial"/>
                                  <w:b/>
                                  <w:sz w:val="24"/>
                                  <w:szCs w:val="24"/>
                                </w:rPr>
                                <w:id w:val="156893637"/>
                                <w:text/>
                              </w:sdtPr>
                              <w:sdtEndPr/>
                              <w:sdtContent>
                                <w:r>
                                  <w:rPr>
                                    <w:rFonts w:ascii="Arial" w:hAnsi="Arial" w:cs="Arial"/>
                                    <w:b/>
                                    <w:sz w:val="24"/>
                                    <w:szCs w:val="24"/>
                                  </w:rPr>
                                  <w:t xml:space="preserve">50% </w:t>
                                </w:r>
                              </w:sdtContent>
                            </w:sdt>
                            <w:r>
                              <w:rPr>
                                <w:rFonts w:ascii="Arial" w:hAnsi="Arial" w:cs="Arial"/>
                                <w:b/>
                                <w:sz w:val="24"/>
                                <w:szCs w:val="24"/>
                              </w:rPr>
                              <w:t xml:space="preserve"> of the assessment for this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C907A1F">
              <v:roundrect id="Rounded Rectangle 33" style="position:absolute;margin-left:456.55pt;margin-top:20.45pt;width:507.75pt;height:39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6" strokecolor="black [3213]" strokeweight="1pt" arcsize="10923f" w14:anchorId="263D9A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sEXAIAAK0EAAAOAAAAZHJzL2Uyb0RvYy54bWysVFFv2yAQfp+0/4B4XxwnTtpadaoqXaZJ&#10;3Va12w8ggGM2DOwgsdNfvwO7Wba+TfMD4ri7j/vu43x907eaHCR4ZU1F88mUEmm4FcrsKvrt6+bd&#10;JSU+MCOYtkZW9Cg9vVm9fXPduVLObGO1kEAQxPiycxVtQnBllnneyJb5iXXSoLO20LKAJuwyAaxD&#10;9FZns+l0mXUWhAPLpfd4ejc46Srh17Xk4UtdexmIrijWFtIKad3GNVtds3IHzDWKj2Wwf6iiZcrg&#10;pSeoOxYY2YN6BdUqDtbbOky4bTNb14rLxAHZ5NO/2Dw1zMnEBZvj3alN/v/B8s+HByBKVHQ+p8Sw&#10;FjV6tHsjpCCP2D1mdloS9GGjOudLjH9yDxCpendv+Q9PjF03GCZvAWzXSCawvDzGZ38kRMNjKtl2&#10;n6zAa9g+2NSzvoY2AmI3SJ+kOZ6kkX0gHA+XRXFZzBaUcPQVV4v5NGmXsfIl24EPH6RtSdxUFCKJ&#10;yCBdwQ73PiR9xEiSie+U1K1GtQ9Mk3y5XF6kolk5BiP2C2aia7USG6V1MmC3XWsgmFrRTfrGZH8e&#10;pg3psBmzC6z2NUZ84/KEEvo8xeh9i/0ZkPNp/CIyK/Ecn/Jw/sI9jUmEwGajIOdXJ/4pMUry3oi0&#10;D0zpYY/x2owaRVkGeUO/7TEwarW14ohqgR1mBmccN42FZ0o6nJeK+p97BpIS/dGg4ld5UcQBS0ax&#10;uJihAeee7bmHGY5QFQ2UDNt1GIZy70DtGrxpaIaxt/hKahWwqPSchqpGA2ciER/nNw7duZ2ifv9l&#10;Vr8AAAD//wMAUEsDBBQABgAIAAAAIQAYUqIw3gAAAAgBAAAPAAAAZHJzL2Rvd25yZXYueG1sTI/B&#10;TsMwEETvSPyDtUjcqB0gVZrGqQoSPXBrgZ5dextHjddR7DaBr8c9wW1Ws5p5U60m17ELDqH1JCGb&#10;CWBI2puWGgmfH28PBbAQFRnVeUIJ3xhgVd/eVKo0fqQtXnaxYSmEQqkk2Bj7kvOgLToVZr5HSt7R&#10;D07FdA4NN4MaU7jr+KMQc+5US6nBqh5fLerT7uwkvGubFz/TZm/G+fFpvX3Zf2m/kfL+blovgUWc&#10;4t8zXPETOtSJ6eDPZALrJKQhUcKzWAC7uiLLc2CHpLJiAbyu+P8B9S8AAAD//wMAUEsBAi0AFAAG&#10;AAgAAAAhALaDOJL+AAAA4QEAABMAAAAAAAAAAAAAAAAAAAAAAFtDb250ZW50X1R5cGVzXS54bWxQ&#10;SwECLQAUAAYACAAAACEAOP0h/9YAAACUAQAACwAAAAAAAAAAAAAAAAAvAQAAX3JlbHMvLnJlbHNQ&#10;SwECLQAUAAYACAAAACEAL+4bBFwCAACtBAAADgAAAAAAAAAAAAAAAAAuAgAAZHJzL2Uyb0RvYy54&#10;bWxQSwECLQAUAAYACAAAACEAGFKiMN4AAAAIAQAADwAAAAAAAAAAAAAAAAC2BAAAZHJzL2Rvd25y&#10;ZXYueG1sUEsFBgAAAAAEAAQA8wAAAMEFAAAAAA==&#10;">
                <v:textbox>
                  <w:txbxContent>
                    <w:p w:rsidR="00AC2A67" w:rsidP="0095391B" w:rsidRDefault="00AC2A67" w14:paraId="5C409CCE" w14:textId="77777777">
                      <w:pPr>
                        <w:shd w:val="clear" w:color="auto" w:fill="DEEAF6" w:themeFill="accent1" w:themeFillTint="33"/>
                        <w:jc w:val="center"/>
                        <w:rPr>
                          <w:b/>
                        </w:rPr>
                      </w:pPr>
                      <w:r>
                        <w:rPr>
                          <w:rFonts w:ascii="Arial" w:hAnsi="Arial" w:eastAsia="Arial Unicode MS" w:cs="Arial"/>
                          <w:b/>
                          <w:sz w:val="24"/>
                          <w:szCs w:val="24"/>
                        </w:rPr>
                        <w:t xml:space="preserve">This assignment covers </w:t>
                      </w:r>
                      <w:sdt>
                        <w:sdtPr>
                          <w:rPr>
                            <w:rFonts w:ascii="Arial" w:hAnsi="Arial" w:cs="Arial"/>
                            <w:b/>
                            <w:sz w:val="24"/>
                            <w:szCs w:val="24"/>
                          </w:rPr>
                          <w:id w:val="156893637"/>
                          <w:text/>
                        </w:sdtPr>
                        <w:sdtEndPr/>
                        <w:sdtContent>
                          <w:r>
                            <w:rPr>
                              <w:rFonts w:ascii="Arial" w:hAnsi="Arial" w:cs="Arial"/>
                              <w:b/>
                              <w:sz w:val="24"/>
                              <w:szCs w:val="24"/>
                            </w:rPr>
                            <w:t xml:space="preserve">50% </w:t>
                          </w:r>
                        </w:sdtContent>
                      </w:sdt>
                      <w:r>
                        <w:rPr>
                          <w:rFonts w:ascii="Arial" w:hAnsi="Arial" w:cs="Arial"/>
                          <w:b/>
                          <w:sz w:val="24"/>
                          <w:szCs w:val="24"/>
                        </w:rPr>
                        <w:t xml:space="preserve"> of the assessment for this unit</w:t>
                      </w:r>
                    </w:p>
                  </w:txbxContent>
                </v:textbox>
                <w10:wrap anchorx="margin"/>
              </v:roundrect>
            </w:pict>
          </mc:Fallback>
        </mc:AlternateContent>
      </w:r>
      <w:r w:rsidRPr="00E06BD2" w:rsidR="001D1EA9">
        <w:rPr>
          <w:rStyle w:val="Strong"/>
          <w:rFonts w:ascii="Arial" w:hAnsi="Arial" w:cs="Arial"/>
          <w:szCs w:val="20"/>
        </w:rPr>
        <w:t>Assignment Title:</w:t>
      </w:r>
      <w:r w:rsidRPr="00356F33" w:rsidR="001D1EA9">
        <w:rPr>
          <w:rStyle w:val="Strong"/>
          <w:rFonts w:ascii="Arial" w:hAnsi="Arial" w:cs="Arial"/>
          <w:b w:val="0"/>
          <w:szCs w:val="20"/>
        </w:rPr>
        <w:t xml:space="preserve"> </w:t>
      </w:r>
      <w:sdt>
        <w:sdtPr>
          <w:rPr>
            <w:rStyle w:val="Strong"/>
            <w:rFonts w:ascii="Arial" w:hAnsi="Arial" w:cs="Arial"/>
            <w:b w:val="0"/>
            <w:szCs w:val="20"/>
          </w:rPr>
          <w:id w:val="396565025"/>
          <w:placeholder>
            <w:docPart w:val="DefaultPlaceholder_1081868574"/>
          </w:placeholder>
        </w:sdtPr>
        <w:sdtEndPr>
          <w:rPr>
            <w:rStyle w:val="Strong"/>
          </w:rPr>
        </w:sdtEndPr>
        <w:sdtContent>
          <w:r w:rsidR="00425814">
            <w:rPr>
              <w:rStyle w:val="Strong"/>
              <w:rFonts w:ascii="Arial" w:hAnsi="Arial" w:cs="Arial"/>
              <w:b w:val="0"/>
              <w:szCs w:val="20"/>
            </w:rPr>
            <w:t>OO</w:t>
          </w:r>
          <w:r w:rsidR="00834D53">
            <w:rPr>
              <w:rStyle w:val="Strong"/>
              <w:rFonts w:ascii="Arial" w:hAnsi="Arial" w:cs="Arial"/>
              <w:b w:val="0"/>
              <w:szCs w:val="20"/>
            </w:rPr>
            <w:t>S</w:t>
          </w:r>
          <w:r w:rsidR="005D5FAC">
            <w:rPr>
              <w:rStyle w:val="Strong"/>
              <w:rFonts w:ascii="Arial" w:hAnsi="Arial" w:cs="Arial"/>
              <w:b w:val="0"/>
              <w:szCs w:val="20"/>
            </w:rPr>
            <w:t>DD</w:t>
          </w:r>
          <w:r w:rsidR="00834D53">
            <w:rPr>
              <w:rStyle w:val="Strong"/>
              <w:rFonts w:ascii="Arial" w:hAnsi="Arial" w:cs="Arial"/>
              <w:b w:val="0"/>
              <w:szCs w:val="20"/>
            </w:rPr>
            <w:t xml:space="preserve"> I A2</w:t>
          </w:r>
          <w:r w:rsidR="005D5FAC">
            <w:rPr>
              <w:rStyle w:val="Strong"/>
              <w:rFonts w:ascii="Arial" w:hAnsi="Arial" w:cs="Arial"/>
              <w:b w:val="0"/>
              <w:szCs w:val="20"/>
            </w:rPr>
            <w:t xml:space="preserve"> – </w:t>
          </w:r>
          <w:r w:rsidR="00684E71">
            <w:rPr>
              <w:rStyle w:val="Strong"/>
              <w:rFonts w:ascii="Arial" w:hAnsi="Arial" w:cs="Arial"/>
              <w:b w:val="0"/>
              <w:szCs w:val="20"/>
            </w:rPr>
            <w:t>Practical Assessment</w:t>
          </w:r>
        </w:sdtContent>
      </w:sdt>
    </w:p>
    <w:p w:rsidRPr="00E06BD2" w:rsidR="001D1EA9" w:rsidP="00885AE8" w:rsidRDefault="001D1EA9" w14:paraId="263D998C" w14:textId="77777777">
      <w:pPr>
        <w:rPr>
          <w:rFonts w:ascii="Arial" w:hAnsi="Arial" w:cs="Arial"/>
        </w:rPr>
      </w:pPr>
    </w:p>
    <w:p w:rsidRPr="00E06BD2" w:rsidR="001D1EA9" w:rsidP="001D1EA9" w:rsidRDefault="001D1EA9" w14:paraId="263D998D" w14:textId="77777777">
      <w:pPr>
        <w:rPr>
          <w:rFonts w:ascii="Arial" w:hAnsi="Arial" w:cs="Arial"/>
        </w:rPr>
      </w:pPr>
    </w:p>
    <w:p w:rsidRPr="00E06BD2" w:rsidR="001D1EA9" w:rsidP="001D1EA9" w:rsidRDefault="001D1EA9" w14:paraId="263D998E" w14:textId="77777777">
      <w:pPr>
        <w:rPr>
          <w:rFonts w:ascii="Arial" w:hAnsi="Arial" w:cs="Arial"/>
          <w:b/>
          <w:sz w:val="24"/>
        </w:rPr>
      </w:pPr>
    </w:p>
    <w:p w:rsidRPr="00E06BD2" w:rsidR="001D1EA9" w:rsidP="001D1EA9" w:rsidRDefault="001D1EA9" w14:paraId="263D998F" w14:textId="77777777">
      <w:pPr>
        <w:rPr>
          <w:rFonts w:ascii="Arial" w:hAnsi="Arial" w:eastAsia="Times New Roman" w:cs="Arial"/>
          <w:b/>
          <w:bCs/>
          <w:kern w:val="28"/>
          <w:sz w:val="24"/>
          <w:szCs w:val="32"/>
        </w:rPr>
      </w:pPr>
      <w:r w:rsidRPr="00E06BD2">
        <w:rPr>
          <w:rFonts w:ascii="Arial" w:hAnsi="Arial" w:cs="Arial"/>
          <w:b/>
        </w:rPr>
        <w:t>LEARNING OUTCOMES COVERED IN THIS ASSIGNMENT</w:t>
      </w:r>
    </w:p>
    <w:tbl>
      <w:tblPr>
        <w:tblStyle w:val="TableGrid"/>
        <w:tblW w:w="10060" w:type="dxa"/>
        <w:tblLook w:val="04A0" w:firstRow="1" w:lastRow="0" w:firstColumn="1" w:lastColumn="0" w:noHBand="0" w:noVBand="1"/>
      </w:tblPr>
      <w:tblGrid>
        <w:gridCol w:w="10060"/>
      </w:tblGrid>
      <w:tr w:rsidRPr="00E06BD2" w:rsidR="001D1EA9" w:rsidTr="0095391B" w14:paraId="263D9991" w14:textId="77777777">
        <w:trPr>
          <w:trHeight w:val="369"/>
        </w:trPr>
        <w:tc>
          <w:tcPr>
            <w:tcW w:w="100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1" w:themeFillTint="33"/>
            <w:hideMark/>
          </w:tcPr>
          <w:p w:rsidRPr="00E06BD2" w:rsidR="001D1EA9" w:rsidP="00413523" w:rsidRDefault="001D1EA9" w14:paraId="263D9990" w14:textId="77777777">
            <w:pPr>
              <w:jc w:val="center"/>
              <w:rPr>
                <w:rFonts w:ascii="Arial" w:hAnsi="Arial" w:cs="Arial"/>
                <w:b/>
                <w:sz w:val="24"/>
                <w:szCs w:val="24"/>
              </w:rPr>
            </w:pPr>
            <w:r w:rsidRPr="00E06BD2">
              <w:rPr>
                <w:rFonts w:ascii="Arial" w:hAnsi="Arial" w:cs="Arial"/>
                <w:b/>
                <w:sz w:val="24"/>
                <w:szCs w:val="24"/>
              </w:rPr>
              <w:t>Learning Outcome</w:t>
            </w:r>
          </w:p>
        </w:tc>
      </w:tr>
      <w:tr w:rsidRPr="00E06BD2" w:rsidR="001D1EA9" w:rsidTr="00E81B3C" w14:paraId="263D999B" w14:textId="77777777">
        <w:trPr>
          <w:trHeight w:val="1309"/>
        </w:trPr>
        <w:tc>
          <w:tcPr>
            <w:tcW w:w="10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25814" w:rsidP="00E81B3C" w:rsidRDefault="00E9290B" w14:paraId="263D9995" w14:textId="4A969EFA">
            <w:pPr>
              <w:pStyle w:val="indent2"/>
              <w:tabs>
                <w:tab w:val="clear" w:pos="0"/>
              </w:tabs>
              <w:rPr>
                <w:rFonts w:cs="Arial"/>
                <w:b/>
                <w:sz w:val="20"/>
                <w:u w:val="single"/>
              </w:rPr>
            </w:pPr>
            <w:r>
              <w:rPr>
                <w:rFonts w:cs="Arial"/>
                <w:b/>
                <w:sz w:val="20"/>
                <w:u w:val="single"/>
              </w:rPr>
              <w:t>Learning outcome 1</w:t>
            </w:r>
            <w:r w:rsidRPr="00B60CBA" w:rsidR="00E81B3C">
              <w:rPr>
                <w:rFonts w:cs="Arial"/>
                <w:b/>
                <w:sz w:val="20"/>
                <w:u w:val="single"/>
              </w:rPr>
              <w:t>:</w:t>
            </w:r>
          </w:p>
          <w:p w:rsidRPr="00F4403A" w:rsidR="00684E71" w:rsidP="00F4403A" w:rsidRDefault="00F4403A" w14:paraId="263D9997" w14:textId="52DD1735">
            <w:pPr>
              <w:pStyle w:val="indent2"/>
              <w:numPr>
                <w:ilvl w:val="0"/>
                <w:numId w:val="13"/>
              </w:numPr>
              <w:tabs>
                <w:tab w:val="clear" w:pos="0"/>
              </w:tabs>
              <w:rPr>
                <w:rFonts w:cs="Arial"/>
                <w:b/>
                <w:sz w:val="20"/>
                <w:u w:val="single"/>
              </w:rPr>
            </w:pPr>
            <w:r w:rsidRPr="00F4403A">
              <w:rPr>
                <w:rFonts w:cs="Arial"/>
                <w:sz w:val="20"/>
              </w:rPr>
              <w:t>Develop moderately complex software solutions and software modifications to specified requirements. (Component B)</w:t>
            </w:r>
          </w:p>
          <w:p w:rsidR="00F4403A" w:rsidP="00F4403A" w:rsidRDefault="00F4403A" w14:paraId="06D03BAD" w14:textId="77777777">
            <w:pPr>
              <w:pStyle w:val="indent2"/>
              <w:tabs>
                <w:tab w:val="clear" w:pos="0"/>
              </w:tabs>
              <w:rPr>
                <w:rFonts w:cs="Arial"/>
                <w:b/>
                <w:sz w:val="20"/>
                <w:u w:val="single"/>
              </w:rPr>
            </w:pPr>
          </w:p>
          <w:p w:rsidRPr="00B60CBA" w:rsidR="00E81B3C" w:rsidP="00E81B3C" w:rsidRDefault="00E9290B" w14:paraId="263D9998" w14:textId="2B1C825A">
            <w:pPr>
              <w:pStyle w:val="indent2"/>
              <w:tabs>
                <w:tab w:val="clear" w:pos="0"/>
              </w:tabs>
              <w:rPr>
                <w:rFonts w:cs="Arial"/>
                <w:b/>
                <w:sz w:val="20"/>
                <w:u w:val="single"/>
              </w:rPr>
            </w:pPr>
            <w:r>
              <w:rPr>
                <w:rFonts w:cs="Arial"/>
                <w:b/>
                <w:sz w:val="20"/>
                <w:u w:val="single"/>
              </w:rPr>
              <w:t>Learning outcome 2</w:t>
            </w:r>
            <w:r w:rsidR="00684E71">
              <w:rPr>
                <w:rFonts w:cs="Arial"/>
                <w:b/>
                <w:sz w:val="20"/>
                <w:u w:val="single"/>
              </w:rPr>
              <w:t>:</w:t>
            </w:r>
          </w:p>
          <w:p w:rsidRPr="00F4403A" w:rsidR="00425814" w:rsidP="00F4403A" w:rsidRDefault="00F4403A" w14:paraId="6DE0643D" w14:textId="5B26F34A">
            <w:pPr>
              <w:pStyle w:val="ListParagraph"/>
              <w:numPr>
                <w:ilvl w:val="0"/>
                <w:numId w:val="13"/>
              </w:numPr>
              <w:autoSpaceDE w:val="0"/>
              <w:autoSpaceDN w:val="0"/>
              <w:adjustRightInd w:val="0"/>
              <w:spacing w:after="0" w:line="240" w:lineRule="auto"/>
              <w:rPr>
                <w:rFonts w:cs="Arial"/>
                <w:b/>
                <w:u w:val="single"/>
              </w:rPr>
            </w:pPr>
            <w:r w:rsidRPr="00F4403A">
              <w:rPr>
                <w:rFonts w:ascii="Arial" w:hAnsi="Arial" w:cs="Arial"/>
              </w:rPr>
              <w:t>Debug own code and understand structure of programmes in order to identify and resolve issues. (Component B)</w:t>
            </w:r>
          </w:p>
          <w:p w:rsidRPr="00F4403A" w:rsidR="00F4403A" w:rsidP="00F4403A" w:rsidRDefault="00F4403A" w14:paraId="005051F3" w14:textId="77777777">
            <w:pPr>
              <w:autoSpaceDE w:val="0"/>
              <w:autoSpaceDN w:val="0"/>
              <w:adjustRightInd w:val="0"/>
              <w:rPr>
                <w:rFonts w:cs="Arial"/>
                <w:b/>
                <w:u w:val="single"/>
              </w:rPr>
            </w:pPr>
          </w:p>
          <w:p w:rsidR="00F4403A" w:rsidP="00F4403A" w:rsidRDefault="00F4403A" w14:paraId="0814C795" w14:textId="3D0E2560">
            <w:pPr>
              <w:autoSpaceDE w:val="0"/>
              <w:autoSpaceDN w:val="0"/>
              <w:adjustRightInd w:val="0"/>
              <w:rPr>
                <w:rFonts w:cs="Arial"/>
                <w:b/>
                <w:u w:val="single"/>
              </w:rPr>
            </w:pPr>
            <w:r>
              <w:rPr>
                <w:rFonts w:cs="Arial"/>
                <w:b/>
                <w:u w:val="single"/>
              </w:rPr>
              <w:t>L</w:t>
            </w:r>
            <w:r w:rsidR="00E9290B">
              <w:rPr>
                <w:rFonts w:cs="Arial"/>
                <w:b/>
                <w:u w:val="single"/>
              </w:rPr>
              <w:t>earning outcome 3</w:t>
            </w:r>
            <w:r>
              <w:rPr>
                <w:rFonts w:cs="Arial"/>
                <w:b/>
                <w:u w:val="single"/>
              </w:rPr>
              <w:t>:</w:t>
            </w:r>
          </w:p>
          <w:p w:rsidR="00F4403A" w:rsidP="00F4403A" w:rsidRDefault="00F4403A" w14:paraId="3746C884" w14:textId="775BA0AF">
            <w:pPr>
              <w:pStyle w:val="ListParagraph"/>
              <w:numPr>
                <w:ilvl w:val="0"/>
                <w:numId w:val="13"/>
              </w:numPr>
              <w:autoSpaceDE w:val="0"/>
              <w:autoSpaceDN w:val="0"/>
              <w:adjustRightInd w:val="0"/>
              <w:spacing w:after="0" w:line="240" w:lineRule="auto"/>
              <w:rPr>
                <w:rFonts w:ascii="Arial" w:hAnsi="Arial" w:cs="Arial"/>
              </w:rPr>
            </w:pPr>
            <w:r w:rsidRPr="00F4403A">
              <w:rPr>
                <w:rFonts w:ascii="Arial" w:hAnsi="Arial" w:cs="Arial"/>
              </w:rPr>
              <w:t>Identify and apply best practices and standards. (Component B)</w:t>
            </w:r>
          </w:p>
          <w:p w:rsidR="00315E4A" w:rsidP="00315E4A" w:rsidRDefault="00315E4A" w14:paraId="11303F8E" w14:textId="1B5905F6">
            <w:pPr>
              <w:autoSpaceDE w:val="0"/>
              <w:autoSpaceDN w:val="0"/>
              <w:adjustRightInd w:val="0"/>
              <w:rPr>
                <w:rFonts w:ascii="Arial" w:hAnsi="Arial" w:cs="Arial"/>
              </w:rPr>
            </w:pPr>
          </w:p>
          <w:p w:rsidR="00315E4A" w:rsidP="00315E4A" w:rsidRDefault="00315E4A" w14:paraId="4146770C" w14:textId="206F2CDD">
            <w:pPr>
              <w:autoSpaceDE w:val="0"/>
              <w:autoSpaceDN w:val="0"/>
              <w:adjustRightInd w:val="0"/>
              <w:rPr>
                <w:rFonts w:ascii="Arial" w:hAnsi="Arial" w:cs="Arial"/>
                <w:b/>
                <w:sz w:val="18"/>
                <w:u w:val="single"/>
              </w:rPr>
            </w:pPr>
            <w:r w:rsidRPr="00315E4A">
              <w:rPr>
                <w:rFonts w:ascii="Arial" w:hAnsi="Arial" w:cs="Arial"/>
                <w:b/>
                <w:sz w:val="18"/>
                <w:u w:val="single"/>
              </w:rPr>
              <w:t>Learning outcome 4:</w:t>
            </w:r>
          </w:p>
          <w:p w:rsidRPr="00573BD0" w:rsidR="00315E4A" w:rsidP="00573BD0" w:rsidRDefault="00573BD0" w14:paraId="6418E211" w14:textId="2A9A33A6">
            <w:pPr>
              <w:pStyle w:val="ListParagraph"/>
              <w:numPr>
                <w:ilvl w:val="0"/>
                <w:numId w:val="13"/>
              </w:numPr>
              <w:autoSpaceDE w:val="0"/>
              <w:autoSpaceDN w:val="0"/>
              <w:adjustRightInd w:val="0"/>
              <w:spacing w:after="0" w:line="240" w:lineRule="auto"/>
              <w:rPr>
                <w:rFonts w:ascii="Arial" w:hAnsi="Arial" w:cs="Arial"/>
              </w:rPr>
            </w:pPr>
            <w:r w:rsidRPr="00573BD0">
              <w:rPr>
                <w:rFonts w:ascii="Arial" w:hAnsi="Arial" w:cs="Arial"/>
              </w:rPr>
              <w:t>Design, implement, test, and debug software to meet a requirements specification. (Component B)</w:t>
            </w:r>
          </w:p>
          <w:p w:rsidRPr="00F4403A" w:rsidR="00F4403A" w:rsidP="00F4403A" w:rsidRDefault="00F4403A" w14:paraId="263D999A" w14:textId="7FA6A64D">
            <w:pPr>
              <w:autoSpaceDE w:val="0"/>
              <w:autoSpaceDN w:val="0"/>
              <w:adjustRightInd w:val="0"/>
              <w:rPr>
                <w:rFonts w:ascii="Arial" w:hAnsi="Arial" w:cs="Arial"/>
              </w:rPr>
            </w:pPr>
          </w:p>
        </w:tc>
      </w:tr>
    </w:tbl>
    <w:p w:rsidRPr="00E06BD2" w:rsidR="001D1EA9" w:rsidP="001D1EA9" w:rsidRDefault="001D1EA9" w14:paraId="263D999C" w14:textId="77777777">
      <w:pPr>
        <w:rPr>
          <w:rFonts w:ascii="Arial" w:hAnsi="Arial" w:cs="Arial"/>
        </w:rPr>
      </w:pPr>
    </w:p>
    <w:p w:rsidRPr="00E06BD2" w:rsidR="001D1EA9" w:rsidP="001D1EA9" w:rsidRDefault="001D1EA9" w14:paraId="263D999D" w14:textId="77777777">
      <w:pPr>
        <w:pStyle w:val="Normal2"/>
        <w:keepNext/>
        <w:spacing w:after="120"/>
        <w:ind w:left="1440" w:hanging="1440"/>
        <w:rPr>
          <w:rFonts w:ascii="Arial" w:hAnsi="Arial" w:cs="Arial"/>
          <w:b/>
          <w:bCs/>
          <w:sz w:val="20"/>
        </w:rPr>
      </w:pPr>
      <w:r w:rsidRPr="00E06BD2">
        <w:rPr>
          <w:rStyle w:val="Strong"/>
          <w:rFonts w:ascii="Arial" w:hAnsi="Arial" w:cs="Arial"/>
        </w:rPr>
        <w:t>Format:</w:t>
      </w:r>
      <w:r w:rsidRPr="00E06BD2">
        <w:rPr>
          <w:rStyle w:val="Strong"/>
          <w:rFonts w:ascii="Arial" w:hAnsi="Arial" w:cs="Arial"/>
        </w:rPr>
        <w:tab/>
      </w:r>
      <w:r w:rsidRPr="00E06BD2">
        <w:rPr>
          <w:rFonts w:ascii="Arial" w:hAnsi="Arial" w:cs="Arial"/>
          <w:sz w:val="20"/>
        </w:rPr>
        <w:t xml:space="preserve">See the programme and module guides for further guidance as to the standard format for this type of assessment. </w:t>
      </w:r>
    </w:p>
    <w:p w:rsidRPr="00E06BD2" w:rsidR="001D1EA9" w:rsidP="001D1EA9" w:rsidRDefault="001D1EA9" w14:paraId="263D999E" w14:textId="77777777">
      <w:pPr>
        <w:ind w:left="1440" w:hanging="1440"/>
        <w:rPr>
          <w:rFonts w:ascii="Arial" w:hAnsi="Arial" w:cs="Arial"/>
          <w:sz w:val="20"/>
          <w:szCs w:val="20"/>
        </w:rPr>
      </w:pPr>
      <w:r w:rsidRPr="00E06BD2">
        <w:rPr>
          <w:rStyle w:val="Strong"/>
          <w:rFonts w:ascii="Arial" w:hAnsi="Arial" w:cs="Arial"/>
          <w:szCs w:val="20"/>
        </w:rPr>
        <w:t>Note:</w:t>
      </w:r>
      <w:r w:rsidRPr="00E06BD2">
        <w:rPr>
          <w:rFonts w:ascii="Arial" w:hAnsi="Arial" w:cs="Arial"/>
          <w:bCs/>
          <w:sz w:val="20"/>
          <w:szCs w:val="20"/>
        </w:rPr>
        <w:tab/>
      </w:r>
      <w:r w:rsidRPr="00E06BD2">
        <w:rPr>
          <w:rFonts w:ascii="Arial" w:hAnsi="Arial" w:cs="Arial"/>
          <w:sz w:val="20"/>
          <w:szCs w:val="20"/>
        </w:rPr>
        <w:t xml:space="preserve">Students’ attention is drawn to the penalties attached to any form of assessment offence. In </w:t>
      </w:r>
      <w:r w:rsidRPr="00E06BD2" w:rsidR="0095391B">
        <w:rPr>
          <w:rFonts w:ascii="Arial" w:hAnsi="Arial" w:cs="Arial"/>
          <w:sz w:val="20"/>
          <w:szCs w:val="20"/>
        </w:rPr>
        <w:t>completing</w:t>
      </w:r>
      <w:r w:rsidRPr="00E06BD2">
        <w:rPr>
          <w:rFonts w:ascii="Arial" w:hAnsi="Arial" w:cs="Arial"/>
          <w:sz w:val="20"/>
          <w:szCs w:val="20"/>
        </w:rPr>
        <w:t xml:space="preserve"> the </w:t>
      </w:r>
      <w:r w:rsidRPr="00E06BD2" w:rsidR="0095391B">
        <w:rPr>
          <w:rFonts w:ascii="Arial" w:hAnsi="Arial" w:cs="Arial"/>
          <w:sz w:val="20"/>
          <w:szCs w:val="20"/>
        </w:rPr>
        <w:t>assessment front</w:t>
      </w:r>
      <w:r w:rsidRPr="00E06BD2">
        <w:rPr>
          <w:rFonts w:ascii="Arial" w:hAnsi="Arial" w:cs="Arial"/>
          <w:sz w:val="20"/>
          <w:szCs w:val="20"/>
        </w:rPr>
        <w:t xml:space="preserve"> sheet you are declaring that the work is entirely your own.  References used in the assignment must be referenced according to the UWE Harvard System, as outlined in the Library Services’ iSkillZone</w:t>
      </w:r>
      <w:r w:rsidRPr="00E06BD2">
        <w:rPr>
          <w:rFonts w:ascii="Arial" w:hAnsi="Arial" w:cs="Arial"/>
          <w:bCs/>
          <w:sz w:val="20"/>
          <w:szCs w:val="20"/>
        </w:rPr>
        <w:t xml:space="preserve"> </w:t>
      </w:r>
      <w:r w:rsidRPr="00E06BD2">
        <w:rPr>
          <w:rFonts w:ascii="Arial" w:hAnsi="Arial" w:cs="Arial"/>
          <w:sz w:val="20"/>
          <w:szCs w:val="20"/>
        </w:rPr>
        <w:t>(</w:t>
      </w:r>
      <w:hyperlink w:history="1" r:id="rId10">
        <w:r w:rsidRPr="00E06BD2">
          <w:rPr>
            <w:rStyle w:val="LinkChar"/>
            <w:rFonts w:ascii="Arial" w:hAnsi="Arial" w:eastAsia="Calibri" w:cs="Arial"/>
            <w:sz w:val="20"/>
          </w:rPr>
          <w:t>http://iskillzone.uwe.ac.uk/RenderPages/RenderHomePage.aspx</w:t>
        </w:r>
      </w:hyperlink>
      <w:r w:rsidRPr="00E06BD2">
        <w:rPr>
          <w:rFonts w:ascii="Arial" w:hAnsi="Arial" w:cs="Arial"/>
          <w:sz w:val="20"/>
          <w:szCs w:val="20"/>
        </w:rPr>
        <w:t>).</w:t>
      </w:r>
    </w:p>
    <w:p w:rsidRPr="00E06BD2" w:rsidR="001D1EA9" w:rsidRDefault="001D1EA9" w14:paraId="263D999F" w14:textId="77777777">
      <w:pPr>
        <w:rPr>
          <w:rStyle w:val="Strong"/>
          <w:rFonts w:ascii="Arial" w:hAnsi="Arial" w:cs="Arial"/>
          <w:szCs w:val="20"/>
        </w:rPr>
      </w:pPr>
      <w:r w:rsidRPr="00E06BD2">
        <w:rPr>
          <w:rStyle w:val="Strong"/>
          <w:rFonts w:ascii="Arial" w:hAnsi="Arial" w:cs="Arial"/>
          <w:szCs w:val="20"/>
        </w:rPr>
        <w:br w:type="page"/>
      </w:r>
    </w:p>
    <w:p w:rsidRPr="00E06BD2" w:rsidR="001D1EA9" w:rsidP="001D1EA9" w:rsidRDefault="001D1EA9" w14:paraId="263D99A0" w14:textId="77777777">
      <w:pPr>
        <w:pStyle w:val="Heading1"/>
        <w:rPr>
          <w:rFonts w:ascii="Arial" w:hAnsi="Arial" w:cs="Arial"/>
        </w:rPr>
      </w:pPr>
      <w:r w:rsidRPr="00E06BD2">
        <w:rPr>
          <w:rFonts w:ascii="Arial" w:hAnsi="Arial" w:cs="Arial"/>
        </w:rPr>
        <w:lastRenderedPageBreak/>
        <w:t>Marking guide:</w:t>
      </w:r>
    </w:p>
    <w:tbl>
      <w:tblPr>
        <w:tblStyle w:val="TableGrid"/>
        <w:tblW w:w="10201" w:type="dxa"/>
        <w:tblLook w:val="04A0" w:firstRow="1" w:lastRow="0" w:firstColumn="1" w:lastColumn="0" w:noHBand="0" w:noVBand="1"/>
      </w:tblPr>
      <w:tblGrid>
        <w:gridCol w:w="846"/>
        <w:gridCol w:w="9355"/>
      </w:tblGrid>
      <w:tr w:rsidRPr="00E06BD2" w:rsidR="00495875" w:rsidTr="00413523" w14:paraId="263D99A4" w14:textId="77777777">
        <w:tc>
          <w:tcPr>
            <w:tcW w:w="846" w:type="dxa"/>
            <w:shd w:val="clear" w:color="auto" w:fill="D9D9D9" w:themeFill="background1" w:themeFillShade="D9"/>
            <w:vAlign w:val="center"/>
          </w:tcPr>
          <w:p w:rsidRPr="00E06BD2" w:rsidR="00495875" w:rsidP="00413523" w:rsidRDefault="00495875" w14:paraId="263D99A1" w14:textId="77777777">
            <w:pPr>
              <w:jc w:val="center"/>
              <w:rPr>
                <w:rFonts w:ascii="Arial" w:hAnsi="Arial" w:cs="Arial"/>
                <w:b/>
                <w:sz w:val="18"/>
              </w:rPr>
            </w:pPr>
            <w:r w:rsidRPr="00E06BD2">
              <w:rPr>
                <w:rFonts w:ascii="Arial" w:hAnsi="Arial" w:cs="Arial"/>
                <w:b/>
                <w:sz w:val="18"/>
              </w:rPr>
              <w:t>Grade</w:t>
            </w:r>
          </w:p>
        </w:tc>
        <w:tc>
          <w:tcPr>
            <w:tcW w:w="9355" w:type="dxa"/>
            <w:shd w:val="clear" w:color="auto" w:fill="D9D9D9" w:themeFill="background1" w:themeFillShade="D9"/>
          </w:tcPr>
          <w:p w:rsidRPr="00E06BD2" w:rsidR="00495875" w:rsidP="00413523" w:rsidRDefault="00495875" w14:paraId="263D99A2" w14:textId="77777777">
            <w:pPr>
              <w:jc w:val="center"/>
              <w:rPr>
                <w:rFonts w:ascii="Arial" w:hAnsi="Arial" w:cs="Arial"/>
                <w:b/>
                <w:sz w:val="18"/>
              </w:rPr>
            </w:pPr>
            <w:r w:rsidRPr="00E06BD2">
              <w:rPr>
                <w:rFonts w:ascii="Arial" w:hAnsi="Arial" w:cs="Arial"/>
                <w:b/>
                <w:sz w:val="18"/>
              </w:rPr>
              <w:t>Descriptions</w:t>
            </w:r>
          </w:p>
          <w:p w:rsidRPr="00E06BD2" w:rsidR="00495875" w:rsidP="00413523" w:rsidRDefault="00495875" w14:paraId="263D99A3" w14:textId="77777777">
            <w:pPr>
              <w:jc w:val="center"/>
              <w:rPr>
                <w:rFonts w:ascii="Arial" w:hAnsi="Arial" w:cs="Arial"/>
                <w:b/>
                <w:sz w:val="18"/>
              </w:rPr>
            </w:pPr>
          </w:p>
        </w:tc>
      </w:tr>
      <w:tr w:rsidRPr="00E06BD2" w:rsidR="00495875" w:rsidTr="00413523" w14:paraId="263D99A7" w14:textId="77777777">
        <w:tc>
          <w:tcPr>
            <w:tcW w:w="846" w:type="dxa"/>
            <w:shd w:val="clear" w:color="auto" w:fill="E2EFD9" w:themeFill="accent6" w:themeFillTint="33"/>
            <w:vAlign w:val="center"/>
          </w:tcPr>
          <w:p w:rsidRPr="00E06BD2" w:rsidR="00495875" w:rsidP="00413523" w:rsidRDefault="00495875" w14:paraId="263D99A5" w14:textId="77777777">
            <w:pPr>
              <w:jc w:val="center"/>
              <w:rPr>
                <w:rFonts w:ascii="Arial" w:hAnsi="Arial" w:cs="Arial"/>
                <w:b/>
                <w:sz w:val="18"/>
              </w:rPr>
            </w:pPr>
            <w:r w:rsidRPr="00E06BD2">
              <w:rPr>
                <w:rFonts w:ascii="Arial" w:hAnsi="Arial" w:cs="Arial"/>
                <w:b/>
                <w:color w:val="333333"/>
                <w:sz w:val="18"/>
              </w:rPr>
              <w:t>90-100%</w:t>
            </w:r>
          </w:p>
        </w:tc>
        <w:tc>
          <w:tcPr>
            <w:tcW w:w="9355" w:type="dxa"/>
            <w:shd w:val="clear" w:color="auto" w:fill="E2EFD9" w:themeFill="accent6" w:themeFillTint="33"/>
          </w:tcPr>
          <w:p w:rsidRPr="00E06BD2" w:rsidR="00495875" w:rsidP="00413523" w:rsidRDefault="00495875" w14:paraId="263D99A6" w14:textId="77777777">
            <w:pPr>
              <w:rPr>
                <w:rFonts w:ascii="Arial" w:hAnsi="Arial" w:cs="Arial"/>
                <w:sz w:val="18"/>
              </w:rPr>
            </w:pPr>
            <w:r w:rsidRPr="00E06BD2">
              <w:rPr>
                <w:rFonts w:ascii="Arial" w:hAnsi="Arial" w:cs="Arial"/>
                <w:color w:val="333333"/>
                <w:sz w:val="18"/>
              </w:rPr>
              <w:t>Meeting all of the requirements for the 89.9% mark and in addition demonstrating a creative and unique synthesis of ideas and concepts including an evaluation of the methodological approach adopted</w:t>
            </w:r>
          </w:p>
        </w:tc>
      </w:tr>
      <w:tr w:rsidRPr="00E06BD2" w:rsidR="00495875" w:rsidTr="00413523" w14:paraId="263D99AA" w14:textId="77777777">
        <w:tc>
          <w:tcPr>
            <w:tcW w:w="846" w:type="dxa"/>
            <w:shd w:val="clear" w:color="auto" w:fill="E2EFD9" w:themeFill="accent6" w:themeFillTint="33"/>
            <w:vAlign w:val="center"/>
          </w:tcPr>
          <w:p w:rsidRPr="00E06BD2" w:rsidR="00495875" w:rsidP="00413523" w:rsidRDefault="00495875" w14:paraId="263D99A8" w14:textId="77777777">
            <w:pPr>
              <w:jc w:val="center"/>
              <w:rPr>
                <w:rFonts w:ascii="Arial" w:hAnsi="Arial" w:cs="Arial"/>
                <w:b/>
                <w:sz w:val="18"/>
              </w:rPr>
            </w:pPr>
            <w:r w:rsidRPr="00E06BD2">
              <w:rPr>
                <w:rFonts w:ascii="Arial" w:hAnsi="Arial" w:cs="Arial"/>
                <w:b/>
                <w:color w:val="333333"/>
                <w:sz w:val="18"/>
              </w:rPr>
              <w:t>83-89.9%</w:t>
            </w:r>
          </w:p>
        </w:tc>
        <w:tc>
          <w:tcPr>
            <w:tcW w:w="9355" w:type="dxa"/>
            <w:shd w:val="clear" w:color="auto" w:fill="E2EFD9" w:themeFill="accent6" w:themeFillTint="33"/>
          </w:tcPr>
          <w:p w:rsidRPr="00E06BD2" w:rsidR="00495875" w:rsidP="00413523" w:rsidRDefault="00495875" w14:paraId="263D99A9" w14:textId="77777777">
            <w:pPr>
              <w:rPr>
                <w:rFonts w:ascii="Arial" w:hAnsi="Arial" w:cs="Arial"/>
                <w:sz w:val="18"/>
              </w:rPr>
            </w:pPr>
            <w:r w:rsidRPr="00E06BD2">
              <w:rPr>
                <w:rFonts w:ascii="Arial" w:hAnsi="Arial" w:cs="Arial"/>
                <w:color w:val="333333"/>
                <w:sz w:val="18"/>
              </w:rPr>
              <w:t>Comprehensive coverage of all criteria for assessment, all of which have been explicitly interpreted. Extensive interrelating of alternative viewpoints or resources with the development of novel or original ideas and in depth reflection.  Access to, and judicious selection from, a wide range of sources, many of which are original. Analysis and evaluation clearly and appropriately expressed demonstrating a confident integration of appropriate ideas and concepts in a succinct and elegant manner. Opportunities taken to refer to and engage critically with module learning outcomes and their implications as appropriate to the submission. The work  demonstrates the student's ability to engage with appropriate dimensions of genre and discourse</w:t>
            </w:r>
          </w:p>
        </w:tc>
      </w:tr>
      <w:tr w:rsidRPr="00E06BD2" w:rsidR="00495875" w:rsidTr="00413523" w14:paraId="263D99AD" w14:textId="77777777">
        <w:tc>
          <w:tcPr>
            <w:tcW w:w="846" w:type="dxa"/>
            <w:shd w:val="clear" w:color="auto" w:fill="E2EFD9" w:themeFill="accent6" w:themeFillTint="33"/>
            <w:vAlign w:val="center"/>
          </w:tcPr>
          <w:p w:rsidRPr="00E06BD2" w:rsidR="00495875" w:rsidP="00413523" w:rsidRDefault="00495875" w14:paraId="263D99AB" w14:textId="77777777">
            <w:pPr>
              <w:jc w:val="center"/>
              <w:rPr>
                <w:rFonts w:ascii="Arial" w:hAnsi="Arial" w:cs="Arial"/>
                <w:b/>
                <w:sz w:val="18"/>
              </w:rPr>
            </w:pPr>
            <w:r w:rsidRPr="00E06BD2">
              <w:rPr>
                <w:rFonts w:ascii="Arial" w:hAnsi="Arial" w:cs="Arial"/>
                <w:b/>
                <w:color w:val="333333"/>
                <w:sz w:val="18"/>
              </w:rPr>
              <w:t>76-82.9%</w:t>
            </w:r>
          </w:p>
        </w:tc>
        <w:tc>
          <w:tcPr>
            <w:tcW w:w="9355" w:type="dxa"/>
            <w:shd w:val="clear" w:color="auto" w:fill="E2EFD9" w:themeFill="accent6" w:themeFillTint="33"/>
          </w:tcPr>
          <w:p w:rsidRPr="00E06BD2" w:rsidR="00495875" w:rsidP="00413523" w:rsidRDefault="00495875" w14:paraId="263D99AC" w14:textId="77777777">
            <w:pPr>
              <w:rPr>
                <w:rFonts w:ascii="Arial" w:hAnsi="Arial" w:cs="Arial"/>
                <w:sz w:val="18"/>
              </w:rPr>
            </w:pPr>
            <w:r w:rsidRPr="00E06BD2">
              <w:rPr>
                <w:rFonts w:ascii="Arial" w:hAnsi="Arial" w:cs="Arial"/>
                <w:color w:val="333333"/>
                <w:sz w:val="18"/>
              </w:rPr>
              <w:t>Comprehensive coverage of all criteria for assessment, many of which have been explicitly interpreted. Extensive interrelating of alternative viewpoints or resources with the introduction of novel or original ideas and in depth reflection.  Access to, and judicious selection from, a wide range of sources, many of which are original. Analysis and evaluation clearly and appropriately expressed and a confident discussion of ideas and texts is demonstrated. Opportunities taken to refer to and engage critically with module learning outcomes</w:t>
            </w:r>
            <w:r>
              <w:rPr>
                <w:rFonts w:ascii="Arial" w:hAnsi="Arial" w:cs="Arial"/>
                <w:color w:val="333333"/>
                <w:sz w:val="18"/>
              </w:rPr>
              <w:t>.</w:t>
            </w:r>
            <w:r w:rsidRPr="00E06BD2">
              <w:rPr>
                <w:rFonts w:ascii="Arial" w:hAnsi="Arial" w:cs="Arial"/>
                <w:color w:val="333333"/>
                <w:sz w:val="18"/>
              </w:rPr>
              <w:t xml:space="preserve"> </w:t>
            </w:r>
          </w:p>
        </w:tc>
      </w:tr>
      <w:tr w:rsidRPr="00E06BD2" w:rsidR="00495875" w:rsidTr="00413523" w14:paraId="263D99B0" w14:textId="77777777">
        <w:tc>
          <w:tcPr>
            <w:tcW w:w="846" w:type="dxa"/>
            <w:shd w:val="clear" w:color="auto" w:fill="E2EFD9" w:themeFill="accent6" w:themeFillTint="33"/>
            <w:vAlign w:val="center"/>
          </w:tcPr>
          <w:p w:rsidRPr="00E06BD2" w:rsidR="00495875" w:rsidP="00413523" w:rsidRDefault="00495875" w14:paraId="263D99AE" w14:textId="77777777">
            <w:pPr>
              <w:jc w:val="center"/>
              <w:rPr>
                <w:rFonts w:ascii="Arial" w:hAnsi="Arial" w:cs="Arial"/>
                <w:b/>
                <w:sz w:val="18"/>
              </w:rPr>
            </w:pPr>
            <w:r w:rsidRPr="00E06BD2">
              <w:rPr>
                <w:rFonts w:ascii="Arial" w:hAnsi="Arial" w:cs="Arial"/>
                <w:b/>
                <w:color w:val="333333"/>
                <w:sz w:val="18"/>
              </w:rPr>
              <w:t>70-75.9%</w:t>
            </w:r>
          </w:p>
        </w:tc>
        <w:tc>
          <w:tcPr>
            <w:tcW w:w="9355" w:type="dxa"/>
            <w:shd w:val="clear" w:color="auto" w:fill="E2EFD9" w:themeFill="accent6" w:themeFillTint="33"/>
          </w:tcPr>
          <w:p w:rsidRPr="00E06BD2" w:rsidR="00495875" w:rsidP="00413523" w:rsidRDefault="00495875" w14:paraId="263D99AF" w14:textId="77777777">
            <w:pPr>
              <w:rPr>
                <w:rFonts w:ascii="Arial" w:hAnsi="Arial" w:cs="Arial"/>
                <w:sz w:val="18"/>
              </w:rPr>
            </w:pPr>
            <w:r w:rsidRPr="00E06BD2">
              <w:rPr>
                <w:rFonts w:ascii="Arial" w:hAnsi="Arial" w:cs="Arial"/>
                <w:color w:val="333333"/>
                <w:sz w:val="18"/>
              </w:rPr>
              <w:t>Comprehensive coverage of all criteria for assessment, many of which have been explicitly interpreted. Extensive interrelating of alternative viewpoints or resources with abundant evidence of reflection.  Access to, and judicious selection from, a wide range of sources, many of which are original. Analysis and evaluation clearly and appropriately expressed. Opportunities taken to refer to and engage criticall</w:t>
            </w:r>
            <w:r>
              <w:rPr>
                <w:rFonts w:ascii="Arial" w:hAnsi="Arial" w:cs="Arial"/>
                <w:color w:val="333333"/>
                <w:sz w:val="18"/>
              </w:rPr>
              <w:t>y with module learning outcomes.</w:t>
            </w:r>
          </w:p>
        </w:tc>
      </w:tr>
      <w:tr w:rsidRPr="00E06BD2" w:rsidR="00495875" w:rsidTr="00413523" w14:paraId="263D99B3" w14:textId="77777777">
        <w:tc>
          <w:tcPr>
            <w:tcW w:w="846" w:type="dxa"/>
            <w:shd w:val="clear" w:color="auto" w:fill="D9E2F3" w:themeFill="accent5" w:themeFillTint="33"/>
            <w:vAlign w:val="center"/>
          </w:tcPr>
          <w:p w:rsidRPr="00E06BD2" w:rsidR="00495875" w:rsidP="00413523" w:rsidRDefault="00495875" w14:paraId="263D99B1" w14:textId="77777777">
            <w:pPr>
              <w:jc w:val="center"/>
              <w:rPr>
                <w:rFonts w:ascii="Arial" w:hAnsi="Arial" w:cs="Arial"/>
                <w:b/>
                <w:sz w:val="18"/>
              </w:rPr>
            </w:pPr>
            <w:r w:rsidRPr="00E06BD2">
              <w:rPr>
                <w:rFonts w:ascii="Arial" w:hAnsi="Arial" w:cs="Arial"/>
                <w:b/>
                <w:color w:val="333333"/>
                <w:sz w:val="18"/>
              </w:rPr>
              <w:t>67-69.9%</w:t>
            </w:r>
          </w:p>
        </w:tc>
        <w:tc>
          <w:tcPr>
            <w:tcW w:w="9355" w:type="dxa"/>
            <w:shd w:val="clear" w:color="auto" w:fill="D9E2F3" w:themeFill="accent5" w:themeFillTint="33"/>
          </w:tcPr>
          <w:p w:rsidRPr="00E06BD2" w:rsidR="00495875" w:rsidP="00413523" w:rsidRDefault="00495875" w14:paraId="263D99B2" w14:textId="77777777">
            <w:pPr>
              <w:rPr>
                <w:rFonts w:ascii="Arial" w:hAnsi="Arial" w:cs="Arial"/>
                <w:sz w:val="18"/>
              </w:rPr>
            </w:pPr>
            <w:r w:rsidRPr="00E06BD2">
              <w:rPr>
                <w:rFonts w:ascii="Arial" w:hAnsi="Arial" w:cs="Arial"/>
                <w:color w:val="333333"/>
                <w:sz w:val="18"/>
              </w:rPr>
              <w:t>Extensive coverage of all criteria for assessment with sound interpretation apparent. Main issues or principles are clearly elaborated in clear, cogent and reflective argument. A good range of sources utilised and the use of primary sources is prioritised. Good analysis and evaluation, coherently and fluently expressed demonstrating a scholarly presentation of ideas and an astute sense of audience. Opportunities taken to re</w:t>
            </w:r>
            <w:r>
              <w:rPr>
                <w:rFonts w:ascii="Arial" w:hAnsi="Arial" w:cs="Arial"/>
                <w:color w:val="333333"/>
                <w:sz w:val="18"/>
              </w:rPr>
              <w:t>fer to module learning outcomes.</w:t>
            </w:r>
          </w:p>
        </w:tc>
      </w:tr>
      <w:tr w:rsidRPr="00E06BD2" w:rsidR="00495875" w:rsidTr="00413523" w14:paraId="263D99B6" w14:textId="77777777">
        <w:tc>
          <w:tcPr>
            <w:tcW w:w="846" w:type="dxa"/>
            <w:shd w:val="clear" w:color="auto" w:fill="D9E2F3" w:themeFill="accent5" w:themeFillTint="33"/>
            <w:vAlign w:val="center"/>
          </w:tcPr>
          <w:p w:rsidRPr="00E06BD2" w:rsidR="00495875" w:rsidP="00413523" w:rsidRDefault="00495875" w14:paraId="263D99B4" w14:textId="77777777">
            <w:pPr>
              <w:jc w:val="center"/>
              <w:rPr>
                <w:rFonts w:ascii="Arial" w:hAnsi="Arial" w:cs="Arial"/>
                <w:b/>
                <w:sz w:val="18"/>
              </w:rPr>
            </w:pPr>
            <w:r w:rsidRPr="00E06BD2">
              <w:rPr>
                <w:rFonts w:ascii="Arial" w:hAnsi="Arial" w:cs="Arial"/>
                <w:b/>
                <w:color w:val="333333"/>
                <w:sz w:val="18"/>
              </w:rPr>
              <w:t>63-66.9%</w:t>
            </w:r>
          </w:p>
        </w:tc>
        <w:tc>
          <w:tcPr>
            <w:tcW w:w="9355" w:type="dxa"/>
            <w:shd w:val="clear" w:color="auto" w:fill="D9E2F3" w:themeFill="accent5" w:themeFillTint="33"/>
          </w:tcPr>
          <w:p w:rsidRPr="00E06BD2" w:rsidR="00495875" w:rsidP="00413523" w:rsidRDefault="00495875" w14:paraId="263D99B5" w14:textId="77777777">
            <w:pPr>
              <w:rPr>
                <w:rFonts w:ascii="Arial" w:hAnsi="Arial" w:cs="Arial"/>
                <w:sz w:val="18"/>
              </w:rPr>
            </w:pPr>
            <w:r w:rsidRPr="00E06BD2">
              <w:rPr>
                <w:rFonts w:ascii="Arial" w:hAnsi="Arial" w:cs="Arial"/>
                <w:color w:val="333333"/>
                <w:sz w:val="18"/>
              </w:rPr>
              <w:t>Extensive coverage of all criteria for assessment with some interpretation apparent. Main issues or principles clearly elaborated and with creditable degree of reflection. A good range of sources utilised, with some being original. Good analysis and evaluation, coherently and fluently expressed. Opportunities taken to refer to module learning outcomes.</w:t>
            </w:r>
          </w:p>
        </w:tc>
      </w:tr>
      <w:tr w:rsidRPr="00E06BD2" w:rsidR="00495875" w:rsidTr="00413523" w14:paraId="263D99B9" w14:textId="77777777">
        <w:tc>
          <w:tcPr>
            <w:tcW w:w="846" w:type="dxa"/>
            <w:shd w:val="clear" w:color="auto" w:fill="D9E2F3" w:themeFill="accent5" w:themeFillTint="33"/>
            <w:vAlign w:val="center"/>
          </w:tcPr>
          <w:p w:rsidRPr="00E06BD2" w:rsidR="00495875" w:rsidP="00413523" w:rsidRDefault="00495875" w14:paraId="263D99B7" w14:textId="77777777">
            <w:pPr>
              <w:jc w:val="center"/>
              <w:rPr>
                <w:rFonts w:ascii="Arial" w:hAnsi="Arial" w:cs="Arial"/>
                <w:b/>
                <w:sz w:val="18"/>
              </w:rPr>
            </w:pPr>
            <w:r w:rsidRPr="00E06BD2">
              <w:rPr>
                <w:rFonts w:ascii="Arial" w:hAnsi="Arial" w:cs="Arial"/>
                <w:b/>
                <w:color w:val="333333"/>
                <w:sz w:val="18"/>
              </w:rPr>
              <w:t>60-62.9%</w:t>
            </w:r>
          </w:p>
        </w:tc>
        <w:tc>
          <w:tcPr>
            <w:tcW w:w="9355" w:type="dxa"/>
            <w:shd w:val="clear" w:color="auto" w:fill="D9E2F3" w:themeFill="accent5" w:themeFillTint="33"/>
          </w:tcPr>
          <w:p w:rsidRPr="00E06BD2" w:rsidR="00495875" w:rsidP="00413523" w:rsidRDefault="00495875" w14:paraId="263D99B8" w14:textId="77777777">
            <w:pPr>
              <w:rPr>
                <w:rFonts w:ascii="Arial" w:hAnsi="Arial" w:cs="Arial"/>
                <w:sz w:val="18"/>
              </w:rPr>
            </w:pPr>
            <w:r w:rsidRPr="00E06BD2">
              <w:rPr>
                <w:rFonts w:ascii="Arial" w:hAnsi="Arial" w:cs="Arial"/>
                <w:color w:val="333333"/>
                <w:sz w:val="18"/>
              </w:rPr>
              <w:t>Coverage of all criteria for assessment with some interpretation apparent. Main issues or principles clearly elaborated and with creditable degree of reflection. A good range of sources utilised, with some being original. Good analysis and evaluation, coherently and fluently expressed. Opportunities taken to refer to module learning outcomes.</w:t>
            </w:r>
          </w:p>
        </w:tc>
      </w:tr>
      <w:tr w:rsidRPr="00E06BD2" w:rsidR="00495875" w:rsidTr="00413523" w14:paraId="263D99BC" w14:textId="77777777">
        <w:tc>
          <w:tcPr>
            <w:tcW w:w="846" w:type="dxa"/>
            <w:shd w:val="clear" w:color="auto" w:fill="FFF2CC" w:themeFill="accent4" w:themeFillTint="33"/>
            <w:vAlign w:val="center"/>
          </w:tcPr>
          <w:p w:rsidRPr="00E06BD2" w:rsidR="00495875" w:rsidP="00413523" w:rsidRDefault="00495875" w14:paraId="263D99BA" w14:textId="77777777">
            <w:pPr>
              <w:jc w:val="center"/>
              <w:rPr>
                <w:rFonts w:ascii="Arial" w:hAnsi="Arial" w:cs="Arial"/>
                <w:b/>
                <w:sz w:val="18"/>
              </w:rPr>
            </w:pPr>
            <w:r w:rsidRPr="00E06BD2">
              <w:rPr>
                <w:rFonts w:ascii="Arial" w:hAnsi="Arial" w:cs="Arial"/>
                <w:b/>
                <w:color w:val="333333"/>
                <w:sz w:val="18"/>
              </w:rPr>
              <w:t>57-59.9%</w:t>
            </w:r>
          </w:p>
        </w:tc>
        <w:tc>
          <w:tcPr>
            <w:tcW w:w="9355" w:type="dxa"/>
            <w:shd w:val="clear" w:color="auto" w:fill="FFF2CC" w:themeFill="accent4" w:themeFillTint="33"/>
          </w:tcPr>
          <w:p w:rsidRPr="00E06BD2" w:rsidR="00495875" w:rsidP="00413523" w:rsidRDefault="00495875" w14:paraId="263D99BB" w14:textId="77777777">
            <w:pPr>
              <w:rPr>
                <w:rFonts w:ascii="Arial" w:hAnsi="Arial" w:cs="Arial"/>
                <w:sz w:val="18"/>
              </w:rPr>
            </w:pPr>
            <w:r w:rsidRPr="00E06BD2">
              <w:rPr>
                <w:rFonts w:ascii="Arial" w:hAnsi="Arial" w:cs="Arial"/>
                <w:color w:val="333333"/>
                <w:sz w:val="18"/>
              </w:rPr>
              <w:t>Largely relevant coverage of the criteria for assessment with the main issues or principles identified explicitly. A satisfactory level of reflectivity upon a range of sources, all relevant but mostly secondary. Analysis and/or evaluation attempted with success. Module learning outcomes acknowledged with some implications reviewed.</w:t>
            </w:r>
          </w:p>
        </w:tc>
      </w:tr>
      <w:tr w:rsidRPr="00E06BD2" w:rsidR="00495875" w:rsidTr="00413523" w14:paraId="263D99BF" w14:textId="77777777">
        <w:tc>
          <w:tcPr>
            <w:tcW w:w="846" w:type="dxa"/>
            <w:shd w:val="clear" w:color="auto" w:fill="FFF2CC" w:themeFill="accent4" w:themeFillTint="33"/>
            <w:vAlign w:val="center"/>
          </w:tcPr>
          <w:p w:rsidRPr="00E06BD2" w:rsidR="00495875" w:rsidP="00413523" w:rsidRDefault="00495875" w14:paraId="263D99BD" w14:textId="77777777">
            <w:pPr>
              <w:jc w:val="center"/>
              <w:rPr>
                <w:rFonts w:ascii="Arial" w:hAnsi="Arial" w:cs="Arial"/>
                <w:b/>
                <w:sz w:val="18"/>
              </w:rPr>
            </w:pPr>
            <w:r w:rsidRPr="00E06BD2">
              <w:rPr>
                <w:rFonts w:ascii="Arial" w:hAnsi="Arial" w:cs="Arial"/>
                <w:b/>
                <w:color w:val="333333"/>
                <w:sz w:val="18"/>
              </w:rPr>
              <w:t>54-56.9%</w:t>
            </w:r>
          </w:p>
        </w:tc>
        <w:tc>
          <w:tcPr>
            <w:tcW w:w="9355" w:type="dxa"/>
            <w:shd w:val="clear" w:color="auto" w:fill="FFF2CC" w:themeFill="accent4" w:themeFillTint="33"/>
          </w:tcPr>
          <w:p w:rsidRPr="00E06BD2" w:rsidR="00495875" w:rsidP="00413523" w:rsidRDefault="00495875" w14:paraId="263D99BE" w14:textId="77777777">
            <w:pPr>
              <w:rPr>
                <w:rFonts w:ascii="Arial" w:hAnsi="Arial" w:cs="Arial"/>
                <w:sz w:val="18"/>
              </w:rPr>
            </w:pPr>
            <w:r w:rsidRPr="00E06BD2">
              <w:rPr>
                <w:rFonts w:ascii="Arial" w:hAnsi="Arial" w:cs="Arial"/>
                <w:color w:val="333333"/>
                <w:sz w:val="18"/>
              </w:rPr>
              <w:t>Largely relevant coverage of the criteria for assessment with the main issues or principles identified explicitly. A satisfactory level of reflectivity upon a range of sources, all relevant but mostly secondary. Analysis and/or evaluation attempted with moderate success. Module learning outcomes acknowledged with some implications reviewed.</w:t>
            </w:r>
          </w:p>
        </w:tc>
      </w:tr>
      <w:tr w:rsidRPr="00E06BD2" w:rsidR="00495875" w:rsidTr="00413523" w14:paraId="263D99C2" w14:textId="77777777">
        <w:tc>
          <w:tcPr>
            <w:tcW w:w="846" w:type="dxa"/>
            <w:shd w:val="clear" w:color="auto" w:fill="FFF2CC" w:themeFill="accent4" w:themeFillTint="33"/>
            <w:vAlign w:val="center"/>
          </w:tcPr>
          <w:p w:rsidRPr="00E06BD2" w:rsidR="00495875" w:rsidP="00413523" w:rsidRDefault="00495875" w14:paraId="263D99C0" w14:textId="77777777">
            <w:pPr>
              <w:jc w:val="center"/>
              <w:rPr>
                <w:rFonts w:ascii="Arial" w:hAnsi="Arial" w:cs="Arial"/>
                <w:b/>
                <w:sz w:val="18"/>
              </w:rPr>
            </w:pPr>
            <w:r w:rsidRPr="00E06BD2">
              <w:rPr>
                <w:rFonts w:ascii="Arial" w:hAnsi="Arial" w:cs="Arial"/>
                <w:b/>
                <w:color w:val="333333"/>
                <w:sz w:val="18"/>
              </w:rPr>
              <w:t>50-53.9%</w:t>
            </w:r>
          </w:p>
        </w:tc>
        <w:tc>
          <w:tcPr>
            <w:tcW w:w="9355" w:type="dxa"/>
            <w:shd w:val="clear" w:color="auto" w:fill="FFF2CC" w:themeFill="accent4" w:themeFillTint="33"/>
          </w:tcPr>
          <w:p w:rsidRPr="00E06BD2" w:rsidR="00495875" w:rsidP="00413523" w:rsidRDefault="00495875" w14:paraId="263D99C1" w14:textId="77777777">
            <w:pPr>
              <w:rPr>
                <w:rFonts w:ascii="Arial" w:hAnsi="Arial" w:cs="Arial"/>
                <w:sz w:val="18"/>
              </w:rPr>
            </w:pPr>
            <w:r w:rsidRPr="00E06BD2">
              <w:rPr>
                <w:rFonts w:ascii="Arial" w:hAnsi="Arial" w:cs="Arial"/>
                <w:color w:val="333333"/>
                <w:sz w:val="18"/>
              </w:rPr>
              <w:t>Largely relevant coverage of the main criteria for assessment and a satisfactory level of reflectivity upon a range of sources that are largely relevant but mostly secondary.  Some attempt at analysis with moderate success.  Module learning outcomes acknowledged and some implications reviewed.</w:t>
            </w:r>
          </w:p>
        </w:tc>
      </w:tr>
      <w:tr w:rsidRPr="00E06BD2" w:rsidR="00495875" w:rsidTr="00413523" w14:paraId="263D99C5" w14:textId="77777777">
        <w:tc>
          <w:tcPr>
            <w:tcW w:w="846" w:type="dxa"/>
            <w:shd w:val="clear" w:color="auto" w:fill="FBE4D5" w:themeFill="accent2" w:themeFillTint="33"/>
            <w:vAlign w:val="center"/>
          </w:tcPr>
          <w:p w:rsidRPr="00E06BD2" w:rsidR="00495875" w:rsidP="00413523" w:rsidRDefault="00495875" w14:paraId="263D99C3" w14:textId="77777777">
            <w:pPr>
              <w:jc w:val="center"/>
              <w:rPr>
                <w:rFonts w:ascii="Arial" w:hAnsi="Arial" w:cs="Arial"/>
                <w:b/>
                <w:sz w:val="18"/>
              </w:rPr>
            </w:pPr>
            <w:r w:rsidRPr="00E06BD2">
              <w:rPr>
                <w:rFonts w:ascii="Arial" w:hAnsi="Arial" w:cs="Arial"/>
                <w:b/>
                <w:color w:val="333333"/>
                <w:sz w:val="18"/>
              </w:rPr>
              <w:t>47-49.9%</w:t>
            </w:r>
          </w:p>
        </w:tc>
        <w:tc>
          <w:tcPr>
            <w:tcW w:w="9355" w:type="dxa"/>
            <w:shd w:val="clear" w:color="auto" w:fill="FBE4D5" w:themeFill="accent2" w:themeFillTint="33"/>
          </w:tcPr>
          <w:p w:rsidRPr="00E06BD2" w:rsidR="00495875" w:rsidP="00413523" w:rsidRDefault="00495875" w14:paraId="263D99C4" w14:textId="77777777">
            <w:pPr>
              <w:rPr>
                <w:rFonts w:ascii="Arial" w:hAnsi="Arial" w:cs="Arial"/>
                <w:sz w:val="18"/>
              </w:rPr>
            </w:pPr>
            <w:r w:rsidRPr="00E06BD2">
              <w:rPr>
                <w:rFonts w:ascii="Arial" w:hAnsi="Arial" w:cs="Arial"/>
                <w:color w:val="333333"/>
                <w:sz w:val="18"/>
              </w:rPr>
              <w:t>Adequate relevant coverage of the criteria for assessment with some development of the criteria but little interpretation apparent. Some irrelevance and/or inaccuracies in the selection of content. Reflection apparent with beginning of development but erratic analysis and evaluation. Level of study insular.</w:t>
            </w:r>
          </w:p>
        </w:tc>
      </w:tr>
      <w:tr w:rsidRPr="00E06BD2" w:rsidR="00495875" w:rsidTr="00413523" w14:paraId="263D99C8" w14:textId="77777777">
        <w:tc>
          <w:tcPr>
            <w:tcW w:w="846" w:type="dxa"/>
            <w:shd w:val="clear" w:color="auto" w:fill="FBE4D5" w:themeFill="accent2" w:themeFillTint="33"/>
            <w:vAlign w:val="center"/>
          </w:tcPr>
          <w:p w:rsidRPr="00E06BD2" w:rsidR="00495875" w:rsidP="00413523" w:rsidRDefault="00495875" w14:paraId="263D99C6" w14:textId="77777777">
            <w:pPr>
              <w:jc w:val="center"/>
              <w:rPr>
                <w:rFonts w:ascii="Arial" w:hAnsi="Arial" w:cs="Arial"/>
                <w:b/>
                <w:sz w:val="18"/>
              </w:rPr>
            </w:pPr>
            <w:r w:rsidRPr="00E06BD2">
              <w:rPr>
                <w:rFonts w:ascii="Arial" w:hAnsi="Arial" w:cs="Arial"/>
                <w:b/>
                <w:color w:val="333333"/>
                <w:sz w:val="18"/>
              </w:rPr>
              <w:t>44-46.9%</w:t>
            </w:r>
          </w:p>
        </w:tc>
        <w:tc>
          <w:tcPr>
            <w:tcW w:w="9355" w:type="dxa"/>
            <w:shd w:val="clear" w:color="auto" w:fill="FBE4D5" w:themeFill="accent2" w:themeFillTint="33"/>
          </w:tcPr>
          <w:p w:rsidRPr="00E06BD2" w:rsidR="00495875" w:rsidP="00413523" w:rsidRDefault="00495875" w14:paraId="263D99C7" w14:textId="77777777">
            <w:pPr>
              <w:rPr>
                <w:rFonts w:ascii="Arial" w:hAnsi="Arial" w:cs="Arial"/>
                <w:sz w:val="18"/>
              </w:rPr>
            </w:pPr>
            <w:r w:rsidRPr="00E06BD2">
              <w:rPr>
                <w:rFonts w:ascii="Arial" w:hAnsi="Arial" w:cs="Arial"/>
                <w:color w:val="333333"/>
                <w:sz w:val="18"/>
              </w:rPr>
              <w:t>Adequate relevant coverage of the main criteria for assessment.  Some irrelevance and/or inaccuracies in the selection of content. Reflection apparent but minimal analysis and evaluation. Module learning outcomes referred to appropriately. Level of study insular.</w:t>
            </w:r>
          </w:p>
        </w:tc>
      </w:tr>
      <w:tr w:rsidRPr="00E06BD2" w:rsidR="00495875" w:rsidTr="00413523" w14:paraId="263D99CB" w14:textId="77777777">
        <w:tc>
          <w:tcPr>
            <w:tcW w:w="846" w:type="dxa"/>
            <w:shd w:val="clear" w:color="auto" w:fill="FBE4D5" w:themeFill="accent2" w:themeFillTint="33"/>
            <w:vAlign w:val="center"/>
          </w:tcPr>
          <w:p w:rsidRPr="00E06BD2" w:rsidR="00495875" w:rsidP="00413523" w:rsidRDefault="00495875" w14:paraId="263D99C9" w14:textId="77777777">
            <w:pPr>
              <w:jc w:val="center"/>
              <w:rPr>
                <w:rFonts w:ascii="Arial" w:hAnsi="Arial" w:cs="Arial"/>
                <w:b/>
                <w:sz w:val="18"/>
              </w:rPr>
            </w:pPr>
            <w:r w:rsidRPr="00E06BD2">
              <w:rPr>
                <w:rFonts w:ascii="Arial" w:hAnsi="Arial" w:cs="Arial"/>
                <w:b/>
                <w:color w:val="333333"/>
                <w:sz w:val="18"/>
              </w:rPr>
              <w:t>40-43.9%</w:t>
            </w:r>
          </w:p>
        </w:tc>
        <w:tc>
          <w:tcPr>
            <w:tcW w:w="9355" w:type="dxa"/>
            <w:shd w:val="clear" w:color="auto" w:fill="FBE4D5" w:themeFill="accent2" w:themeFillTint="33"/>
          </w:tcPr>
          <w:p w:rsidRPr="00E06BD2" w:rsidR="00495875" w:rsidP="00413523" w:rsidRDefault="00495875" w14:paraId="263D99CA" w14:textId="77777777">
            <w:pPr>
              <w:rPr>
                <w:rFonts w:ascii="Arial" w:hAnsi="Arial" w:cs="Arial"/>
                <w:sz w:val="18"/>
              </w:rPr>
            </w:pPr>
            <w:r w:rsidRPr="00E06BD2">
              <w:rPr>
                <w:rFonts w:ascii="Arial" w:hAnsi="Arial" w:cs="Arial"/>
                <w:color w:val="333333"/>
                <w:sz w:val="18"/>
              </w:rPr>
              <w:t>Barely satisfactory coverage of the criteria for assessment with a substantial degree of irrelevance and inaccuracy apparent. Reflectivity acknowledged but lacking substance. Little analysis and evaluation.  Use of secondary sources only and little more than acknowledgment of the module learning outcomes.</w:t>
            </w:r>
          </w:p>
        </w:tc>
      </w:tr>
      <w:tr w:rsidRPr="00E06BD2" w:rsidR="00495875" w:rsidTr="00413523" w14:paraId="263D99CF" w14:textId="77777777">
        <w:tc>
          <w:tcPr>
            <w:tcW w:w="10201" w:type="dxa"/>
            <w:gridSpan w:val="2"/>
            <w:shd w:val="clear" w:color="auto" w:fill="D9D9D9" w:themeFill="background1" w:themeFillShade="D9"/>
            <w:vAlign w:val="center"/>
          </w:tcPr>
          <w:p w:rsidRPr="00E06BD2" w:rsidR="00495875" w:rsidP="00413523" w:rsidRDefault="00495875" w14:paraId="263D99CC" w14:textId="77777777">
            <w:pPr>
              <w:jc w:val="center"/>
              <w:rPr>
                <w:rFonts w:ascii="Arial" w:hAnsi="Arial" w:cs="Arial"/>
                <w:b/>
                <w:sz w:val="18"/>
              </w:rPr>
            </w:pPr>
          </w:p>
          <w:p w:rsidRPr="00E06BD2" w:rsidR="00495875" w:rsidP="00413523" w:rsidRDefault="00495875" w14:paraId="263D99CD" w14:textId="77777777">
            <w:pPr>
              <w:jc w:val="center"/>
              <w:rPr>
                <w:rFonts w:ascii="Arial" w:hAnsi="Arial" w:cs="Arial"/>
                <w:b/>
                <w:sz w:val="18"/>
              </w:rPr>
            </w:pPr>
            <w:r w:rsidRPr="00E06BD2">
              <w:rPr>
                <w:rFonts w:ascii="Arial" w:hAnsi="Arial" w:cs="Arial"/>
                <w:b/>
                <w:sz w:val="18"/>
              </w:rPr>
              <w:t>Fail</w:t>
            </w:r>
          </w:p>
          <w:p w:rsidRPr="00E06BD2" w:rsidR="00495875" w:rsidP="00413523" w:rsidRDefault="00495875" w14:paraId="263D99CE" w14:textId="77777777">
            <w:pPr>
              <w:jc w:val="center"/>
              <w:rPr>
                <w:rFonts w:ascii="Arial" w:hAnsi="Arial" w:cs="Arial"/>
                <w:b/>
                <w:sz w:val="18"/>
              </w:rPr>
            </w:pPr>
          </w:p>
        </w:tc>
      </w:tr>
      <w:tr w:rsidRPr="00E06BD2" w:rsidR="00495875" w:rsidTr="00413523" w14:paraId="263D99D2" w14:textId="77777777">
        <w:tc>
          <w:tcPr>
            <w:tcW w:w="846" w:type="dxa"/>
            <w:shd w:val="clear" w:color="auto" w:fill="D0CECE" w:themeFill="background2" w:themeFillShade="E6"/>
            <w:vAlign w:val="center"/>
          </w:tcPr>
          <w:p w:rsidRPr="00E06BD2" w:rsidR="00495875" w:rsidP="00413523" w:rsidRDefault="00495875" w14:paraId="263D99D0" w14:textId="77777777">
            <w:pPr>
              <w:jc w:val="center"/>
              <w:rPr>
                <w:rFonts w:ascii="Arial" w:hAnsi="Arial" w:cs="Arial"/>
                <w:b/>
                <w:sz w:val="18"/>
              </w:rPr>
            </w:pPr>
            <w:r w:rsidRPr="00E06BD2">
              <w:rPr>
                <w:rFonts w:ascii="Arial" w:hAnsi="Arial" w:cs="Arial"/>
                <w:b/>
                <w:color w:val="333333"/>
                <w:sz w:val="18"/>
              </w:rPr>
              <w:t>35-39.9%</w:t>
            </w:r>
          </w:p>
        </w:tc>
        <w:tc>
          <w:tcPr>
            <w:tcW w:w="9355" w:type="dxa"/>
            <w:shd w:val="clear" w:color="auto" w:fill="D0CECE" w:themeFill="background2" w:themeFillShade="E6"/>
          </w:tcPr>
          <w:p w:rsidRPr="00E06BD2" w:rsidR="00495875" w:rsidP="00413523" w:rsidRDefault="00495875" w14:paraId="263D99D1" w14:textId="77777777">
            <w:pPr>
              <w:rPr>
                <w:rFonts w:ascii="Arial" w:hAnsi="Arial" w:cs="Arial"/>
                <w:sz w:val="18"/>
              </w:rPr>
            </w:pPr>
            <w:r w:rsidRPr="00E06BD2">
              <w:rPr>
                <w:rFonts w:ascii="Arial" w:hAnsi="Arial" w:cs="Arial"/>
                <w:color w:val="333333"/>
                <w:sz w:val="18"/>
              </w:rPr>
              <w:t>Unsatisfactory coverage of the criteria for assessment with a substantial degree of irrelevance and inaccuracy apparent. Reflectivity acknowledged but lacking in substance. A marked absence of analysis and evaluation. Use of secondary sources only and little acknowledgement of the module learning outcomes.</w:t>
            </w:r>
          </w:p>
        </w:tc>
      </w:tr>
      <w:tr w:rsidRPr="00E06BD2" w:rsidR="00495875" w:rsidTr="00413523" w14:paraId="263D99D5" w14:textId="77777777">
        <w:tc>
          <w:tcPr>
            <w:tcW w:w="846" w:type="dxa"/>
            <w:shd w:val="clear" w:color="auto" w:fill="D0CECE" w:themeFill="background2" w:themeFillShade="E6"/>
            <w:vAlign w:val="center"/>
          </w:tcPr>
          <w:p w:rsidRPr="00E06BD2" w:rsidR="00495875" w:rsidP="00413523" w:rsidRDefault="00495875" w14:paraId="263D99D3" w14:textId="77777777">
            <w:pPr>
              <w:jc w:val="center"/>
              <w:rPr>
                <w:rFonts w:ascii="Arial" w:hAnsi="Arial" w:cs="Arial"/>
                <w:b/>
                <w:sz w:val="18"/>
              </w:rPr>
            </w:pPr>
            <w:r w:rsidRPr="00E06BD2">
              <w:rPr>
                <w:rFonts w:ascii="Arial" w:hAnsi="Arial" w:cs="Arial"/>
                <w:b/>
                <w:color w:val="333333"/>
                <w:sz w:val="18"/>
              </w:rPr>
              <w:t>28-34.9%</w:t>
            </w:r>
          </w:p>
        </w:tc>
        <w:tc>
          <w:tcPr>
            <w:tcW w:w="9355" w:type="dxa"/>
            <w:shd w:val="clear" w:color="auto" w:fill="D0CECE" w:themeFill="background2" w:themeFillShade="E6"/>
          </w:tcPr>
          <w:p w:rsidRPr="00E06BD2" w:rsidR="00495875" w:rsidP="00413523" w:rsidRDefault="00495875" w14:paraId="263D99D4" w14:textId="77777777">
            <w:pPr>
              <w:rPr>
                <w:rFonts w:ascii="Arial" w:hAnsi="Arial" w:cs="Arial"/>
                <w:sz w:val="18"/>
              </w:rPr>
            </w:pPr>
            <w:r w:rsidRPr="00E06BD2">
              <w:rPr>
                <w:rFonts w:ascii="Arial" w:hAnsi="Arial" w:cs="Arial"/>
                <w:color w:val="333333"/>
                <w:sz w:val="18"/>
              </w:rPr>
              <w:t>Failure to meet most of the stated criteria with the work largely irrelevant to the assignment set. Inappropriate reference to the literature and/or relevant experience.</w:t>
            </w:r>
          </w:p>
        </w:tc>
      </w:tr>
      <w:tr w:rsidRPr="00E06BD2" w:rsidR="00495875" w:rsidTr="00413523" w14:paraId="263D99D8" w14:textId="77777777">
        <w:tc>
          <w:tcPr>
            <w:tcW w:w="846" w:type="dxa"/>
            <w:shd w:val="clear" w:color="auto" w:fill="D0CECE" w:themeFill="background2" w:themeFillShade="E6"/>
            <w:vAlign w:val="center"/>
          </w:tcPr>
          <w:p w:rsidRPr="00E06BD2" w:rsidR="00495875" w:rsidP="00413523" w:rsidRDefault="00495875" w14:paraId="263D99D6" w14:textId="77777777">
            <w:pPr>
              <w:jc w:val="center"/>
              <w:rPr>
                <w:rFonts w:ascii="Arial" w:hAnsi="Arial" w:cs="Arial"/>
                <w:b/>
                <w:sz w:val="18"/>
              </w:rPr>
            </w:pPr>
            <w:r w:rsidRPr="00E06BD2">
              <w:rPr>
                <w:rFonts w:ascii="Arial" w:hAnsi="Arial" w:cs="Arial"/>
                <w:b/>
                <w:color w:val="333333"/>
                <w:sz w:val="18"/>
              </w:rPr>
              <w:t>1-27.9%</w:t>
            </w:r>
          </w:p>
        </w:tc>
        <w:tc>
          <w:tcPr>
            <w:tcW w:w="9355" w:type="dxa"/>
            <w:shd w:val="clear" w:color="auto" w:fill="D0CECE" w:themeFill="background2" w:themeFillShade="E6"/>
          </w:tcPr>
          <w:p w:rsidRPr="00E06BD2" w:rsidR="00495875" w:rsidP="00413523" w:rsidRDefault="00495875" w14:paraId="263D99D7" w14:textId="77777777">
            <w:pPr>
              <w:rPr>
                <w:rFonts w:ascii="Arial" w:hAnsi="Arial" w:cs="Arial"/>
                <w:sz w:val="18"/>
              </w:rPr>
            </w:pPr>
            <w:r w:rsidRPr="00E06BD2">
              <w:rPr>
                <w:rFonts w:ascii="Arial" w:hAnsi="Arial" w:cs="Arial"/>
                <w:color w:val="333333"/>
                <w:sz w:val="18"/>
              </w:rPr>
              <w:t>Failure to meet most of the stated criteria with the work largely irrelevant to the assignment set. Inappropriate reference to the literature and/or relevant experience.</w:t>
            </w:r>
          </w:p>
        </w:tc>
      </w:tr>
      <w:tr w:rsidRPr="00E06BD2" w:rsidR="00495875" w:rsidTr="00413523" w14:paraId="263D99DB" w14:textId="77777777">
        <w:tc>
          <w:tcPr>
            <w:tcW w:w="846" w:type="dxa"/>
            <w:shd w:val="clear" w:color="auto" w:fill="D0CECE" w:themeFill="background2" w:themeFillShade="E6"/>
            <w:vAlign w:val="center"/>
          </w:tcPr>
          <w:p w:rsidRPr="00E06BD2" w:rsidR="00495875" w:rsidP="00413523" w:rsidRDefault="00495875" w14:paraId="263D99D9" w14:textId="77777777">
            <w:pPr>
              <w:jc w:val="center"/>
              <w:rPr>
                <w:rFonts w:ascii="Arial" w:hAnsi="Arial" w:cs="Arial"/>
                <w:b/>
                <w:sz w:val="18"/>
              </w:rPr>
            </w:pPr>
            <w:r w:rsidRPr="00E06BD2">
              <w:rPr>
                <w:rFonts w:ascii="Arial" w:hAnsi="Arial" w:cs="Arial"/>
                <w:b/>
                <w:sz w:val="18"/>
              </w:rPr>
              <w:t>0%</w:t>
            </w:r>
          </w:p>
        </w:tc>
        <w:tc>
          <w:tcPr>
            <w:tcW w:w="9355" w:type="dxa"/>
            <w:shd w:val="clear" w:color="auto" w:fill="D0CECE" w:themeFill="background2" w:themeFillShade="E6"/>
          </w:tcPr>
          <w:p w:rsidRPr="00E06BD2" w:rsidR="00495875" w:rsidP="00413523" w:rsidRDefault="00495875" w14:paraId="263D99DA" w14:textId="77777777">
            <w:pPr>
              <w:rPr>
                <w:rFonts w:ascii="Arial" w:hAnsi="Arial" w:cs="Arial"/>
                <w:sz w:val="18"/>
              </w:rPr>
            </w:pPr>
            <w:r w:rsidRPr="00E06BD2">
              <w:rPr>
                <w:rFonts w:ascii="Arial" w:hAnsi="Arial" w:cs="Arial"/>
                <w:color w:val="333333"/>
                <w:sz w:val="18"/>
              </w:rPr>
              <w:t>Failure through non-submission.</w:t>
            </w:r>
          </w:p>
        </w:tc>
      </w:tr>
    </w:tbl>
    <w:p w:rsidRPr="00E06BD2" w:rsidR="00E81B3C" w:rsidP="00E81B3C" w:rsidRDefault="00E81B3C" w14:paraId="263D99DC" w14:textId="77777777">
      <w:pPr>
        <w:rPr>
          <w:rFonts w:ascii="Arial" w:hAnsi="Arial" w:cs="Arial"/>
        </w:rPr>
      </w:pPr>
    </w:p>
    <w:p w:rsidRPr="00E06BD2" w:rsidR="001D1EA9" w:rsidP="001D1EA9" w:rsidRDefault="001D1EA9" w14:paraId="263D99DD" w14:textId="77777777">
      <w:pPr>
        <w:rPr>
          <w:rFonts w:ascii="Arial" w:hAnsi="Arial" w:cs="Arial"/>
        </w:rPr>
      </w:pPr>
    </w:p>
    <w:p w:rsidRPr="00E06BD2" w:rsidR="00E81B3C" w:rsidRDefault="00E81B3C" w14:paraId="263D99DE" w14:textId="77777777">
      <w:pPr>
        <w:rPr>
          <w:rFonts w:ascii="Arial" w:hAnsi="Arial" w:cs="Arial" w:eastAsiaTheme="majorEastAsia"/>
          <w:color w:val="2E74B5" w:themeColor="accent1" w:themeShade="BF"/>
          <w:sz w:val="32"/>
          <w:szCs w:val="32"/>
        </w:rPr>
      </w:pPr>
      <w:r w:rsidRPr="00E06BD2">
        <w:rPr>
          <w:rFonts w:ascii="Arial" w:hAnsi="Arial" w:cs="Arial"/>
        </w:rPr>
        <w:br w:type="page"/>
      </w:r>
    </w:p>
    <w:p w:rsidRPr="00E06BD2" w:rsidR="001D1EA9" w:rsidP="001D1EA9" w:rsidRDefault="001D1EA9" w14:paraId="263D99DF" w14:textId="77777777">
      <w:pPr>
        <w:pStyle w:val="Heading1"/>
        <w:rPr>
          <w:rFonts w:ascii="Arial" w:hAnsi="Arial" w:cs="Arial"/>
        </w:rPr>
      </w:pPr>
      <w:r w:rsidRPr="00E06BD2">
        <w:rPr>
          <w:rFonts w:ascii="Arial" w:hAnsi="Arial" w:cs="Arial"/>
        </w:rPr>
        <w:lastRenderedPageBreak/>
        <w:t>Marking criteria and distribution:</w:t>
      </w:r>
    </w:p>
    <w:p w:rsidRPr="00E06BD2" w:rsidR="001D1EA9" w:rsidP="001D1EA9" w:rsidRDefault="00E81B3C" w14:paraId="263D99E0" w14:textId="77777777">
      <w:pPr>
        <w:rPr>
          <w:rFonts w:ascii="Arial" w:hAnsi="Arial" w:cs="Arial"/>
        </w:rPr>
      </w:pPr>
      <w:r w:rsidRPr="00E06BD2">
        <w:rPr>
          <w:rFonts w:ascii="Arial" w:hAnsi="Arial" w:cs="Arial"/>
        </w:rPr>
        <w:t>The following table outlines the weighting on specific tasks/learning outcome. Please ensure any word counts correlate in accordance to percentage weighting.</w:t>
      </w:r>
    </w:p>
    <w:tbl>
      <w:tblPr>
        <w:tblStyle w:val="TableGrid"/>
        <w:tblW w:w="5000" w:type="pct"/>
        <w:tblLook w:val="04A0" w:firstRow="1" w:lastRow="0" w:firstColumn="1" w:lastColumn="0" w:noHBand="0" w:noVBand="1"/>
      </w:tblPr>
      <w:tblGrid>
        <w:gridCol w:w="1196"/>
        <w:gridCol w:w="6700"/>
        <w:gridCol w:w="1090"/>
        <w:gridCol w:w="1434"/>
      </w:tblGrid>
      <w:tr w:rsidRPr="00E06BD2" w:rsidR="0095391B" w:rsidTr="00E06BD2" w14:paraId="263D99EB" w14:textId="77777777">
        <w:tc>
          <w:tcPr>
            <w:tcW w:w="574" w:type="pct"/>
            <w:shd w:val="clear" w:color="auto" w:fill="DEEAF6" w:themeFill="accent1" w:themeFillTint="33"/>
            <w:vAlign w:val="center"/>
          </w:tcPr>
          <w:p w:rsidRPr="00E06BD2" w:rsidR="0095391B" w:rsidP="0095391B" w:rsidRDefault="0095391B" w14:paraId="263D99E1" w14:textId="77777777">
            <w:pPr>
              <w:jc w:val="center"/>
              <w:rPr>
                <w:rFonts w:ascii="Arial" w:hAnsi="Arial" w:cs="Arial"/>
                <w:b/>
                <w:sz w:val="22"/>
                <w:szCs w:val="24"/>
              </w:rPr>
            </w:pPr>
          </w:p>
          <w:p w:rsidRPr="00E06BD2" w:rsidR="0095391B" w:rsidP="0095391B" w:rsidRDefault="0095391B" w14:paraId="263D99E2" w14:textId="77777777">
            <w:pPr>
              <w:jc w:val="center"/>
              <w:rPr>
                <w:rFonts w:ascii="Arial" w:hAnsi="Arial" w:cs="Arial"/>
                <w:b/>
                <w:sz w:val="22"/>
                <w:szCs w:val="24"/>
              </w:rPr>
            </w:pPr>
            <w:r w:rsidRPr="00E06BD2">
              <w:rPr>
                <w:rFonts w:ascii="Arial" w:hAnsi="Arial" w:cs="Arial"/>
                <w:b/>
                <w:sz w:val="22"/>
                <w:szCs w:val="24"/>
              </w:rPr>
              <w:t xml:space="preserve">Learning </w:t>
            </w:r>
          </w:p>
          <w:p w:rsidRPr="00E06BD2" w:rsidR="0095391B" w:rsidP="0095391B" w:rsidRDefault="0095391B" w14:paraId="263D99E3" w14:textId="77777777">
            <w:pPr>
              <w:jc w:val="center"/>
              <w:rPr>
                <w:rFonts w:ascii="Arial" w:hAnsi="Arial" w:cs="Arial"/>
                <w:b/>
                <w:sz w:val="22"/>
                <w:szCs w:val="24"/>
              </w:rPr>
            </w:pPr>
            <w:r w:rsidRPr="00E06BD2">
              <w:rPr>
                <w:rFonts w:ascii="Arial" w:hAnsi="Arial" w:cs="Arial"/>
                <w:b/>
                <w:sz w:val="22"/>
                <w:szCs w:val="24"/>
              </w:rPr>
              <w:t>Outcome</w:t>
            </w:r>
          </w:p>
          <w:p w:rsidRPr="00E06BD2" w:rsidR="0095391B" w:rsidP="0095391B" w:rsidRDefault="0095391B" w14:paraId="263D99E4" w14:textId="77777777">
            <w:pPr>
              <w:jc w:val="center"/>
              <w:rPr>
                <w:rFonts w:ascii="Arial" w:hAnsi="Arial" w:cs="Arial"/>
                <w:b/>
                <w:sz w:val="22"/>
                <w:szCs w:val="24"/>
              </w:rPr>
            </w:pPr>
          </w:p>
        </w:tc>
        <w:tc>
          <w:tcPr>
            <w:tcW w:w="3215" w:type="pct"/>
            <w:shd w:val="clear" w:color="auto" w:fill="DEEAF6" w:themeFill="accent1" w:themeFillTint="33"/>
            <w:vAlign w:val="center"/>
          </w:tcPr>
          <w:p w:rsidRPr="00E06BD2" w:rsidR="0095391B" w:rsidP="0095391B" w:rsidRDefault="0095391B" w14:paraId="263D99E5" w14:textId="77777777">
            <w:pPr>
              <w:jc w:val="center"/>
              <w:rPr>
                <w:rFonts w:ascii="Arial" w:hAnsi="Arial" w:cs="Arial"/>
                <w:b/>
                <w:sz w:val="22"/>
              </w:rPr>
            </w:pPr>
          </w:p>
          <w:p w:rsidRPr="00E06BD2" w:rsidR="0095391B" w:rsidP="0095391B" w:rsidRDefault="0095391B" w14:paraId="263D99E6" w14:textId="77777777">
            <w:pPr>
              <w:jc w:val="center"/>
              <w:rPr>
                <w:rFonts w:ascii="Arial" w:hAnsi="Arial" w:cs="Arial"/>
                <w:b/>
                <w:sz w:val="22"/>
              </w:rPr>
            </w:pPr>
            <w:r w:rsidRPr="00E06BD2">
              <w:rPr>
                <w:rFonts w:ascii="Arial" w:hAnsi="Arial" w:cs="Arial"/>
                <w:b/>
                <w:sz w:val="22"/>
              </w:rPr>
              <w:t>Criteria</w:t>
            </w:r>
          </w:p>
        </w:tc>
        <w:tc>
          <w:tcPr>
            <w:tcW w:w="523" w:type="pct"/>
            <w:shd w:val="clear" w:color="auto" w:fill="DEEAF6" w:themeFill="accent1" w:themeFillTint="33"/>
            <w:vAlign w:val="center"/>
          </w:tcPr>
          <w:p w:rsidRPr="00E06BD2" w:rsidR="0095391B" w:rsidP="0095391B" w:rsidRDefault="0095391B" w14:paraId="263D99E7" w14:textId="77777777">
            <w:pPr>
              <w:jc w:val="center"/>
              <w:rPr>
                <w:rFonts w:ascii="Arial" w:hAnsi="Arial" w:cs="Arial"/>
                <w:b/>
                <w:sz w:val="22"/>
              </w:rPr>
            </w:pPr>
          </w:p>
          <w:p w:rsidRPr="00E06BD2" w:rsidR="0095391B" w:rsidP="0095391B" w:rsidRDefault="0095391B" w14:paraId="263D99E8" w14:textId="77777777">
            <w:pPr>
              <w:jc w:val="center"/>
              <w:rPr>
                <w:rFonts w:ascii="Arial" w:hAnsi="Arial" w:cs="Arial"/>
                <w:b/>
                <w:sz w:val="22"/>
              </w:rPr>
            </w:pPr>
            <w:r w:rsidRPr="00E06BD2">
              <w:rPr>
                <w:rFonts w:ascii="Arial" w:hAnsi="Arial" w:cs="Arial"/>
                <w:b/>
                <w:sz w:val="22"/>
              </w:rPr>
              <w:t>Related Task</w:t>
            </w:r>
          </w:p>
        </w:tc>
        <w:tc>
          <w:tcPr>
            <w:tcW w:w="688" w:type="pct"/>
            <w:shd w:val="clear" w:color="auto" w:fill="DEEAF6" w:themeFill="accent1" w:themeFillTint="33"/>
            <w:vAlign w:val="center"/>
          </w:tcPr>
          <w:p w:rsidRPr="00E06BD2" w:rsidR="0095391B" w:rsidP="0095391B" w:rsidRDefault="0095391B" w14:paraId="263D99E9" w14:textId="77777777">
            <w:pPr>
              <w:jc w:val="center"/>
              <w:rPr>
                <w:rFonts w:ascii="Arial" w:hAnsi="Arial" w:cs="Arial"/>
                <w:b/>
                <w:sz w:val="22"/>
              </w:rPr>
            </w:pPr>
          </w:p>
          <w:p w:rsidRPr="00E06BD2" w:rsidR="0095391B" w:rsidP="0095391B" w:rsidRDefault="0095391B" w14:paraId="263D99EA" w14:textId="77777777">
            <w:pPr>
              <w:jc w:val="center"/>
              <w:rPr>
                <w:rFonts w:ascii="Arial" w:hAnsi="Arial" w:cs="Arial"/>
                <w:b/>
                <w:sz w:val="22"/>
              </w:rPr>
            </w:pPr>
            <w:r w:rsidRPr="00E06BD2">
              <w:rPr>
                <w:rFonts w:ascii="Arial" w:hAnsi="Arial" w:cs="Arial"/>
                <w:b/>
                <w:sz w:val="22"/>
              </w:rPr>
              <w:t>Percentage Weighting</w:t>
            </w:r>
          </w:p>
        </w:tc>
      </w:tr>
      <w:tr w:rsidRPr="00E06BD2" w:rsidR="0095391B" w:rsidTr="00E06BD2" w14:paraId="263D99F9" w14:textId="77777777">
        <w:tc>
          <w:tcPr>
            <w:tcW w:w="574" w:type="pct"/>
          </w:tcPr>
          <w:p w:rsidR="004D557E" w:rsidP="00E81B3C" w:rsidRDefault="004D557E" w14:paraId="263D99EC" w14:textId="77777777">
            <w:pPr>
              <w:jc w:val="center"/>
              <w:rPr>
                <w:rFonts w:ascii="Arial" w:hAnsi="Arial" w:cs="Arial"/>
                <w:sz w:val="22"/>
                <w:szCs w:val="24"/>
              </w:rPr>
            </w:pPr>
          </w:p>
          <w:p w:rsidR="004D557E" w:rsidP="00E81B3C" w:rsidRDefault="004D557E" w14:paraId="263D99ED" w14:textId="77777777">
            <w:pPr>
              <w:jc w:val="center"/>
              <w:rPr>
                <w:rFonts w:ascii="Arial" w:hAnsi="Arial" w:cs="Arial"/>
                <w:sz w:val="22"/>
                <w:szCs w:val="24"/>
              </w:rPr>
            </w:pPr>
          </w:p>
          <w:p w:rsidR="0095391B" w:rsidP="004D557E" w:rsidRDefault="0095391B" w14:paraId="263D99EE" w14:textId="1551E8F9">
            <w:pPr>
              <w:jc w:val="center"/>
              <w:rPr>
                <w:rFonts w:ascii="Arial" w:hAnsi="Arial" w:cs="Arial"/>
                <w:sz w:val="22"/>
                <w:szCs w:val="24"/>
              </w:rPr>
            </w:pPr>
            <w:r w:rsidRPr="00E06BD2">
              <w:rPr>
                <w:rFonts w:ascii="Arial" w:hAnsi="Arial" w:cs="Arial"/>
                <w:sz w:val="22"/>
                <w:szCs w:val="24"/>
              </w:rPr>
              <w:t>1</w:t>
            </w:r>
            <w:r w:rsidR="00AC2A67">
              <w:rPr>
                <w:rFonts w:ascii="Arial" w:hAnsi="Arial" w:cs="Arial"/>
                <w:sz w:val="22"/>
                <w:szCs w:val="24"/>
              </w:rPr>
              <w:t>, 3, 4</w:t>
            </w:r>
          </w:p>
          <w:p w:rsidRPr="00E06BD2" w:rsidR="00425814" w:rsidP="004D557E" w:rsidRDefault="00425814" w14:paraId="263D99EF" w14:textId="77777777">
            <w:pPr>
              <w:jc w:val="center"/>
              <w:rPr>
                <w:rFonts w:ascii="Arial" w:hAnsi="Arial" w:cs="Arial"/>
                <w:sz w:val="22"/>
                <w:szCs w:val="24"/>
              </w:rPr>
            </w:pPr>
          </w:p>
        </w:tc>
        <w:tc>
          <w:tcPr>
            <w:tcW w:w="3215" w:type="pct"/>
          </w:tcPr>
          <w:p w:rsidRPr="00AC55B2" w:rsidR="004D557E" w:rsidP="004D557E" w:rsidRDefault="004D557E" w14:paraId="263D99F0" w14:textId="77777777">
            <w:pPr>
              <w:autoSpaceDE w:val="0"/>
              <w:autoSpaceDN w:val="0"/>
              <w:adjustRightInd w:val="0"/>
              <w:spacing w:after="120"/>
              <w:rPr>
                <w:rFonts w:ascii="Arial" w:hAnsi="Arial" w:eastAsia="Times New Roman" w:cs="Arial"/>
                <w:sz w:val="22"/>
                <w:szCs w:val="22"/>
              </w:rPr>
            </w:pPr>
          </w:p>
          <w:p w:rsidRPr="00AC55B2" w:rsidR="00684E71" w:rsidP="00684E71" w:rsidRDefault="00684E71" w14:paraId="263D99F1" w14:textId="1ACD5992">
            <w:pPr>
              <w:rPr>
                <w:rFonts w:ascii="Arial" w:hAnsi="Arial" w:cs="Arial"/>
                <w:sz w:val="22"/>
                <w:szCs w:val="22"/>
              </w:rPr>
            </w:pPr>
            <w:r w:rsidRPr="00AC55B2">
              <w:rPr>
                <w:rFonts w:ascii="Arial" w:hAnsi="Arial" w:cs="Arial"/>
                <w:sz w:val="22"/>
                <w:szCs w:val="22"/>
              </w:rPr>
              <w:t xml:space="preserve">Write an efficient and effective object-oriented program in C++ to implement the solution, </w:t>
            </w:r>
            <w:r w:rsidRPr="00AC55B2" w:rsidR="008C01D4">
              <w:rPr>
                <w:rFonts w:ascii="Arial" w:hAnsi="Arial" w:cs="Arial"/>
                <w:sz w:val="22"/>
                <w:szCs w:val="22"/>
              </w:rPr>
              <w:t>you</w:t>
            </w:r>
            <w:r w:rsidRPr="00AC55B2">
              <w:rPr>
                <w:rFonts w:ascii="Arial" w:hAnsi="Arial" w:cs="Arial"/>
                <w:sz w:val="22"/>
                <w:szCs w:val="22"/>
              </w:rPr>
              <w:t xml:space="preserve"> must ensure that your code is fully documented. </w:t>
            </w:r>
          </w:p>
          <w:p w:rsidRPr="00AC55B2" w:rsidR="004D557E" w:rsidP="00425814" w:rsidRDefault="004D557E" w14:paraId="263D99F2" w14:textId="77777777">
            <w:pPr>
              <w:autoSpaceDE w:val="0"/>
              <w:autoSpaceDN w:val="0"/>
              <w:adjustRightInd w:val="0"/>
              <w:spacing w:after="120"/>
              <w:rPr>
                <w:rFonts w:ascii="Arial" w:hAnsi="Arial" w:eastAsia="Times New Roman" w:cs="Arial"/>
                <w:sz w:val="22"/>
                <w:szCs w:val="22"/>
              </w:rPr>
            </w:pPr>
          </w:p>
        </w:tc>
        <w:tc>
          <w:tcPr>
            <w:tcW w:w="523" w:type="pct"/>
          </w:tcPr>
          <w:p w:rsidR="0095391B" w:rsidP="0095391B" w:rsidRDefault="0095391B" w14:paraId="263D99F3" w14:textId="77777777">
            <w:pPr>
              <w:jc w:val="center"/>
              <w:rPr>
                <w:rFonts w:ascii="Arial" w:hAnsi="Arial" w:cs="Arial"/>
                <w:sz w:val="22"/>
              </w:rPr>
            </w:pPr>
          </w:p>
          <w:p w:rsidR="004D557E" w:rsidP="0095391B" w:rsidRDefault="004D557E" w14:paraId="263D99F4" w14:textId="77777777">
            <w:pPr>
              <w:jc w:val="center"/>
              <w:rPr>
                <w:rFonts w:ascii="Arial" w:hAnsi="Arial" w:cs="Arial"/>
                <w:sz w:val="22"/>
              </w:rPr>
            </w:pPr>
          </w:p>
          <w:p w:rsidRPr="00E06BD2" w:rsidR="004D557E" w:rsidP="0095391B" w:rsidRDefault="004D557E" w14:paraId="263D99F5" w14:textId="77777777">
            <w:pPr>
              <w:jc w:val="center"/>
              <w:rPr>
                <w:rFonts w:ascii="Arial" w:hAnsi="Arial" w:cs="Arial"/>
                <w:sz w:val="22"/>
              </w:rPr>
            </w:pPr>
            <w:r>
              <w:rPr>
                <w:rFonts w:ascii="Arial" w:hAnsi="Arial" w:cs="Arial"/>
                <w:sz w:val="22"/>
              </w:rPr>
              <w:t>1</w:t>
            </w:r>
          </w:p>
        </w:tc>
        <w:tc>
          <w:tcPr>
            <w:tcW w:w="688" w:type="pct"/>
          </w:tcPr>
          <w:p w:rsidR="004D557E" w:rsidP="0095391B" w:rsidRDefault="004D557E" w14:paraId="263D99F6" w14:textId="77777777">
            <w:pPr>
              <w:jc w:val="center"/>
              <w:rPr>
                <w:rFonts w:ascii="Arial" w:hAnsi="Arial" w:cs="Arial"/>
                <w:sz w:val="22"/>
              </w:rPr>
            </w:pPr>
          </w:p>
          <w:p w:rsidR="004D557E" w:rsidP="0095391B" w:rsidRDefault="004D557E" w14:paraId="263D99F7" w14:textId="77777777">
            <w:pPr>
              <w:jc w:val="center"/>
              <w:rPr>
                <w:rFonts w:ascii="Arial" w:hAnsi="Arial" w:cs="Arial"/>
                <w:sz w:val="22"/>
              </w:rPr>
            </w:pPr>
          </w:p>
          <w:p w:rsidRPr="00E06BD2" w:rsidR="0095391B" w:rsidP="0095391B" w:rsidRDefault="00AC55B2" w14:paraId="263D99F8" w14:textId="77777777">
            <w:pPr>
              <w:jc w:val="center"/>
              <w:rPr>
                <w:rFonts w:ascii="Arial" w:hAnsi="Arial" w:cs="Arial"/>
                <w:sz w:val="22"/>
              </w:rPr>
            </w:pPr>
            <w:r>
              <w:rPr>
                <w:rFonts w:ascii="Arial" w:hAnsi="Arial" w:cs="Arial"/>
                <w:sz w:val="22"/>
              </w:rPr>
              <w:t>6</w:t>
            </w:r>
            <w:r w:rsidR="00684E71">
              <w:rPr>
                <w:rFonts w:ascii="Arial" w:hAnsi="Arial" w:cs="Arial"/>
                <w:sz w:val="22"/>
              </w:rPr>
              <w:t>0</w:t>
            </w:r>
            <w:r w:rsidRPr="00E06BD2" w:rsidR="0095391B">
              <w:rPr>
                <w:rFonts w:ascii="Arial" w:hAnsi="Arial" w:cs="Arial"/>
                <w:sz w:val="22"/>
              </w:rPr>
              <w:t>%</w:t>
            </w:r>
          </w:p>
        </w:tc>
      </w:tr>
      <w:tr w:rsidRPr="00E06BD2" w:rsidR="00AC55B2" w:rsidTr="00E06BD2" w14:paraId="263D9A07" w14:textId="77777777">
        <w:tc>
          <w:tcPr>
            <w:tcW w:w="574" w:type="pct"/>
          </w:tcPr>
          <w:p w:rsidR="00AC55B2" w:rsidP="00E81B3C" w:rsidRDefault="00AC55B2" w14:paraId="263D99FA" w14:textId="77777777">
            <w:pPr>
              <w:jc w:val="center"/>
              <w:rPr>
                <w:rFonts w:ascii="Arial" w:hAnsi="Arial" w:cs="Arial"/>
                <w:szCs w:val="24"/>
              </w:rPr>
            </w:pPr>
          </w:p>
          <w:p w:rsidR="00AC55B2" w:rsidP="00E81B3C" w:rsidRDefault="00AC55B2" w14:paraId="263D99FB" w14:textId="77777777">
            <w:pPr>
              <w:jc w:val="center"/>
              <w:rPr>
                <w:rFonts w:ascii="Arial" w:hAnsi="Arial" w:cs="Arial"/>
                <w:szCs w:val="24"/>
              </w:rPr>
            </w:pPr>
          </w:p>
          <w:p w:rsidR="00AC55B2" w:rsidP="00E81B3C" w:rsidRDefault="00DE41DA" w14:paraId="263D99FC" w14:textId="04EAF61C">
            <w:pPr>
              <w:jc w:val="center"/>
              <w:rPr>
                <w:rFonts w:ascii="Arial" w:hAnsi="Arial" w:cs="Arial"/>
                <w:szCs w:val="24"/>
              </w:rPr>
            </w:pPr>
            <w:r>
              <w:rPr>
                <w:rFonts w:ascii="Arial" w:hAnsi="Arial" w:cs="Arial"/>
                <w:szCs w:val="24"/>
              </w:rPr>
              <w:t>3</w:t>
            </w:r>
          </w:p>
        </w:tc>
        <w:tc>
          <w:tcPr>
            <w:tcW w:w="3215" w:type="pct"/>
          </w:tcPr>
          <w:p w:rsidRPr="00AC55B2" w:rsidR="00AC55B2" w:rsidP="004D557E" w:rsidRDefault="00AC55B2" w14:paraId="263D99FD" w14:textId="77777777">
            <w:pPr>
              <w:autoSpaceDE w:val="0"/>
              <w:autoSpaceDN w:val="0"/>
              <w:adjustRightInd w:val="0"/>
              <w:spacing w:after="120"/>
              <w:rPr>
                <w:rFonts w:ascii="Arial" w:hAnsi="Arial" w:eastAsia="Times New Roman" w:cs="Arial"/>
                <w:sz w:val="22"/>
                <w:szCs w:val="22"/>
              </w:rPr>
            </w:pPr>
          </w:p>
          <w:p w:rsidRPr="00AC55B2" w:rsidR="00AC55B2" w:rsidP="004D557E" w:rsidRDefault="00AC55B2" w14:paraId="263D99FE" w14:textId="77777777">
            <w:pPr>
              <w:autoSpaceDE w:val="0"/>
              <w:autoSpaceDN w:val="0"/>
              <w:adjustRightInd w:val="0"/>
              <w:spacing w:after="120"/>
              <w:rPr>
                <w:rFonts w:ascii="Arial" w:hAnsi="Arial" w:eastAsia="Times New Roman" w:cs="Arial"/>
                <w:sz w:val="22"/>
                <w:szCs w:val="22"/>
              </w:rPr>
            </w:pPr>
            <w:r w:rsidRPr="00AC55B2">
              <w:rPr>
                <w:rFonts w:ascii="Arial" w:hAnsi="Arial" w:eastAsia="Times New Roman" w:cs="Arial"/>
                <w:sz w:val="22"/>
                <w:szCs w:val="22"/>
              </w:rPr>
              <w:t>Conforming to industry standards</w:t>
            </w:r>
          </w:p>
          <w:p w:rsidRPr="00AC55B2" w:rsidR="00AC55B2" w:rsidP="004D557E" w:rsidRDefault="00AC55B2" w14:paraId="263D99FF" w14:textId="77777777">
            <w:pPr>
              <w:autoSpaceDE w:val="0"/>
              <w:autoSpaceDN w:val="0"/>
              <w:adjustRightInd w:val="0"/>
              <w:spacing w:after="120"/>
              <w:rPr>
                <w:rFonts w:ascii="Arial" w:hAnsi="Arial" w:eastAsia="Times New Roman" w:cs="Arial"/>
                <w:sz w:val="22"/>
                <w:szCs w:val="22"/>
              </w:rPr>
            </w:pPr>
          </w:p>
        </w:tc>
        <w:tc>
          <w:tcPr>
            <w:tcW w:w="523" w:type="pct"/>
          </w:tcPr>
          <w:p w:rsidR="00AC55B2" w:rsidP="0095391B" w:rsidRDefault="00AC55B2" w14:paraId="263D9A00" w14:textId="77777777">
            <w:pPr>
              <w:jc w:val="center"/>
              <w:rPr>
                <w:rFonts w:ascii="Arial" w:hAnsi="Arial" w:cs="Arial"/>
              </w:rPr>
            </w:pPr>
          </w:p>
          <w:p w:rsidR="00AC55B2" w:rsidP="00AC55B2" w:rsidRDefault="00AC55B2" w14:paraId="263D9A01" w14:textId="77777777">
            <w:pPr>
              <w:jc w:val="center"/>
              <w:rPr>
                <w:rFonts w:ascii="Arial" w:hAnsi="Arial" w:cs="Arial"/>
              </w:rPr>
            </w:pPr>
          </w:p>
          <w:p w:rsidR="00AC55B2" w:rsidP="00AC55B2" w:rsidRDefault="00AC55B2" w14:paraId="263D9A02" w14:textId="77777777">
            <w:pPr>
              <w:jc w:val="center"/>
              <w:rPr>
                <w:rFonts w:ascii="Arial" w:hAnsi="Arial" w:cs="Arial"/>
              </w:rPr>
            </w:pPr>
            <w:r>
              <w:rPr>
                <w:rFonts w:ascii="Arial" w:hAnsi="Arial" w:cs="Arial"/>
              </w:rPr>
              <w:t>1</w:t>
            </w:r>
          </w:p>
          <w:p w:rsidRPr="00AC55B2" w:rsidR="00AC55B2" w:rsidP="00AC55B2" w:rsidRDefault="00AC55B2" w14:paraId="263D9A03" w14:textId="77777777">
            <w:pPr>
              <w:jc w:val="center"/>
              <w:rPr>
                <w:rFonts w:ascii="Arial" w:hAnsi="Arial" w:cs="Arial"/>
              </w:rPr>
            </w:pPr>
          </w:p>
        </w:tc>
        <w:tc>
          <w:tcPr>
            <w:tcW w:w="688" w:type="pct"/>
          </w:tcPr>
          <w:p w:rsidR="00AC55B2" w:rsidP="0095391B" w:rsidRDefault="00AC55B2" w14:paraId="263D9A04" w14:textId="77777777">
            <w:pPr>
              <w:jc w:val="center"/>
              <w:rPr>
                <w:rFonts w:ascii="Arial" w:hAnsi="Arial" w:cs="Arial"/>
              </w:rPr>
            </w:pPr>
          </w:p>
          <w:p w:rsidR="00AC55B2" w:rsidP="0095391B" w:rsidRDefault="00AC55B2" w14:paraId="263D9A05" w14:textId="77777777">
            <w:pPr>
              <w:jc w:val="center"/>
              <w:rPr>
                <w:rFonts w:ascii="Arial" w:hAnsi="Arial" w:cs="Arial"/>
              </w:rPr>
            </w:pPr>
          </w:p>
          <w:p w:rsidR="00AC55B2" w:rsidP="0095391B" w:rsidRDefault="00AC55B2" w14:paraId="263D9A06" w14:textId="77777777">
            <w:pPr>
              <w:jc w:val="center"/>
              <w:rPr>
                <w:rFonts w:ascii="Arial" w:hAnsi="Arial" w:cs="Arial"/>
              </w:rPr>
            </w:pPr>
            <w:r>
              <w:rPr>
                <w:rFonts w:ascii="Arial" w:hAnsi="Arial" w:cs="Arial"/>
              </w:rPr>
              <w:t>10%</w:t>
            </w:r>
          </w:p>
        </w:tc>
      </w:tr>
      <w:tr w:rsidRPr="00E06BD2" w:rsidR="00AC55B2" w:rsidTr="00E06BD2" w14:paraId="263D9A15" w14:textId="77777777">
        <w:tc>
          <w:tcPr>
            <w:tcW w:w="574" w:type="pct"/>
          </w:tcPr>
          <w:p w:rsidR="00AC55B2" w:rsidP="00E81B3C" w:rsidRDefault="00AC55B2" w14:paraId="263D9A08" w14:textId="77777777">
            <w:pPr>
              <w:jc w:val="center"/>
              <w:rPr>
                <w:rFonts w:ascii="Arial" w:hAnsi="Arial" w:cs="Arial"/>
                <w:szCs w:val="24"/>
              </w:rPr>
            </w:pPr>
          </w:p>
          <w:p w:rsidR="00AC55B2" w:rsidP="00E81B3C" w:rsidRDefault="00AC55B2" w14:paraId="263D9A09" w14:textId="77777777">
            <w:pPr>
              <w:jc w:val="center"/>
              <w:rPr>
                <w:rFonts w:ascii="Arial" w:hAnsi="Arial" w:cs="Arial"/>
                <w:szCs w:val="24"/>
              </w:rPr>
            </w:pPr>
          </w:p>
          <w:p w:rsidR="00AC55B2" w:rsidP="00E81B3C" w:rsidRDefault="00E3161D" w14:paraId="263D9A0A" w14:textId="11D84C96">
            <w:pPr>
              <w:jc w:val="center"/>
              <w:rPr>
                <w:rFonts w:ascii="Arial" w:hAnsi="Arial" w:cs="Arial"/>
                <w:szCs w:val="24"/>
              </w:rPr>
            </w:pPr>
            <w:r>
              <w:rPr>
                <w:rFonts w:ascii="Arial" w:hAnsi="Arial" w:cs="Arial"/>
                <w:szCs w:val="24"/>
              </w:rPr>
              <w:t>1,</w:t>
            </w:r>
            <w:r w:rsidR="009A15C0">
              <w:rPr>
                <w:rFonts w:ascii="Arial" w:hAnsi="Arial" w:cs="Arial"/>
                <w:szCs w:val="24"/>
              </w:rPr>
              <w:t xml:space="preserve"> </w:t>
            </w:r>
            <w:r w:rsidR="00DB46BB">
              <w:rPr>
                <w:rFonts w:ascii="Arial" w:hAnsi="Arial" w:cs="Arial"/>
                <w:szCs w:val="24"/>
              </w:rPr>
              <w:t>3,</w:t>
            </w:r>
            <w:r>
              <w:rPr>
                <w:rFonts w:ascii="Arial" w:hAnsi="Arial" w:cs="Arial"/>
                <w:szCs w:val="24"/>
              </w:rPr>
              <w:t xml:space="preserve"> 4</w:t>
            </w:r>
          </w:p>
          <w:p w:rsidR="00AC55B2" w:rsidP="00E81B3C" w:rsidRDefault="00AC55B2" w14:paraId="263D9A0B" w14:textId="77777777">
            <w:pPr>
              <w:jc w:val="center"/>
              <w:rPr>
                <w:rFonts w:ascii="Arial" w:hAnsi="Arial" w:cs="Arial"/>
                <w:szCs w:val="24"/>
              </w:rPr>
            </w:pPr>
          </w:p>
        </w:tc>
        <w:tc>
          <w:tcPr>
            <w:tcW w:w="3215" w:type="pct"/>
          </w:tcPr>
          <w:p w:rsidRPr="00AC55B2" w:rsidR="00AC55B2" w:rsidP="004D557E" w:rsidRDefault="00AC55B2" w14:paraId="263D9A0C" w14:textId="77777777">
            <w:pPr>
              <w:autoSpaceDE w:val="0"/>
              <w:autoSpaceDN w:val="0"/>
              <w:adjustRightInd w:val="0"/>
              <w:spacing w:after="120"/>
              <w:rPr>
                <w:rFonts w:ascii="Arial" w:hAnsi="Arial" w:eastAsia="Times New Roman" w:cs="Arial"/>
                <w:sz w:val="22"/>
                <w:szCs w:val="22"/>
              </w:rPr>
            </w:pPr>
          </w:p>
          <w:p w:rsidRPr="00AC55B2" w:rsidR="00AC55B2" w:rsidP="004D557E" w:rsidRDefault="00AC55B2" w14:paraId="263D9A0D" w14:textId="77777777">
            <w:pPr>
              <w:autoSpaceDE w:val="0"/>
              <w:autoSpaceDN w:val="0"/>
              <w:adjustRightInd w:val="0"/>
              <w:spacing w:after="120"/>
              <w:rPr>
                <w:rFonts w:ascii="Arial" w:hAnsi="Arial" w:eastAsia="Times New Roman" w:cs="Arial"/>
                <w:sz w:val="22"/>
                <w:szCs w:val="22"/>
              </w:rPr>
            </w:pPr>
            <w:r w:rsidRPr="00AC55B2">
              <w:rPr>
                <w:rFonts w:ascii="Arial" w:hAnsi="Arial" w:eastAsia="Times New Roman" w:cs="Arial"/>
                <w:sz w:val="22"/>
                <w:szCs w:val="22"/>
              </w:rPr>
              <w:t xml:space="preserve">Providing additional </w:t>
            </w:r>
            <w:r w:rsidR="00F35240">
              <w:rPr>
                <w:rFonts w:ascii="Arial" w:hAnsi="Arial" w:eastAsia="Times New Roman" w:cs="Arial"/>
                <w:sz w:val="22"/>
                <w:szCs w:val="22"/>
              </w:rPr>
              <w:t>r</w:t>
            </w:r>
            <w:r w:rsidRPr="00AC55B2">
              <w:rPr>
                <w:rFonts w:ascii="Arial" w:hAnsi="Arial" w:eastAsia="Times New Roman" w:cs="Arial"/>
                <w:sz w:val="22"/>
                <w:szCs w:val="22"/>
              </w:rPr>
              <w:t>elevant functionality to the system</w:t>
            </w:r>
          </w:p>
          <w:p w:rsidRPr="00AC55B2" w:rsidR="00AC55B2" w:rsidP="004D557E" w:rsidRDefault="00AC55B2" w14:paraId="263D9A0E" w14:textId="77777777">
            <w:pPr>
              <w:autoSpaceDE w:val="0"/>
              <w:autoSpaceDN w:val="0"/>
              <w:adjustRightInd w:val="0"/>
              <w:spacing w:after="120"/>
              <w:rPr>
                <w:rFonts w:ascii="Arial" w:hAnsi="Arial" w:eastAsia="Times New Roman" w:cs="Arial"/>
                <w:sz w:val="22"/>
                <w:szCs w:val="22"/>
              </w:rPr>
            </w:pPr>
          </w:p>
        </w:tc>
        <w:tc>
          <w:tcPr>
            <w:tcW w:w="523" w:type="pct"/>
          </w:tcPr>
          <w:p w:rsidR="00AC55B2" w:rsidP="0095391B" w:rsidRDefault="00AC55B2" w14:paraId="263D9A0F" w14:textId="77777777">
            <w:pPr>
              <w:jc w:val="center"/>
              <w:rPr>
                <w:rFonts w:ascii="Arial" w:hAnsi="Arial" w:cs="Arial"/>
              </w:rPr>
            </w:pPr>
          </w:p>
          <w:p w:rsidR="00AC55B2" w:rsidP="0095391B" w:rsidRDefault="00AC55B2" w14:paraId="263D9A10" w14:textId="77777777">
            <w:pPr>
              <w:jc w:val="center"/>
              <w:rPr>
                <w:rFonts w:ascii="Arial" w:hAnsi="Arial" w:cs="Arial"/>
              </w:rPr>
            </w:pPr>
          </w:p>
          <w:p w:rsidR="00AC55B2" w:rsidP="0095391B" w:rsidRDefault="00AC55B2" w14:paraId="263D9A11" w14:textId="77777777">
            <w:pPr>
              <w:jc w:val="center"/>
              <w:rPr>
                <w:rFonts w:ascii="Arial" w:hAnsi="Arial" w:cs="Arial"/>
              </w:rPr>
            </w:pPr>
            <w:r>
              <w:rPr>
                <w:rFonts w:ascii="Arial" w:hAnsi="Arial" w:cs="Arial"/>
              </w:rPr>
              <w:t>1</w:t>
            </w:r>
          </w:p>
        </w:tc>
        <w:tc>
          <w:tcPr>
            <w:tcW w:w="688" w:type="pct"/>
          </w:tcPr>
          <w:p w:rsidR="00AC55B2" w:rsidP="0095391B" w:rsidRDefault="00AC55B2" w14:paraId="263D9A12" w14:textId="77777777">
            <w:pPr>
              <w:jc w:val="center"/>
              <w:rPr>
                <w:rFonts w:ascii="Arial" w:hAnsi="Arial" w:cs="Arial"/>
              </w:rPr>
            </w:pPr>
          </w:p>
          <w:p w:rsidR="00AC55B2" w:rsidP="0095391B" w:rsidRDefault="00AC55B2" w14:paraId="263D9A13" w14:textId="77777777">
            <w:pPr>
              <w:jc w:val="center"/>
              <w:rPr>
                <w:rFonts w:ascii="Arial" w:hAnsi="Arial" w:cs="Arial"/>
              </w:rPr>
            </w:pPr>
          </w:p>
          <w:p w:rsidR="00AC55B2" w:rsidP="0095391B" w:rsidRDefault="00AC55B2" w14:paraId="263D9A14" w14:textId="77777777">
            <w:pPr>
              <w:jc w:val="center"/>
              <w:rPr>
                <w:rFonts w:ascii="Arial" w:hAnsi="Arial" w:cs="Arial"/>
              </w:rPr>
            </w:pPr>
            <w:r>
              <w:rPr>
                <w:rFonts w:ascii="Arial" w:hAnsi="Arial" w:cs="Arial"/>
              </w:rPr>
              <w:t>10%</w:t>
            </w:r>
          </w:p>
        </w:tc>
      </w:tr>
      <w:tr w:rsidRPr="00E06BD2" w:rsidR="0095391B" w:rsidTr="00E06BD2" w14:paraId="263D9A24" w14:textId="77777777">
        <w:trPr>
          <w:trHeight w:val="128"/>
        </w:trPr>
        <w:tc>
          <w:tcPr>
            <w:tcW w:w="574" w:type="pct"/>
          </w:tcPr>
          <w:p w:rsidR="004D557E" w:rsidP="00E81B3C" w:rsidRDefault="004D557E" w14:paraId="263D9A16" w14:textId="77777777">
            <w:pPr>
              <w:jc w:val="center"/>
              <w:rPr>
                <w:rFonts w:ascii="Arial" w:hAnsi="Arial" w:cs="Arial"/>
                <w:sz w:val="22"/>
                <w:szCs w:val="24"/>
              </w:rPr>
            </w:pPr>
          </w:p>
          <w:p w:rsidR="005D5106" w:rsidP="00E81B3C" w:rsidRDefault="005D5106" w14:paraId="263D9A17" w14:textId="77777777">
            <w:pPr>
              <w:jc w:val="center"/>
              <w:rPr>
                <w:rFonts w:ascii="Arial" w:hAnsi="Arial" w:cs="Arial"/>
                <w:sz w:val="22"/>
                <w:szCs w:val="24"/>
              </w:rPr>
            </w:pPr>
          </w:p>
          <w:p w:rsidR="0095391B" w:rsidP="00E81B3C" w:rsidRDefault="00126E6D" w14:paraId="263D9A18" w14:textId="04DFF3E0">
            <w:pPr>
              <w:jc w:val="center"/>
              <w:rPr>
                <w:rFonts w:ascii="Arial" w:hAnsi="Arial" w:cs="Arial"/>
                <w:sz w:val="22"/>
                <w:szCs w:val="24"/>
              </w:rPr>
            </w:pPr>
            <w:r>
              <w:rPr>
                <w:rFonts w:ascii="Arial" w:hAnsi="Arial" w:cs="Arial"/>
                <w:sz w:val="22"/>
                <w:szCs w:val="24"/>
              </w:rPr>
              <w:t xml:space="preserve">2, </w:t>
            </w:r>
            <w:r w:rsidR="00E3161D">
              <w:rPr>
                <w:rFonts w:ascii="Arial" w:hAnsi="Arial" w:cs="Arial"/>
                <w:sz w:val="22"/>
                <w:szCs w:val="24"/>
              </w:rPr>
              <w:t>4</w:t>
            </w:r>
          </w:p>
          <w:p w:rsidRPr="00E06BD2" w:rsidR="00425814" w:rsidP="00E81B3C" w:rsidRDefault="00425814" w14:paraId="263D9A19" w14:textId="77777777">
            <w:pPr>
              <w:jc w:val="center"/>
              <w:rPr>
                <w:rFonts w:ascii="Arial" w:hAnsi="Arial" w:cs="Arial"/>
                <w:sz w:val="22"/>
                <w:szCs w:val="24"/>
              </w:rPr>
            </w:pPr>
          </w:p>
        </w:tc>
        <w:tc>
          <w:tcPr>
            <w:tcW w:w="3215" w:type="pct"/>
          </w:tcPr>
          <w:p w:rsidRPr="00AC55B2" w:rsidR="0095391B" w:rsidP="00413523" w:rsidRDefault="0095391B" w14:paraId="263D9A1A" w14:textId="77777777">
            <w:pPr>
              <w:rPr>
                <w:rFonts w:ascii="Arial" w:hAnsi="Arial" w:cs="Arial"/>
                <w:sz w:val="22"/>
                <w:szCs w:val="22"/>
              </w:rPr>
            </w:pPr>
          </w:p>
          <w:p w:rsidRPr="00AC55B2" w:rsidR="004D557E" w:rsidP="00AC55B2" w:rsidRDefault="00AC55B2" w14:paraId="263D9A1B" w14:textId="77777777">
            <w:pPr>
              <w:rPr>
                <w:rFonts w:ascii="Arial" w:hAnsi="Arial" w:cs="Arial"/>
                <w:sz w:val="22"/>
                <w:szCs w:val="22"/>
              </w:rPr>
            </w:pPr>
            <w:r w:rsidRPr="00AC55B2">
              <w:rPr>
                <w:rFonts w:ascii="Arial" w:hAnsi="Arial" w:cs="Arial"/>
                <w:sz w:val="22"/>
                <w:szCs w:val="22"/>
              </w:rPr>
              <w:t xml:space="preserve">Test the effectiveness of your application by creating a test plan and supporting evidence of testing i.e. screen shots. </w:t>
            </w:r>
          </w:p>
          <w:p w:rsidRPr="00AC55B2" w:rsidR="00AC55B2" w:rsidP="00425814" w:rsidRDefault="00AC55B2" w14:paraId="263D9A1C" w14:textId="77777777">
            <w:pPr>
              <w:autoSpaceDE w:val="0"/>
              <w:autoSpaceDN w:val="0"/>
              <w:adjustRightInd w:val="0"/>
              <w:spacing w:after="120"/>
              <w:rPr>
                <w:rFonts w:ascii="Arial" w:hAnsi="Arial" w:cs="Arial"/>
                <w:sz w:val="22"/>
                <w:szCs w:val="22"/>
              </w:rPr>
            </w:pPr>
          </w:p>
        </w:tc>
        <w:tc>
          <w:tcPr>
            <w:tcW w:w="523" w:type="pct"/>
          </w:tcPr>
          <w:p w:rsidR="0095391B" w:rsidP="0095391B" w:rsidRDefault="0095391B" w14:paraId="263D9A1D" w14:textId="77777777">
            <w:pPr>
              <w:jc w:val="center"/>
              <w:rPr>
                <w:rFonts w:ascii="Arial" w:hAnsi="Arial" w:cs="Arial"/>
                <w:sz w:val="22"/>
              </w:rPr>
            </w:pPr>
          </w:p>
          <w:p w:rsidR="004D557E" w:rsidP="0095391B" w:rsidRDefault="004D557E" w14:paraId="263D9A1E" w14:textId="77777777">
            <w:pPr>
              <w:jc w:val="center"/>
              <w:rPr>
                <w:rFonts w:ascii="Arial" w:hAnsi="Arial" w:cs="Arial"/>
                <w:sz w:val="22"/>
              </w:rPr>
            </w:pPr>
          </w:p>
          <w:p w:rsidR="004D557E" w:rsidP="0095391B" w:rsidRDefault="00AC55B2" w14:paraId="263D9A1F" w14:textId="77777777">
            <w:pPr>
              <w:jc w:val="center"/>
              <w:rPr>
                <w:rFonts w:ascii="Arial" w:hAnsi="Arial" w:cs="Arial"/>
                <w:sz w:val="22"/>
              </w:rPr>
            </w:pPr>
            <w:r>
              <w:rPr>
                <w:rFonts w:ascii="Arial" w:hAnsi="Arial" w:cs="Arial"/>
                <w:sz w:val="22"/>
              </w:rPr>
              <w:t>2</w:t>
            </w:r>
          </w:p>
          <w:p w:rsidRPr="00E06BD2" w:rsidR="00AC55B2" w:rsidP="0095391B" w:rsidRDefault="00AC55B2" w14:paraId="263D9A20" w14:textId="77777777">
            <w:pPr>
              <w:jc w:val="center"/>
              <w:rPr>
                <w:rFonts w:ascii="Arial" w:hAnsi="Arial" w:cs="Arial"/>
                <w:sz w:val="22"/>
              </w:rPr>
            </w:pPr>
          </w:p>
        </w:tc>
        <w:tc>
          <w:tcPr>
            <w:tcW w:w="688" w:type="pct"/>
          </w:tcPr>
          <w:p w:rsidR="004D557E" w:rsidP="0095391B" w:rsidRDefault="004D557E" w14:paraId="263D9A21" w14:textId="77777777">
            <w:pPr>
              <w:jc w:val="center"/>
              <w:rPr>
                <w:rFonts w:ascii="Arial" w:hAnsi="Arial" w:cs="Arial"/>
                <w:sz w:val="22"/>
              </w:rPr>
            </w:pPr>
          </w:p>
          <w:p w:rsidR="004D557E" w:rsidP="0095391B" w:rsidRDefault="004D557E" w14:paraId="263D9A22" w14:textId="77777777">
            <w:pPr>
              <w:jc w:val="center"/>
              <w:rPr>
                <w:rFonts w:ascii="Arial" w:hAnsi="Arial" w:cs="Arial"/>
                <w:sz w:val="22"/>
              </w:rPr>
            </w:pPr>
          </w:p>
          <w:p w:rsidRPr="00E06BD2" w:rsidR="0095391B" w:rsidP="0095391B" w:rsidRDefault="00AC55B2" w14:paraId="263D9A23" w14:textId="77777777">
            <w:pPr>
              <w:jc w:val="center"/>
              <w:rPr>
                <w:rFonts w:ascii="Arial" w:hAnsi="Arial" w:cs="Arial"/>
                <w:sz w:val="22"/>
              </w:rPr>
            </w:pPr>
            <w:r>
              <w:rPr>
                <w:rFonts w:ascii="Arial" w:hAnsi="Arial" w:cs="Arial"/>
                <w:sz w:val="22"/>
              </w:rPr>
              <w:t>2</w:t>
            </w:r>
            <w:r w:rsidR="004D557E">
              <w:rPr>
                <w:rFonts w:ascii="Arial" w:hAnsi="Arial" w:cs="Arial"/>
                <w:sz w:val="22"/>
              </w:rPr>
              <w:t>0</w:t>
            </w:r>
            <w:r w:rsidRPr="00E06BD2" w:rsidR="0095391B">
              <w:rPr>
                <w:rFonts w:ascii="Arial" w:hAnsi="Arial" w:cs="Arial"/>
                <w:sz w:val="22"/>
              </w:rPr>
              <w:t>%</w:t>
            </w:r>
          </w:p>
        </w:tc>
      </w:tr>
    </w:tbl>
    <w:p w:rsidRPr="00E06BD2" w:rsidR="00E06BD2" w:rsidRDefault="00E06BD2" w14:paraId="263D9A25" w14:textId="77777777">
      <w:pPr>
        <w:rPr>
          <w:rFonts w:ascii="Arial" w:hAnsi="Arial" w:cs="Arial"/>
        </w:rPr>
      </w:pPr>
    </w:p>
    <w:p w:rsidRPr="00E06BD2" w:rsidR="00E06BD2" w:rsidRDefault="00E06BD2" w14:paraId="263D9A26" w14:textId="77777777">
      <w:pPr>
        <w:rPr>
          <w:rFonts w:ascii="Arial" w:hAnsi="Arial" w:cs="Arial"/>
        </w:rPr>
      </w:pPr>
      <w:r w:rsidRPr="00E06BD2">
        <w:rPr>
          <w:rFonts w:ascii="Arial" w:hAnsi="Arial" w:cs="Arial"/>
        </w:rPr>
        <w:t>Please note that marking/grades will take into account the following:</w:t>
      </w:r>
    </w:p>
    <w:p w:rsidRPr="00E06BD2" w:rsidR="00E06BD2" w:rsidP="00E06BD2" w:rsidRDefault="00E06BD2" w14:paraId="263D9A27" w14:textId="77777777">
      <w:pPr>
        <w:pStyle w:val="ListParagraph"/>
        <w:numPr>
          <w:ilvl w:val="0"/>
          <w:numId w:val="4"/>
        </w:numPr>
        <w:rPr>
          <w:rFonts w:ascii="Arial" w:hAnsi="Arial" w:cs="Arial" w:eastAsiaTheme="majorEastAsia"/>
          <w:color w:val="2E74B5" w:themeColor="accent1" w:themeShade="BF"/>
          <w:sz w:val="32"/>
          <w:szCs w:val="32"/>
        </w:rPr>
      </w:pPr>
      <w:r w:rsidRPr="00E06BD2">
        <w:rPr>
          <w:rFonts w:ascii="Arial" w:hAnsi="Arial" w:cs="Arial"/>
        </w:rPr>
        <w:t>Academic writing skills.</w:t>
      </w:r>
    </w:p>
    <w:p w:rsidRPr="00E06BD2" w:rsidR="00E06BD2" w:rsidP="00E06BD2" w:rsidRDefault="00E06BD2" w14:paraId="263D9A28" w14:textId="77777777">
      <w:pPr>
        <w:pStyle w:val="ListParagraph"/>
        <w:numPr>
          <w:ilvl w:val="0"/>
          <w:numId w:val="4"/>
        </w:numPr>
        <w:rPr>
          <w:rFonts w:ascii="Arial" w:hAnsi="Arial" w:cs="Arial" w:eastAsiaTheme="majorEastAsia"/>
          <w:color w:val="2E74B5" w:themeColor="accent1" w:themeShade="BF"/>
          <w:sz w:val="32"/>
          <w:szCs w:val="32"/>
        </w:rPr>
      </w:pPr>
      <w:r w:rsidRPr="00E06BD2">
        <w:rPr>
          <w:rFonts w:ascii="Arial" w:hAnsi="Arial" w:cs="Arial"/>
        </w:rPr>
        <w:t>Range of referenced materials use</w:t>
      </w:r>
      <w:r w:rsidR="00F35240">
        <w:rPr>
          <w:rFonts w:ascii="Arial" w:hAnsi="Arial" w:cs="Arial"/>
        </w:rPr>
        <w:t>d</w:t>
      </w:r>
      <w:r w:rsidRPr="00E06BD2">
        <w:rPr>
          <w:rFonts w:ascii="Arial" w:hAnsi="Arial" w:cs="Arial"/>
        </w:rPr>
        <w:t xml:space="preserve">. </w:t>
      </w:r>
    </w:p>
    <w:p w:rsidRPr="00E06BD2" w:rsidR="00E06BD2" w:rsidP="00E06BD2" w:rsidRDefault="00E06BD2" w14:paraId="263D9A29" w14:textId="77777777">
      <w:pPr>
        <w:pStyle w:val="ListParagraph"/>
        <w:numPr>
          <w:ilvl w:val="0"/>
          <w:numId w:val="4"/>
        </w:numPr>
        <w:rPr>
          <w:rFonts w:ascii="Arial" w:hAnsi="Arial" w:cs="Arial" w:eastAsiaTheme="majorEastAsia"/>
          <w:color w:val="2E74B5" w:themeColor="accent1" w:themeShade="BF"/>
          <w:sz w:val="32"/>
          <w:szCs w:val="32"/>
        </w:rPr>
      </w:pPr>
      <w:r w:rsidRPr="00E06BD2">
        <w:rPr>
          <w:rFonts w:ascii="Arial" w:hAnsi="Arial" w:cs="Arial"/>
        </w:rPr>
        <w:t xml:space="preserve">Correctness and accuracy of UWE Harvard referencing. </w:t>
      </w:r>
    </w:p>
    <w:p w:rsidRPr="00E06BD2" w:rsidR="00E06BD2" w:rsidP="00E06BD2" w:rsidRDefault="00E06BD2" w14:paraId="263D9A2A" w14:textId="77777777">
      <w:pPr>
        <w:pStyle w:val="ListParagraph"/>
        <w:numPr>
          <w:ilvl w:val="0"/>
          <w:numId w:val="4"/>
        </w:numPr>
        <w:rPr>
          <w:rFonts w:ascii="Arial" w:hAnsi="Arial" w:cs="Arial" w:eastAsiaTheme="majorEastAsia"/>
          <w:color w:val="2E74B5" w:themeColor="accent1" w:themeShade="BF"/>
          <w:sz w:val="32"/>
          <w:szCs w:val="32"/>
        </w:rPr>
      </w:pPr>
      <w:r w:rsidRPr="00E06BD2">
        <w:rPr>
          <w:rFonts w:ascii="Arial" w:hAnsi="Arial" w:cs="Arial"/>
        </w:rPr>
        <w:t xml:space="preserve">Presentation of content and structure. </w:t>
      </w:r>
    </w:p>
    <w:p w:rsidRPr="00E06BD2" w:rsidR="0003125C" w:rsidP="00E06BD2" w:rsidRDefault="00E06BD2" w14:paraId="263D9A2B" w14:textId="77777777">
      <w:pPr>
        <w:pStyle w:val="ListParagraph"/>
        <w:numPr>
          <w:ilvl w:val="0"/>
          <w:numId w:val="4"/>
        </w:numPr>
        <w:rPr>
          <w:rFonts w:ascii="Arial" w:hAnsi="Arial" w:cs="Arial" w:eastAsiaTheme="majorEastAsia"/>
          <w:color w:val="2E74B5" w:themeColor="accent1" w:themeShade="BF"/>
          <w:sz w:val="32"/>
          <w:szCs w:val="32"/>
        </w:rPr>
      </w:pPr>
      <w:r w:rsidRPr="00E06BD2">
        <w:rPr>
          <w:rFonts w:ascii="Arial" w:hAnsi="Arial" w:cs="Arial"/>
        </w:rPr>
        <w:t>Presentation skills (Presentations only).</w:t>
      </w:r>
      <w:r w:rsidRPr="00E06BD2" w:rsidR="0003125C">
        <w:rPr>
          <w:rFonts w:ascii="Arial" w:hAnsi="Arial" w:cs="Arial"/>
        </w:rPr>
        <w:br w:type="page"/>
      </w:r>
    </w:p>
    <w:p w:rsidRPr="00E06BD2" w:rsidR="001D1EA9" w:rsidP="001D1EA9" w:rsidRDefault="001D1EA9" w14:paraId="263D9A2C" w14:textId="77777777">
      <w:pPr>
        <w:pStyle w:val="Heading1"/>
        <w:rPr>
          <w:rFonts w:ascii="Arial" w:hAnsi="Arial" w:cs="Arial"/>
        </w:rPr>
      </w:pPr>
      <w:r w:rsidRPr="00E06BD2">
        <w:rPr>
          <w:rFonts w:ascii="Arial" w:hAnsi="Arial" w:cs="Arial"/>
        </w:rPr>
        <w:lastRenderedPageBreak/>
        <w:t>Assignment Introduction:</w:t>
      </w:r>
    </w:p>
    <w:p w:rsidR="0003125C" w:rsidRDefault="0003125C" w14:paraId="263D9A2D" w14:textId="77777777">
      <w:pPr>
        <w:rPr>
          <w:rFonts w:ascii="Arial" w:hAnsi="Arial" w:cs="Arial"/>
        </w:rPr>
      </w:pPr>
    </w:p>
    <w:p w:rsidRPr="00363B93" w:rsidR="00363B93" w:rsidP="00363B93" w:rsidRDefault="00363B93" w14:paraId="2920F92C" w14:textId="2B628E39">
      <w:pPr>
        <w:rPr>
          <w:rFonts w:ascii="Arial" w:hAnsi="Arial" w:cs="Arial"/>
          <w:bCs/>
        </w:rPr>
      </w:pPr>
      <w:r w:rsidRPr="00363B93">
        <w:rPr>
          <w:rFonts w:ascii="Arial" w:hAnsi="Arial" w:cs="Arial"/>
          <w:bCs/>
        </w:rPr>
        <w:t xml:space="preserve">You have been employed as ‘Lead Programming Director’ for </w:t>
      </w:r>
      <w:r w:rsidR="008E79C1">
        <w:rPr>
          <w:rFonts w:ascii="Arial" w:hAnsi="Arial" w:cs="Arial"/>
          <w:bCs/>
        </w:rPr>
        <w:t xml:space="preserve">the </w:t>
      </w:r>
      <w:r w:rsidRPr="00363B93">
        <w:rPr>
          <w:rFonts w:ascii="Arial" w:hAnsi="Arial" w:cs="Arial"/>
          <w:bCs/>
        </w:rPr>
        <w:t>programming division within a local software house. You have been assigned to help with a program that is being developed for the HR department</w:t>
      </w:r>
      <w:r w:rsidR="008E79C1">
        <w:rPr>
          <w:rFonts w:ascii="Arial" w:hAnsi="Arial" w:cs="Arial"/>
          <w:bCs/>
        </w:rPr>
        <w:t>. They are looking to</w:t>
      </w:r>
      <w:r w:rsidRPr="00363B93">
        <w:rPr>
          <w:rFonts w:ascii="Arial" w:hAnsi="Arial" w:cs="Arial"/>
          <w:bCs/>
        </w:rPr>
        <w:t xml:space="preserve"> help resolve the disputes team leaders are having over funding. </w:t>
      </w:r>
    </w:p>
    <w:p w:rsidRPr="00363B93" w:rsidR="00363B93" w:rsidP="00363B93" w:rsidRDefault="00363B93" w14:paraId="7103C9F9" w14:textId="7E8E1723">
      <w:pPr>
        <w:rPr>
          <w:rFonts w:ascii="Arial" w:hAnsi="Arial" w:cs="Arial"/>
          <w:bCs/>
        </w:rPr>
      </w:pPr>
      <w:r w:rsidRPr="00363B93">
        <w:rPr>
          <w:rFonts w:ascii="Arial" w:hAnsi="Arial" w:cs="Arial"/>
          <w:bCs/>
        </w:rPr>
        <w:t>To do this you are required to create a payroll system to a specified requirements list that will help to determine what team leaders should be funded</w:t>
      </w:r>
      <w:r w:rsidR="00A246BD">
        <w:rPr>
          <w:rFonts w:ascii="Arial" w:hAnsi="Arial" w:cs="Arial"/>
          <w:bCs/>
        </w:rPr>
        <w:t xml:space="preserve"> to successfully complete projects</w:t>
      </w:r>
      <w:r w:rsidR="001F1A84">
        <w:rPr>
          <w:rFonts w:ascii="Arial" w:hAnsi="Arial" w:cs="Arial"/>
          <w:bCs/>
        </w:rPr>
        <w:t>.</w:t>
      </w:r>
    </w:p>
    <w:p w:rsidRPr="00363B93" w:rsidR="00363B93" w:rsidP="00363B93" w:rsidRDefault="00363B93" w14:paraId="3968501E" w14:textId="77777777">
      <w:pPr>
        <w:rPr>
          <w:rFonts w:ascii="Arial" w:hAnsi="Arial" w:cs="Arial"/>
          <w:bCs/>
        </w:rPr>
      </w:pPr>
      <w:r w:rsidRPr="00363B93">
        <w:rPr>
          <w:rFonts w:ascii="Arial" w:hAnsi="Arial" w:cs="Arial"/>
          <w:bCs/>
        </w:rPr>
        <w:t>You should assume that the software house will employ a diverse number of staff under their employment that will be working a variety of hours, receiving various pay rates. A normal team would consist of:  </w:t>
      </w:r>
    </w:p>
    <w:p w:rsidR="004A265E" w:rsidP="004A265E" w:rsidRDefault="00363B93" w14:paraId="29F2628B" w14:textId="77777777">
      <w:pPr>
        <w:numPr>
          <w:ilvl w:val="0"/>
          <w:numId w:val="18"/>
        </w:numPr>
        <w:spacing w:line="240" w:lineRule="auto"/>
        <w:rPr>
          <w:rFonts w:ascii="Arial" w:hAnsi="Arial" w:cs="Arial"/>
          <w:bCs/>
        </w:rPr>
      </w:pPr>
      <w:r w:rsidRPr="00363B93">
        <w:rPr>
          <w:rFonts w:ascii="Arial" w:hAnsi="Arial" w:cs="Arial"/>
          <w:bCs/>
        </w:rPr>
        <w:t>Three Senior Team Members</w:t>
      </w:r>
    </w:p>
    <w:p w:rsidRPr="00363B93" w:rsidR="00363B93" w:rsidP="004A265E" w:rsidRDefault="00363B93" w14:paraId="45BCD787" w14:textId="762FFC63">
      <w:pPr>
        <w:numPr>
          <w:ilvl w:val="0"/>
          <w:numId w:val="18"/>
        </w:numPr>
        <w:spacing w:line="240" w:lineRule="auto"/>
        <w:rPr>
          <w:rFonts w:ascii="Arial" w:hAnsi="Arial" w:cs="Arial"/>
          <w:bCs/>
        </w:rPr>
      </w:pPr>
      <w:r w:rsidRPr="00363B93">
        <w:rPr>
          <w:rFonts w:ascii="Arial" w:hAnsi="Arial" w:cs="Arial"/>
          <w:bCs/>
        </w:rPr>
        <w:t>Five Salaried Staff </w:t>
      </w:r>
    </w:p>
    <w:p w:rsidRPr="00363B93" w:rsidR="00363B93" w:rsidP="004A265E" w:rsidRDefault="00363B93" w14:paraId="78A52AC9" w14:textId="77777777">
      <w:pPr>
        <w:numPr>
          <w:ilvl w:val="0"/>
          <w:numId w:val="18"/>
        </w:numPr>
        <w:spacing w:line="240" w:lineRule="auto"/>
        <w:rPr>
          <w:rFonts w:ascii="Arial" w:hAnsi="Arial" w:cs="Arial"/>
          <w:bCs/>
        </w:rPr>
      </w:pPr>
      <w:r w:rsidRPr="00363B93">
        <w:rPr>
          <w:rFonts w:ascii="Arial" w:hAnsi="Arial" w:cs="Arial"/>
          <w:bCs/>
        </w:rPr>
        <w:t>Five Contracted Staff (Paid Hourly up to 20 hours a week for 30 weeks) </w:t>
      </w:r>
    </w:p>
    <w:p w:rsidRPr="00363B93" w:rsidR="00363B93" w:rsidP="00363B93" w:rsidRDefault="00363B93" w14:paraId="73674B91" w14:textId="3A516CEF">
      <w:pPr>
        <w:rPr>
          <w:rFonts w:ascii="Arial" w:hAnsi="Arial" w:cs="Arial"/>
          <w:bCs/>
        </w:rPr>
      </w:pPr>
      <w:r w:rsidRPr="00363B93">
        <w:rPr>
          <w:rFonts w:ascii="Arial" w:hAnsi="Arial" w:cs="Arial"/>
          <w:bCs/>
        </w:rPr>
        <w:t xml:space="preserve">The HR department also finds that projects can go over budget due to unforeseen circumstances, because of this, they will need to show how much extra budget will be required in case of project delays. They generally find that projects will cost an extra 10 to 35% extra than the original budget so would like these figures to be </w:t>
      </w:r>
      <w:r w:rsidR="001F1A84">
        <w:rPr>
          <w:rFonts w:ascii="Arial" w:hAnsi="Arial" w:cs="Arial"/>
          <w:bCs/>
        </w:rPr>
        <w:t>calculated and displayed</w:t>
      </w:r>
      <w:r w:rsidRPr="00363B93">
        <w:rPr>
          <w:rFonts w:ascii="Arial" w:hAnsi="Arial" w:cs="Arial"/>
          <w:bCs/>
        </w:rPr>
        <w:t>.  </w:t>
      </w:r>
    </w:p>
    <w:p w:rsidRPr="00363B93" w:rsidR="0028572E" w:rsidP="00363B93" w:rsidRDefault="0028572E" w14:paraId="2D964C3E" w14:textId="1ADBFA65">
      <w:pPr>
        <w:rPr>
          <w:rFonts w:ascii="Arial" w:hAnsi="Arial" w:cs="Arial"/>
          <w:bCs/>
        </w:rPr>
      </w:pPr>
      <w:r>
        <w:rPr>
          <w:rFonts w:ascii="Arial" w:hAnsi="Arial" w:cs="Arial"/>
          <w:bCs/>
        </w:rPr>
        <w:t>The system will need to complete the following calculations</w:t>
      </w:r>
      <w:r w:rsidR="002A36DD">
        <w:rPr>
          <w:rFonts w:ascii="Arial" w:hAnsi="Arial" w:cs="Arial"/>
          <w:bCs/>
        </w:rPr>
        <w:t>:</w:t>
      </w:r>
    </w:p>
    <w:p w:rsidRPr="00363B93" w:rsidR="00363B93" w:rsidP="00363B93" w:rsidRDefault="00363B93" w14:paraId="04C4860B" w14:textId="77777777">
      <w:pPr>
        <w:numPr>
          <w:ilvl w:val="0"/>
          <w:numId w:val="19"/>
        </w:numPr>
        <w:rPr>
          <w:rFonts w:ascii="Arial" w:hAnsi="Arial" w:cs="Arial"/>
          <w:bCs/>
        </w:rPr>
      </w:pPr>
      <w:r w:rsidRPr="00363B93">
        <w:rPr>
          <w:rFonts w:ascii="Arial" w:hAnsi="Arial" w:cs="Arial"/>
          <w:bCs/>
        </w:rPr>
        <w:t>Overall total of the number of workers on the payroll </w:t>
      </w:r>
    </w:p>
    <w:p w:rsidRPr="00363B93" w:rsidR="00363B93" w:rsidP="00363B93" w:rsidRDefault="00363B93" w14:paraId="02570980" w14:textId="77777777">
      <w:pPr>
        <w:numPr>
          <w:ilvl w:val="0"/>
          <w:numId w:val="20"/>
        </w:numPr>
        <w:rPr>
          <w:rFonts w:ascii="Arial" w:hAnsi="Arial" w:cs="Arial"/>
          <w:bCs/>
        </w:rPr>
      </w:pPr>
      <w:r w:rsidRPr="00363B93">
        <w:rPr>
          <w:rFonts w:ascii="Arial" w:hAnsi="Arial" w:cs="Arial"/>
          <w:bCs/>
        </w:rPr>
        <w:t>Total amount of salary to the senior staff </w:t>
      </w:r>
    </w:p>
    <w:p w:rsidRPr="00363B93" w:rsidR="00363B93" w:rsidP="00363B93" w:rsidRDefault="00363B93" w14:paraId="60141B23" w14:textId="166322F6">
      <w:pPr>
        <w:numPr>
          <w:ilvl w:val="0"/>
          <w:numId w:val="20"/>
        </w:numPr>
        <w:rPr>
          <w:rFonts w:ascii="Arial" w:hAnsi="Arial" w:cs="Arial"/>
          <w:bCs/>
        </w:rPr>
      </w:pPr>
      <w:r w:rsidRPr="00363B93">
        <w:rPr>
          <w:rFonts w:ascii="Arial" w:hAnsi="Arial" w:cs="Arial"/>
          <w:bCs/>
        </w:rPr>
        <w:t>Total salar</w:t>
      </w:r>
      <w:r w:rsidR="008F5527">
        <w:rPr>
          <w:rFonts w:ascii="Arial" w:hAnsi="Arial" w:cs="Arial"/>
          <w:bCs/>
        </w:rPr>
        <w:t>y</w:t>
      </w:r>
      <w:bookmarkStart w:name="_GoBack" w:id="0"/>
      <w:bookmarkEnd w:id="0"/>
      <w:r w:rsidRPr="00363B93">
        <w:rPr>
          <w:rFonts w:ascii="Arial" w:hAnsi="Arial" w:cs="Arial"/>
          <w:bCs/>
        </w:rPr>
        <w:t xml:space="preserve"> for the salaried staff </w:t>
      </w:r>
    </w:p>
    <w:p w:rsidRPr="00363B93" w:rsidR="00363B93" w:rsidP="00363B93" w:rsidRDefault="00363B93" w14:paraId="7E61EAED" w14:textId="77777777">
      <w:pPr>
        <w:numPr>
          <w:ilvl w:val="0"/>
          <w:numId w:val="20"/>
        </w:numPr>
        <w:rPr>
          <w:rFonts w:ascii="Arial" w:hAnsi="Arial" w:cs="Arial"/>
          <w:bCs/>
        </w:rPr>
      </w:pPr>
      <w:r w:rsidRPr="00363B93">
        <w:rPr>
          <w:rFonts w:ascii="Arial" w:hAnsi="Arial" w:cs="Arial"/>
          <w:bCs/>
        </w:rPr>
        <w:t>Total Wages for the contract staff </w:t>
      </w:r>
    </w:p>
    <w:p w:rsidRPr="00363B93" w:rsidR="00363B93" w:rsidP="00363B93" w:rsidRDefault="00363B93" w14:paraId="0D7E7572" w14:textId="77777777">
      <w:pPr>
        <w:numPr>
          <w:ilvl w:val="0"/>
          <w:numId w:val="20"/>
        </w:numPr>
        <w:rPr>
          <w:rFonts w:ascii="Arial" w:hAnsi="Arial" w:cs="Arial"/>
          <w:bCs/>
        </w:rPr>
      </w:pPr>
      <w:r w:rsidRPr="00363B93">
        <w:rPr>
          <w:rFonts w:ascii="Arial" w:hAnsi="Arial" w:cs="Arial"/>
          <w:bCs/>
        </w:rPr>
        <w:t>Total payroll bill </w:t>
      </w:r>
    </w:p>
    <w:p w:rsidRPr="00363B93" w:rsidR="00363B93" w:rsidP="00363B93" w:rsidRDefault="00363B93" w14:paraId="680444F1" w14:textId="1F081A7A">
      <w:pPr>
        <w:numPr>
          <w:ilvl w:val="0"/>
          <w:numId w:val="20"/>
        </w:numPr>
        <w:rPr>
          <w:rFonts w:ascii="Arial" w:hAnsi="Arial" w:cs="Arial"/>
          <w:bCs/>
        </w:rPr>
      </w:pPr>
      <w:r w:rsidRPr="00363B93">
        <w:rPr>
          <w:rFonts w:ascii="Arial" w:hAnsi="Arial" w:cs="Arial"/>
          <w:bCs/>
        </w:rPr>
        <w:t>Minimum and Maximum (10% and 35%) extra cost for delays </w:t>
      </w:r>
    </w:p>
    <w:p w:rsidR="008F6541" w:rsidRDefault="008F6541" w14:paraId="75674B64" w14:textId="16C41F5C">
      <w:pPr>
        <w:rPr>
          <w:rFonts w:ascii="Arial" w:hAnsi="Arial" w:cs="Arial"/>
        </w:rPr>
      </w:pPr>
    </w:p>
    <w:p w:rsidR="008F6541" w:rsidRDefault="008F6541" w14:paraId="7CF3D2C7" w14:textId="30EA0BA3">
      <w:pPr>
        <w:rPr>
          <w:rFonts w:ascii="Arial" w:hAnsi="Arial" w:cs="Arial"/>
        </w:rPr>
      </w:pPr>
    </w:p>
    <w:p w:rsidR="008F6541" w:rsidRDefault="008F6541" w14:paraId="1DCD430F" w14:textId="66925DEE">
      <w:pPr>
        <w:rPr>
          <w:rFonts w:ascii="Arial" w:hAnsi="Arial" w:cs="Arial"/>
        </w:rPr>
      </w:pPr>
    </w:p>
    <w:p w:rsidR="008F6541" w:rsidRDefault="008F6541" w14:paraId="182A583E" w14:textId="77777777">
      <w:pPr>
        <w:rPr>
          <w:rFonts w:ascii="Arial" w:hAnsi="Arial" w:cs="Arial"/>
        </w:rPr>
      </w:pPr>
    </w:p>
    <w:p w:rsidR="00446489" w:rsidRDefault="00446489" w14:paraId="263D9A73" w14:textId="77777777">
      <w:pPr>
        <w:rPr>
          <w:rFonts w:ascii="Arial" w:hAnsi="Arial" w:cs="Arial"/>
        </w:rPr>
      </w:pPr>
    </w:p>
    <w:p w:rsidR="00B60CBA" w:rsidRDefault="00B60CBA" w14:paraId="263D9A74" w14:textId="52BB3CA5">
      <w:pPr>
        <w:rPr>
          <w:rFonts w:ascii="Arial" w:hAnsi="Arial" w:cs="Arial"/>
        </w:rPr>
      </w:pPr>
    </w:p>
    <w:p w:rsidR="004A265E" w:rsidRDefault="004A265E" w14:paraId="74127116" w14:textId="02894F75">
      <w:pPr>
        <w:rPr>
          <w:rFonts w:ascii="Arial" w:hAnsi="Arial" w:cs="Arial"/>
        </w:rPr>
      </w:pPr>
    </w:p>
    <w:p w:rsidR="004A265E" w:rsidRDefault="004A265E" w14:paraId="68B9F5B9" w14:textId="41149938">
      <w:pPr>
        <w:rPr>
          <w:rFonts w:ascii="Arial" w:hAnsi="Arial" w:cs="Arial"/>
        </w:rPr>
      </w:pPr>
    </w:p>
    <w:p w:rsidR="004A265E" w:rsidRDefault="004A265E" w14:paraId="4E46D01C" w14:textId="0DAAA90D">
      <w:pPr>
        <w:rPr>
          <w:rFonts w:ascii="Arial" w:hAnsi="Arial" w:cs="Arial"/>
        </w:rPr>
      </w:pPr>
    </w:p>
    <w:p w:rsidR="004A265E" w:rsidRDefault="004A265E" w14:paraId="67241A42" w14:textId="1A377C24">
      <w:pPr>
        <w:rPr>
          <w:rFonts w:ascii="Arial" w:hAnsi="Arial" w:cs="Arial"/>
        </w:rPr>
      </w:pPr>
    </w:p>
    <w:p w:rsidR="00F70F67" w:rsidRDefault="00F70F67" w14:paraId="5DA22D2B" w14:textId="77777777">
      <w:pPr>
        <w:rPr>
          <w:rFonts w:ascii="Arial" w:hAnsi="Arial" w:cs="Arial"/>
        </w:rPr>
      </w:pPr>
    </w:p>
    <w:p w:rsidR="004A265E" w:rsidRDefault="004A265E" w14:paraId="5CBC22F0" w14:textId="77777777">
      <w:pPr>
        <w:rPr>
          <w:rFonts w:ascii="Arial" w:hAnsi="Arial" w:cs="Arial"/>
        </w:rPr>
      </w:pPr>
    </w:p>
    <w:p w:rsidRPr="00E06BD2" w:rsidR="001D1EA9" w:rsidP="001D1EA9" w:rsidRDefault="00C85E5B" w14:paraId="263D9A7A" w14:textId="07019332">
      <w:pPr>
        <w:pStyle w:val="Heading1"/>
        <w:rPr>
          <w:rFonts w:ascii="Arial" w:hAnsi="Arial" w:cs="Arial"/>
        </w:rPr>
      </w:pPr>
      <w:r>
        <w:rPr>
          <w:rFonts w:ascii="Arial" w:hAnsi="Arial" w:cs="Arial"/>
        </w:rPr>
        <w:lastRenderedPageBreak/>
        <w:t>A</w:t>
      </w:r>
      <w:r w:rsidRPr="00E06BD2" w:rsidR="001D1EA9">
        <w:rPr>
          <w:rFonts w:ascii="Arial" w:hAnsi="Arial" w:cs="Arial"/>
        </w:rPr>
        <w:t>ssignment Tasks:</w:t>
      </w:r>
    </w:p>
    <w:p w:rsidRPr="00E06BD2" w:rsidR="00E06BD2" w:rsidP="001D1EA9" w:rsidRDefault="00E06BD2" w14:paraId="263D9A7B" w14:textId="77777777">
      <w:pPr>
        <w:rPr>
          <w:rFonts w:ascii="Arial" w:hAnsi="Arial" w:cs="Arial"/>
        </w:rPr>
      </w:pPr>
    </w:p>
    <w:p w:rsidR="00EA6561" w:rsidP="00EA6561" w:rsidRDefault="00E06BD2" w14:paraId="263D9A7C" w14:textId="77777777">
      <w:pPr>
        <w:pStyle w:val="Heading2"/>
        <w:rPr>
          <w:rFonts w:ascii="Arial" w:hAnsi="Arial" w:cs="Arial"/>
        </w:rPr>
      </w:pPr>
      <w:r w:rsidRPr="00E06BD2">
        <w:rPr>
          <w:rFonts w:ascii="Arial" w:hAnsi="Arial" w:cs="Arial"/>
        </w:rPr>
        <w:t>Task 1</w:t>
      </w:r>
    </w:p>
    <w:p w:rsidR="00EA6561" w:rsidP="00EA6561" w:rsidRDefault="00EA6561" w14:paraId="263D9A7D" w14:textId="77777777">
      <w:pPr>
        <w:spacing w:after="0" w:line="240" w:lineRule="auto"/>
        <w:rPr>
          <w:rFonts w:ascii="Arial" w:hAnsi="Arial" w:cs="Arial"/>
        </w:rPr>
      </w:pPr>
    </w:p>
    <w:p w:rsidRPr="00FB1A85" w:rsidR="00EA6561" w:rsidP="00EA6561" w:rsidRDefault="00EA6561" w14:paraId="263D9A7E" w14:textId="77777777">
      <w:pPr>
        <w:spacing w:after="0" w:line="240" w:lineRule="auto"/>
        <w:rPr>
          <w:rFonts w:ascii="Arial" w:hAnsi="Arial" w:cs="Arial"/>
        </w:rPr>
      </w:pPr>
      <w:r w:rsidRPr="00FB1A85">
        <w:rPr>
          <w:rFonts w:ascii="Arial" w:hAnsi="Arial" w:cs="Arial"/>
        </w:rPr>
        <w:t>Write an</w:t>
      </w:r>
      <w:r>
        <w:rPr>
          <w:rFonts w:ascii="Arial" w:hAnsi="Arial" w:cs="Arial"/>
        </w:rPr>
        <w:t xml:space="preserve"> efficient and effective</w:t>
      </w:r>
      <w:r w:rsidRPr="00FB1A85">
        <w:rPr>
          <w:rFonts w:ascii="Arial" w:hAnsi="Arial" w:cs="Arial"/>
        </w:rPr>
        <w:t xml:space="preserve"> object-oriented program in C++ to implement the solution</w:t>
      </w:r>
      <w:r w:rsidR="00684E71">
        <w:rPr>
          <w:rFonts w:ascii="Arial" w:hAnsi="Arial" w:cs="Arial"/>
        </w:rPr>
        <w:t>, conforming to industry standards</w:t>
      </w:r>
      <w:r w:rsidRPr="00FB1A85">
        <w:rPr>
          <w:rFonts w:ascii="Arial" w:hAnsi="Arial" w:cs="Arial"/>
        </w:rPr>
        <w:t xml:space="preserve">. You must ensure that your code is fully documented. </w:t>
      </w:r>
    </w:p>
    <w:p w:rsidRPr="00FB1A85" w:rsidR="00EA6561" w:rsidP="00EA6561" w:rsidRDefault="00EA6561" w14:paraId="263D9A7F" w14:textId="77777777">
      <w:pPr>
        <w:spacing w:after="0" w:line="240" w:lineRule="auto"/>
        <w:rPr>
          <w:rFonts w:ascii="Arial" w:hAnsi="Arial" w:cs="Arial"/>
        </w:rPr>
      </w:pPr>
    </w:p>
    <w:p w:rsidRPr="00FB1A85" w:rsidR="00EA6561" w:rsidP="00EA6561" w:rsidRDefault="00EA6561" w14:paraId="263D9A80" w14:textId="77777777">
      <w:pPr>
        <w:spacing w:after="0" w:line="240" w:lineRule="auto"/>
        <w:rPr>
          <w:rFonts w:ascii="Arial" w:hAnsi="Arial" w:cs="Arial"/>
          <w:i/>
        </w:rPr>
      </w:pPr>
      <w:r w:rsidRPr="00FB1A85">
        <w:rPr>
          <w:rFonts w:ascii="Arial" w:hAnsi="Arial" w:cs="Arial"/>
          <w:i/>
        </w:rPr>
        <w:t>Note:</w:t>
      </w:r>
    </w:p>
    <w:p w:rsidRPr="00423CE4" w:rsidR="00EA6561" w:rsidP="00EA6561" w:rsidRDefault="00EA6561" w14:paraId="263D9A81" w14:textId="77777777">
      <w:pPr>
        <w:spacing w:after="0" w:line="240" w:lineRule="auto"/>
        <w:rPr>
          <w:rFonts w:ascii="Arial" w:hAnsi="Arial" w:cs="Arial"/>
        </w:rPr>
      </w:pPr>
      <w:r w:rsidRPr="00FB1A85">
        <w:rPr>
          <w:rFonts w:ascii="Arial" w:hAnsi="Arial" w:cs="Arial"/>
        </w:rPr>
        <w:t>Marks will be awarded for utilising industry standards such as; commenting, appropriate variable names, indentation and white space, appropriate code</w:t>
      </w:r>
      <w:r w:rsidR="00AC55B2">
        <w:rPr>
          <w:rFonts w:ascii="Arial" w:hAnsi="Arial" w:cs="Arial"/>
        </w:rPr>
        <w:t xml:space="preserve"> structures and Modularisation.</w:t>
      </w:r>
    </w:p>
    <w:p w:rsidRPr="003F22AE" w:rsidR="00EA6561" w:rsidP="00EA6561" w:rsidRDefault="00EA6561" w14:paraId="263D9A82" w14:textId="77777777">
      <w:pPr>
        <w:spacing w:after="0" w:line="240" w:lineRule="auto"/>
        <w:rPr>
          <w:rFonts w:ascii="Arial" w:hAnsi="Arial" w:cs="Arial"/>
          <w:szCs w:val="24"/>
        </w:rPr>
      </w:pPr>
    </w:p>
    <w:p w:rsidRPr="00E06BD2" w:rsidR="00E06BD2" w:rsidP="001D1EA9" w:rsidRDefault="00E06BD2" w14:paraId="263D9A83" w14:textId="77777777">
      <w:pPr>
        <w:rPr>
          <w:rFonts w:ascii="Arial" w:hAnsi="Arial" w:cs="Arial"/>
        </w:rPr>
      </w:pPr>
    </w:p>
    <w:p w:rsidRPr="00E06BD2" w:rsidR="00E06BD2" w:rsidP="00E06BD2" w:rsidRDefault="00E06BD2" w14:paraId="263D9A84" w14:textId="77777777">
      <w:pPr>
        <w:pStyle w:val="Heading2"/>
        <w:rPr>
          <w:rFonts w:ascii="Arial" w:hAnsi="Arial" w:cs="Arial"/>
        </w:rPr>
      </w:pPr>
      <w:r w:rsidRPr="00E06BD2">
        <w:rPr>
          <w:rFonts w:ascii="Arial" w:hAnsi="Arial" w:cs="Arial"/>
        </w:rPr>
        <w:t>Task 2</w:t>
      </w:r>
    </w:p>
    <w:p w:rsidR="00E06BD2" w:rsidP="001D1EA9" w:rsidRDefault="00E06BD2" w14:paraId="263D9A85" w14:textId="77777777">
      <w:pPr>
        <w:rPr>
          <w:rFonts w:ascii="Arial" w:hAnsi="Arial" w:cs="Arial"/>
        </w:rPr>
      </w:pPr>
    </w:p>
    <w:p w:rsidRPr="00EA6561" w:rsidR="00EA6561" w:rsidP="00EA6561" w:rsidRDefault="00EA6561" w14:paraId="263D9A86" w14:textId="77777777">
      <w:pPr>
        <w:spacing w:after="0" w:line="240" w:lineRule="auto"/>
        <w:rPr>
          <w:rFonts w:ascii="Arial" w:hAnsi="Arial" w:cs="Arial"/>
        </w:rPr>
      </w:pPr>
      <w:r w:rsidRPr="00565FD2">
        <w:rPr>
          <w:rFonts w:ascii="Arial" w:hAnsi="Arial" w:cs="Arial"/>
        </w:rPr>
        <w:t>Test the effectiveness of your application by creating a test plan and supporting evidence of testing i.e. screen shots. This should clearly show that you have maintained version control of your project.</w:t>
      </w:r>
    </w:p>
    <w:p w:rsidR="006B57CE" w:rsidRDefault="006B57CE" w14:paraId="263D9A87" w14:textId="77777777">
      <w:pPr>
        <w:rPr>
          <w:rFonts w:ascii="Arial" w:hAnsi="Arial" w:eastAsia="Times New Roman" w:cs="Arial"/>
          <w:b/>
          <w:lang w:eastAsia="en-GB"/>
        </w:rPr>
      </w:pPr>
    </w:p>
    <w:p w:rsidR="00EA6561" w:rsidRDefault="00EA6561" w14:paraId="263D9A88" w14:textId="77777777">
      <w:pPr>
        <w:rPr>
          <w:rFonts w:ascii="Arial" w:hAnsi="Arial" w:eastAsia="Times New Roman" w:cs="Arial"/>
          <w:b/>
          <w:lang w:eastAsia="en-GB"/>
        </w:rPr>
      </w:pPr>
    </w:p>
    <w:p w:rsidR="00EA6561" w:rsidRDefault="00EA6561" w14:paraId="263D9A89" w14:textId="77777777">
      <w:pPr>
        <w:rPr>
          <w:rFonts w:ascii="Arial" w:hAnsi="Arial" w:eastAsia="Times New Roman" w:cs="Arial"/>
          <w:b/>
          <w:lang w:eastAsia="en-GB"/>
        </w:rPr>
      </w:pPr>
    </w:p>
    <w:p w:rsidR="00EA6561" w:rsidRDefault="00EA6561" w14:paraId="263D9A8A" w14:textId="77777777">
      <w:pPr>
        <w:rPr>
          <w:rFonts w:ascii="Arial" w:hAnsi="Arial" w:eastAsia="Times New Roman" w:cs="Arial"/>
          <w:b/>
          <w:lang w:eastAsia="en-GB"/>
        </w:rPr>
      </w:pPr>
    </w:p>
    <w:p w:rsidR="00EA6561" w:rsidRDefault="00EA6561" w14:paraId="263D9A8B" w14:textId="77777777">
      <w:pPr>
        <w:rPr>
          <w:rFonts w:ascii="Arial" w:hAnsi="Arial" w:eastAsia="Times New Roman" w:cs="Arial"/>
          <w:b/>
          <w:lang w:eastAsia="en-GB"/>
        </w:rPr>
      </w:pPr>
    </w:p>
    <w:p w:rsidR="00EA6561" w:rsidRDefault="00EA6561" w14:paraId="263D9A8C" w14:textId="77777777">
      <w:pPr>
        <w:rPr>
          <w:rFonts w:ascii="Arial" w:hAnsi="Arial" w:eastAsia="Times New Roman" w:cs="Arial"/>
          <w:b/>
          <w:lang w:eastAsia="en-GB"/>
        </w:rPr>
      </w:pPr>
    </w:p>
    <w:p w:rsidR="00EA6561" w:rsidRDefault="00EA6561" w14:paraId="263D9A8D" w14:textId="77777777">
      <w:pPr>
        <w:rPr>
          <w:rFonts w:ascii="Arial" w:hAnsi="Arial" w:eastAsia="Times New Roman" w:cs="Arial"/>
          <w:b/>
          <w:lang w:eastAsia="en-GB"/>
        </w:rPr>
      </w:pPr>
    </w:p>
    <w:p w:rsidR="00EA6561" w:rsidRDefault="00EA6561" w14:paraId="263D9A8E" w14:textId="77777777">
      <w:pPr>
        <w:rPr>
          <w:rFonts w:ascii="Arial" w:hAnsi="Arial" w:eastAsia="Times New Roman" w:cs="Arial"/>
          <w:b/>
          <w:lang w:eastAsia="en-GB"/>
        </w:rPr>
      </w:pPr>
    </w:p>
    <w:p w:rsidR="00EA6561" w:rsidRDefault="00EA6561" w14:paraId="263D9A8F" w14:textId="77777777">
      <w:pPr>
        <w:rPr>
          <w:rFonts w:ascii="Arial" w:hAnsi="Arial" w:eastAsia="Times New Roman" w:cs="Arial"/>
          <w:b/>
          <w:lang w:eastAsia="en-GB"/>
        </w:rPr>
      </w:pPr>
    </w:p>
    <w:p w:rsidR="00EA6561" w:rsidRDefault="00EA6561" w14:paraId="263D9A90" w14:textId="77777777">
      <w:pPr>
        <w:rPr>
          <w:rFonts w:ascii="Arial" w:hAnsi="Arial" w:eastAsia="Times New Roman" w:cs="Arial"/>
          <w:b/>
          <w:lang w:eastAsia="en-GB"/>
        </w:rPr>
      </w:pPr>
    </w:p>
    <w:p w:rsidR="00EA6561" w:rsidRDefault="00EA6561" w14:paraId="263D9A91" w14:textId="77777777">
      <w:pPr>
        <w:rPr>
          <w:rFonts w:ascii="Arial" w:hAnsi="Arial" w:eastAsia="Times New Roman" w:cs="Arial"/>
          <w:b/>
          <w:lang w:eastAsia="en-GB"/>
        </w:rPr>
      </w:pPr>
    </w:p>
    <w:p w:rsidR="00EA6561" w:rsidRDefault="00EA6561" w14:paraId="263D9A92" w14:textId="77777777">
      <w:pPr>
        <w:rPr>
          <w:rFonts w:ascii="Arial" w:hAnsi="Arial" w:eastAsia="Times New Roman" w:cs="Arial"/>
          <w:b/>
          <w:lang w:eastAsia="en-GB"/>
        </w:rPr>
      </w:pPr>
    </w:p>
    <w:p w:rsidR="00EA6561" w:rsidRDefault="00EA6561" w14:paraId="263D9A93" w14:textId="77777777">
      <w:pPr>
        <w:rPr>
          <w:rFonts w:ascii="Arial" w:hAnsi="Arial" w:eastAsia="Times New Roman" w:cs="Arial"/>
          <w:b/>
          <w:lang w:eastAsia="en-GB"/>
        </w:rPr>
      </w:pPr>
    </w:p>
    <w:p w:rsidR="00EA6561" w:rsidRDefault="00EA6561" w14:paraId="263D9A94" w14:textId="77777777">
      <w:pPr>
        <w:rPr>
          <w:rFonts w:ascii="Arial" w:hAnsi="Arial" w:eastAsia="Times New Roman" w:cs="Arial"/>
          <w:b/>
          <w:lang w:eastAsia="en-GB"/>
        </w:rPr>
      </w:pPr>
    </w:p>
    <w:p w:rsidR="00EA6561" w:rsidRDefault="00EA6561" w14:paraId="263D9A95" w14:textId="77777777">
      <w:pPr>
        <w:rPr>
          <w:rFonts w:ascii="Arial" w:hAnsi="Arial" w:eastAsia="Times New Roman" w:cs="Arial"/>
          <w:b/>
          <w:lang w:eastAsia="en-GB"/>
        </w:rPr>
      </w:pPr>
    </w:p>
    <w:p w:rsidR="00EA6561" w:rsidRDefault="00EA6561" w14:paraId="263D9A96" w14:textId="77777777">
      <w:pPr>
        <w:rPr>
          <w:rFonts w:ascii="Arial" w:hAnsi="Arial" w:eastAsia="Times New Roman" w:cs="Arial"/>
          <w:b/>
          <w:lang w:eastAsia="en-GB"/>
        </w:rPr>
      </w:pPr>
    </w:p>
    <w:p w:rsidR="00EA6561" w:rsidRDefault="00EA6561" w14:paraId="263D9A97" w14:textId="77777777">
      <w:pPr>
        <w:rPr>
          <w:rFonts w:ascii="Arial" w:hAnsi="Arial" w:eastAsia="Times New Roman" w:cs="Arial"/>
          <w:b/>
          <w:lang w:eastAsia="en-GB"/>
        </w:rPr>
      </w:pPr>
    </w:p>
    <w:p w:rsidR="00EA6561" w:rsidRDefault="00EA6561" w14:paraId="263D9A98" w14:textId="77777777">
      <w:pPr>
        <w:rPr>
          <w:rFonts w:ascii="Arial" w:hAnsi="Arial" w:eastAsia="Times New Roman" w:cs="Arial"/>
          <w:b/>
          <w:lang w:eastAsia="en-GB"/>
        </w:rPr>
      </w:pPr>
    </w:p>
    <w:p w:rsidR="00EA6561" w:rsidRDefault="00EA6561" w14:paraId="263D9A99" w14:textId="77777777">
      <w:pPr>
        <w:rPr>
          <w:rFonts w:ascii="Arial" w:hAnsi="Arial" w:eastAsia="Times New Roman" w:cs="Arial"/>
          <w:b/>
          <w:lang w:eastAsia="en-GB"/>
        </w:rPr>
      </w:pPr>
    </w:p>
    <w:p w:rsidR="00EA6561" w:rsidRDefault="00EA6561" w14:paraId="263D9A9A" w14:textId="77777777">
      <w:pPr>
        <w:rPr>
          <w:rFonts w:ascii="Arial" w:hAnsi="Arial" w:eastAsia="Times New Roman" w:cs="Arial"/>
          <w:b/>
          <w:lang w:eastAsia="en-GB"/>
        </w:rPr>
      </w:pPr>
    </w:p>
    <w:p w:rsidR="00EA6561" w:rsidRDefault="00EA6561" w14:paraId="263D9A9B" w14:textId="77777777">
      <w:pPr>
        <w:rPr>
          <w:rFonts w:ascii="Arial" w:hAnsi="Arial" w:eastAsia="Times New Roman" w:cs="Arial"/>
          <w:b/>
          <w:lang w:eastAsia="en-GB"/>
        </w:rPr>
      </w:pPr>
    </w:p>
    <w:p w:rsidR="00EA6561" w:rsidRDefault="00EA6561" w14:paraId="263D9A9C" w14:textId="77777777">
      <w:pPr>
        <w:rPr>
          <w:rFonts w:ascii="Arial" w:hAnsi="Arial" w:eastAsia="Times New Roman" w:cs="Arial"/>
          <w:b/>
          <w:lang w:eastAsia="en-GB"/>
        </w:rPr>
      </w:pPr>
    </w:p>
    <w:p w:rsidR="006B57CE" w:rsidRDefault="006B57CE" w14:paraId="263D9A9D" w14:textId="77777777">
      <w:pPr>
        <w:rPr>
          <w:rFonts w:ascii="Arial" w:hAnsi="Arial" w:eastAsia="Times New Roman" w:cs="Arial"/>
          <w:b/>
          <w:lang w:eastAsia="en-GB"/>
        </w:rPr>
      </w:pPr>
    </w:p>
    <w:p w:rsidR="00E06BD2" w:rsidP="00E06BD2" w:rsidRDefault="00E06BD2" w14:paraId="263D9A9F" w14:textId="77777777">
      <w:pPr>
        <w:pStyle w:val="Heading1"/>
        <w:rPr>
          <w:rFonts w:ascii="Arial" w:hAnsi="Arial" w:cs="Arial"/>
        </w:rPr>
      </w:pPr>
      <w:r w:rsidRPr="00E06BD2">
        <w:rPr>
          <w:rFonts w:ascii="Arial" w:hAnsi="Arial" w:cs="Arial"/>
        </w:rPr>
        <w:lastRenderedPageBreak/>
        <w:t>Key Assessment Notes:</w:t>
      </w:r>
    </w:p>
    <w:p w:rsidR="0003125C" w:rsidP="00E06BD2" w:rsidRDefault="0003125C" w14:paraId="263D9AA0" w14:textId="77777777"/>
    <w:p w:rsidR="00446489" w:rsidP="00446489" w:rsidRDefault="00AC55B2" w14:paraId="263D9AA1" w14:textId="46567640">
      <w:pPr>
        <w:spacing w:after="0" w:line="240" w:lineRule="auto"/>
        <w:rPr>
          <w:rFonts w:ascii="Arial" w:hAnsi="Arial" w:cs="Arial"/>
        </w:rPr>
      </w:pPr>
      <w:r>
        <w:rPr>
          <w:rFonts w:ascii="Arial" w:hAnsi="Arial" w:cs="Arial"/>
        </w:rPr>
        <w:t>You will need to submit your program and suppor</w:t>
      </w:r>
      <w:r w:rsidR="000A063D">
        <w:rPr>
          <w:rFonts w:ascii="Arial" w:hAnsi="Arial" w:cs="Arial"/>
        </w:rPr>
        <w:t>ting evidence on a memory stick.</w:t>
      </w:r>
    </w:p>
    <w:p w:rsidRPr="00C640F1" w:rsidR="00AC55B2" w:rsidP="00446489" w:rsidRDefault="00AC55B2" w14:paraId="263D9AA2" w14:textId="77777777">
      <w:pPr>
        <w:spacing w:after="0" w:line="240" w:lineRule="auto"/>
        <w:rPr>
          <w:rFonts w:ascii="Arial" w:hAnsi="Arial" w:cs="Arial"/>
        </w:rPr>
      </w:pPr>
    </w:p>
    <w:p w:rsidRPr="00C640F1" w:rsidR="00446489" w:rsidP="00446489" w:rsidRDefault="00446489" w14:paraId="263D9AA3" w14:textId="77777777">
      <w:pPr>
        <w:spacing w:after="0" w:line="240" w:lineRule="auto"/>
        <w:rPr>
          <w:rFonts w:ascii="Arial" w:hAnsi="Arial" w:cs="Arial"/>
        </w:rPr>
      </w:pPr>
      <w:r w:rsidRPr="00C640F1">
        <w:rPr>
          <w:rFonts w:ascii="Arial" w:hAnsi="Arial" w:cs="Arial"/>
          <w:b/>
        </w:rPr>
        <w:t>Please note:</w:t>
      </w:r>
      <w:r w:rsidRPr="00C640F1">
        <w:rPr>
          <w:rFonts w:ascii="Arial" w:hAnsi="Arial" w:cs="Arial"/>
        </w:rPr>
        <w:t xml:space="preserve"> </w:t>
      </w:r>
      <w:r>
        <w:rPr>
          <w:rFonts w:ascii="Arial" w:hAnsi="Arial" w:cs="Arial"/>
        </w:rPr>
        <w:t>Marks awarded will take into account the</w:t>
      </w:r>
      <w:r w:rsidRPr="00C640F1">
        <w:rPr>
          <w:rFonts w:ascii="Arial" w:hAnsi="Arial" w:cs="Arial"/>
        </w:rPr>
        <w:t xml:space="preserve"> following industry standards:</w:t>
      </w:r>
    </w:p>
    <w:p w:rsidRPr="00C640F1" w:rsidR="00446489" w:rsidP="00446489" w:rsidRDefault="00446489" w14:paraId="263D9AA4" w14:textId="77777777">
      <w:pPr>
        <w:pStyle w:val="ListParagraph"/>
        <w:numPr>
          <w:ilvl w:val="0"/>
          <w:numId w:val="11"/>
        </w:numPr>
        <w:spacing w:after="0" w:line="240" w:lineRule="auto"/>
        <w:rPr>
          <w:rFonts w:ascii="Arial" w:hAnsi="Arial" w:cs="Arial"/>
        </w:rPr>
      </w:pPr>
      <w:r>
        <w:rPr>
          <w:rFonts w:ascii="Arial" w:hAnsi="Arial" w:cs="Arial"/>
        </w:rPr>
        <w:t>A</w:t>
      </w:r>
      <w:r w:rsidRPr="00C640F1">
        <w:rPr>
          <w:rFonts w:ascii="Arial" w:hAnsi="Arial" w:cs="Arial"/>
        </w:rPr>
        <w:t>ppropriate variable names</w:t>
      </w:r>
      <w:r>
        <w:rPr>
          <w:rFonts w:ascii="Arial" w:hAnsi="Arial" w:cs="Arial"/>
        </w:rPr>
        <w:t>.</w:t>
      </w:r>
    </w:p>
    <w:p w:rsidRPr="00C640F1" w:rsidR="00446489" w:rsidP="00446489" w:rsidRDefault="00446489" w14:paraId="263D9AA5" w14:textId="77777777">
      <w:pPr>
        <w:pStyle w:val="ListParagraph"/>
        <w:numPr>
          <w:ilvl w:val="0"/>
          <w:numId w:val="11"/>
        </w:numPr>
        <w:spacing w:after="0" w:line="240" w:lineRule="auto"/>
        <w:rPr>
          <w:rFonts w:ascii="Arial" w:hAnsi="Arial" w:cs="Arial"/>
        </w:rPr>
      </w:pPr>
      <w:r>
        <w:rPr>
          <w:rFonts w:ascii="Arial" w:hAnsi="Arial" w:cs="Arial"/>
        </w:rPr>
        <w:t>I</w:t>
      </w:r>
      <w:r w:rsidRPr="00C640F1">
        <w:rPr>
          <w:rFonts w:ascii="Arial" w:hAnsi="Arial" w:cs="Arial"/>
        </w:rPr>
        <w:t>ndentation and white space</w:t>
      </w:r>
      <w:r>
        <w:rPr>
          <w:rFonts w:ascii="Arial" w:hAnsi="Arial" w:cs="Arial"/>
        </w:rPr>
        <w:t>.</w:t>
      </w:r>
    </w:p>
    <w:p w:rsidRPr="00C640F1" w:rsidR="00446489" w:rsidP="00446489" w:rsidRDefault="00446489" w14:paraId="263D9AA6" w14:textId="77777777">
      <w:pPr>
        <w:pStyle w:val="ListParagraph"/>
        <w:numPr>
          <w:ilvl w:val="0"/>
          <w:numId w:val="11"/>
        </w:numPr>
        <w:spacing w:after="0" w:line="240" w:lineRule="auto"/>
        <w:rPr>
          <w:rFonts w:ascii="Arial" w:hAnsi="Arial" w:cs="Arial"/>
        </w:rPr>
      </w:pPr>
      <w:r>
        <w:rPr>
          <w:rFonts w:ascii="Arial" w:hAnsi="Arial" w:cs="Arial"/>
        </w:rPr>
        <w:t>C</w:t>
      </w:r>
      <w:r w:rsidRPr="00C640F1">
        <w:rPr>
          <w:rFonts w:ascii="Arial" w:hAnsi="Arial" w:cs="Arial"/>
        </w:rPr>
        <w:t>ommenting</w:t>
      </w:r>
      <w:r>
        <w:rPr>
          <w:rFonts w:ascii="Arial" w:hAnsi="Arial" w:cs="Arial"/>
        </w:rPr>
        <w:t>.</w:t>
      </w:r>
    </w:p>
    <w:p w:rsidRPr="00C640F1" w:rsidR="00446489" w:rsidP="00446489" w:rsidRDefault="00446489" w14:paraId="263D9AA7" w14:textId="77777777">
      <w:pPr>
        <w:pStyle w:val="ListParagraph"/>
        <w:numPr>
          <w:ilvl w:val="0"/>
          <w:numId w:val="11"/>
        </w:numPr>
        <w:spacing w:after="0" w:line="240" w:lineRule="auto"/>
        <w:rPr>
          <w:rFonts w:ascii="Arial" w:hAnsi="Arial" w:cs="Arial"/>
        </w:rPr>
      </w:pPr>
      <w:r w:rsidRPr="00C640F1">
        <w:rPr>
          <w:rFonts w:ascii="Arial" w:hAnsi="Arial" w:cs="Arial"/>
        </w:rPr>
        <w:t>Appropriate use of programming structures and clarity of the design interface.</w:t>
      </w:r>
    </w:p>
    <w:p w:rsidR="00446489" w:rsidP="00E06BD2" w:rsidRDefault="00446489" w14:paraId="263D9AA8" w14:textId="77777777"/>
    <w:p w:rsidR="00446489" w:rsidP="00E06BD2" w:rsidRDefault="00446489" w14:paraId="263D9AA9" w14:textId="77777777"/>
    <w:p w:rsidR="00446489" w:rsidP="00E06BD2" w:rsidRDefault="00446489" w14:paraId="263D9AAA" w14:textId="77777777"/>
    <w:p w:rsidR="00446489" w:rsidP="00E06BD2" w:rsidRDefault="00446489" w14:paraId="263D9AAB" w14:textId="77777777"/>
    <w:p w:rsidR="00446489" w:rsidP="00E06BD2" w:rsidRDefault="00446489" w14:paraId="263D9AAC" w14:textId="77777777"/>
    <w:p w:rsidR="00446489" w:rsidP="00E06BD2" w:rsidRDefault="00446489" w14:paraId="263D9AAD" w14:textId="77777777"/>
    <w:p w:rsidR="00446489" w:rsidP="00E06BD2" w:rsidRDefault="00446489" w14:paraId="263D9AAE" w14:textId="77777777"/>
    <w:p w:rsidR="00446489" w:rsidP="00E06BD2" w:rsidRDefault="00446489" w14:paraId="263D9AAF" w14:textId="77777777"/>
    <w:p w:rsidR="00446489" w:rsidP="00E06BD2" w:rsidRDefault="00446489" w14:paraId="263D9AB0" w14:textId="77777777"/>
    <w:p w:rsidR="00446489" w:rsidP="00E06BD2" w:rsidRDefault="00446489" w14:paraId="263D9AB1" w14:textId="77777777"/>
    <w:p w:rsidR="00446489" w:rsidP="00E06BD2" w:rsidRDefault="00446489" w14:paraId="263D9AB2" w14:textId="77777777"/>
    <w:p w:rsidR="00446489" w:rsidP="00E06BD2" w:rsidRDefault="00446489" w14:paraId="263D9AB3" w14:textId="77777777"/>
    <w:p w:rsidR="00446489" w:rsidP="00E06BD2" w:rsidRDefault="00446489" w14:paraId="263D9AB4" w14:textId="77777777"/>
    <w:p w:rsidRPr="00E06BD2" w:rsidR="001D1EA9" w:rsidP="001D1EA9" w:rsidRDefault="001D1EA9" w14:paraId="263D9AB5" w14:textId="77777777">
      <w:pPr>
        <w:rPr>
          <w:rFonts w:ascii="Arial" w:hAnsi="Arial" w:cs="Arial"/>
        </w:rPr>
      </w:pPr>
    </w:p>
    <w:sectPr w:rsidRPr="00E06BD2" w:rsidR="001D1EA9" w:rsidSect="00E81B3C">
      <w:headerReference w:type="even" r:id="rId11"/>
      <w:headerReference w:type="default" r:id="rId12"/>
      <w:footerReference w:type="even" r:id="rId13"/>
      <w:footerReference w:type="default" r:id="rId14"/>
      <w:headerReference w:type="first" r:id="rId15"/>
      <w:footerReference w:type="first" r:id="rId16"/>
      <w:pgSz w:w="11906" w:h="16838" w:orient="portrait" w:code="9"/>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A4F" w:rsidP="00F82B44" w:rsidRDefault="00703A4F" w14:paraId="7F4E564F" w14:textId="77777777">
      <w:pPr>
        <w:spacing w:after="0" w:line="240" w:lineRule="auto"/>
      </w:pPr>
      <w:r>
        <w:separator/>
      </w:r>
    </w:p>
  </w:endnote>
  <w:endnote w:type="continuationSeparator" w:id="0">
    <w:p w:rsidR="00703A4F" w:rsidP="00F82B44" w:rsidRDefault="00703A4F" w14:paraId="17EFE88C" w14:textId="77777777">
      <w:pPr>
        <w:spacing w:after="0" w:line="240" w:lineRule="auto"/>
      </w:pPr>
      <w:r>
        <w:continuationSeparator/>
      </w:r>
    </w:p>
  </w:endnote>
  <w:endnote w:type="continuationNotice" w:id="1">
    <w:p w:rsidR="00703A4F" w:rsidRDefault="00703A4F" w14:paraId="776D574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A67" w:rsidRDefault="00AC2A67" w14:paraId="4289C5A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A67" w:rsidRDefault="00AC2A67" w14:paraId="2E5F718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A67" w:rsidRDefault="00AC2A67" w14:paraId="3CDCD33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A4F" w:rsidP="00F82B44" w:rsidRDefault="00703A4F" w14:paraId="29B090EC" w14:textId="77777777">
      <w:pPr>
        <w:spacing w:after="0" w:line="240" w:lineRule="auto"/>
      </w:pPr>
      <w:r>
        <w:separator/>
      </w:r>
    </w:p>
  </w:footnote>
  <w:footnote w:type="continuationSeparator" w:id="0">
    <w:p w:rsidR="00703A4F" w:rsidP="00F82B44" w:rsidRDefault="00703A4F" w14:paraId="295D489A" w14:textId="77777777">
      <w:pPr>
        <w:spacing w:after="0" w:line="240" w:lineRule="auto"/>
      </w:pPr>
      <w:r>
        <w:continuationSeparator/>
      </w:r>
    </w:p>
  </w:footnote>
  <w:footnote w:type="continuationNotice" w:id="1">
    <w:p w:rsidR="00703A4F" w:rsidRDefault="00703A4F" w14:paraId="5B5BA23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A67" w:rsidRDefault="00AC2A67" w14:paraId="701408A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A67" w:rsidRDefault="00AC2A67" w14:paraId="5FD5038D" w14:textId="42A528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A67" w:rsidRDefault="00AC2A67" w14:paraId="70309EB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CD0"/>
    <w:multiLevelType w:val="hybridMultilevel"/>
    <w:tmpl w:val="356E4D30"/>
    <w:lvl w:ilvl="0" w:tplc="08090005">
      <w:start w:val="1"/>
      <w:numFmt w:val="bullet"/>
      <w:lvlText w:val=""/>
      <w:lvlJc w:val="left"/>
      <w:pPr>
        <w:ind w:left="3600" w:hanging="360"/>
      </w:pPr>
      <w:rPr>
        <w:rFonts w:hint="default" w:ascii="Wingdings" w:hAnsi="Wingdings"/>
      </w:rPr>
    </w:lvl>
    <w:lvl w:ilvl="1" w:tplc="08090003" w:tentative="1">
      <w:start w:val="1"/>
      <w:numFmt w:val="bullet"/>
      <w:lvlText w:val="o"/>
      <w:lvlJc w:val="left"/>
      <w:pPr>
        <w:ind w:left="4320" w:hanging="360"/>
      </w:pPr>
      <w:rPr>
        <w:rFonts w:hint="default" w:ascii="Courier New" w:hAnsi="Courier New" w:cs="Courier New"/>
      </w:rPr>
    </w:lvl>
    <w:lvl w:ilvl="2" w:tplc="08090005" w:tentative="1">
      <w:start w:val="1"/>
      <w:numFmt w:val="bullet"/>
      <w:lvlText w:val=""/>
      <w:lvlJc w:val="left"/>
      <w:pPr>
        <w:ind w:left="5040" w:hanging="360"/>
      </w:pPr>
      <w:rPr>
        <w:rFonts w:hint="default" w:ascii="Wingdings" w:hAnsi="Wingdings"/>
      </w:rPr>
    </w:lvl>
    <w:lvl w:ilvl="3" w:tplc="08090001" w:tentative="1">
      <w:start w:val="1"/>
      <w:numFmt w:val="bullet"/>
      <w:lvlText w:val=""/>
      <w:lvlJc w:val="left"/>
      <w:pPr>
        <w:ind w:left="5760" w:hanging="360"/>
      </w:pPr>
      <w:rPr>
        <w:rFonts w:hint="default" w:ascii="Symbol" w:hAnsi="Symbol"/>
      </w:rPr>
    </w:lvl>
    <w:lvl w:ilvl="4" w:tplc="08090003" w:tentative="1">
      <w:start w:val="1"/>
      <w:numFmt w:val="bullet"/>
      <w:lvlText w:val="o"/>
      <w:lvlJc w:val="left"/>
      <w:pPr>
        <w:ind w:left="6480" w:hanging="360"/>
      </w:pPr>
      <w:rPr>
        <w:rFonts w:hint="default" w:ascii="Courier New" w:hAnsi="Courier New" w:cs="Courier New"/>
      </w:rPr>
    </w:lvl>
    <w:lvl w:ilvl="5" w:tplc="08090005" w:tentative="1">
      <w:start w:val="1"/>
      <w:numFmt w:val="bullet"/>
      <w:lvlText w:val=""/>
      <w:lvlJc w:val="left"/>
      <w:pPr>
        <w:ind w:left="7200" w:hanging="360"/>
      </w:pPr>
      <w:rPr>
        <w:rFonts w:hint="default" w:ascii="Wingdings" w:hAnsi="Wingdings"/>
      </w:rPr>
    </w:lvl>
    <w:lvl w:ilvl="6" w:tplc="08090001" w:tentative="1">
      <w:start w:val="1"/>
      <w:numFmt w:val="bullet"/>
      <w:lvlText w:val=""/>
      <w:lvlJc w:val="left"/>
      <w:pPr>
        <w:ind w:left="7920" w:hanging="360"/>
      </w:pPr>
      <w:rPr>
        <w:rFonts w:hint="default" w:ascii="Symbol" w:hAnsi="Symbol"/>
      </w:rPr>
    </w:lvl>
    <w:lvl w:ilvl="7" w:tplc="08090003" w:tentative="1">
      <w:start w:val="1"/>
      <w:numFmt w:val="bullet"/>
      <w:lvlText w:val="o"/>
      <w:lvlJc w:val="left"/>
      <w:pPr>
        <w:ind w:left="8640" w:hanging="360"/>
      </w:pPr>
      <w:rPr>
        <w:rFonts w:hint="default" w:ascii="Courier New" w:hAnsi="Courier New" w:cs="Courier New"/>
      </w:rPr>
    </w:lvl>
    <w:lvl w:ilvl="8" w:tplc="08090005" w:tentative="1">
      <w:start w:val="1"/>
      <w:numFmt w:val="bullet"/>
      <w:lvlText w:val=""/>
      <w:lvlJc w:val="left"/>
      <w:pPr>
        <w:ind w:left="9360" w:hanging="360"/>
      </w:pPr>
      <w:rPr>
        <w:rFonts w:hint="default" w:ascii="Wingdings" w:hAnsi="Wingdings"/>
      </w:rPr>
    </w:lvl>
  </w:abstractNum>
  <w:abstractNum w:abstractNumId="1" w15:restartNumberingAfterBreak="0">
    <w:nsid w:val="0C817297"/>
    <w:multiLevelType w:val="hybridMultilevel"/>
    <w:tmpl w:val="B860C4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E5F1300"/>
    <w:multiLevelType w:val="hybridMultilevel"/>
    <w:tmpl w:val="145A3E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0762AA5"/>
    <w:multiLevelType w:val="hybridMultilevel"/>
    <w:tmpl w:val="C94E55E8"/>
    <w:lvl w:ilvl="0" w:tplc="3CE44DEE">
      <w:start w:val="1"/>
      <w:numFmt w:val="bullet"/>
      <w:lvlText w:val=""/>
      <w:lvlJc w:val="left"/>
      <w:pPr>
        <w:ind w:left="720" w:hanging="360"/>
      </w:pPr>
      <w:rPr>
        <w:rFonts w:hint="default" w:ascii="Symbol" w:hAnsi="Symbol"/>
        <w:color w:val="000000" w:themeColor="text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5D670F6"/>
    <w:multiLevelType w:val="hybridMultilevel"/>
    <w:tmpl w:val="80A6E180"/>
    <w:lvl w:ilvl="0" w:tplc="F40273A8">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630397B"/>
    <w:multiLevelType w:val="hybridMultilevel"/>
    <w:tmpl w:val="1D267B48"/>
    <w:lvl w:ilvl="0" w:tplc="08090001">
      <w:start w:val="1"/>
      <w:numFmt w:val="bullet"/>
      <w:lvlText w:val=""/>
      <w:lvlJc w:val="left"/>
      <w:pPr>
        <w:ind w:left="720" w:hanging="360"/>
      </w:pPr>
      <w:rPr>
        <w:rFonts w:hint="default" w:ascii="Symbol" w:hAnsi="Symbol"/>
      </w:rPr>
    </w:lvl>
    <w:lvl w:ilvl="1" w:tplc="9AD8BD2A">
      <w:numFmt w:val="bullet"/>
      <w:lvlText w:val="•"/>
      <w:lvlJc w:val="left"/>
      <w:pPr>
        <w:ind w:left="1440" w:hanging="360"/>
      </w:pPr>
      <w:rPr>
        <w:rFonts w:hint="default" w:ascii="Arial" w:hAnsi="Arial" w:eastAsia="Times New Roman" w:cs="Aria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6E7235D"/>
    <w:multiLevelType w:val="hybridMultilevel"/>
    <w:tmpl w:val="D23018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9F5610F"/>
    <w:multiLevelType w:val="multilevel"/>
    <w:tmpl w:val="9732DD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E7A2C16"/>
    <w:multiLevelType w:val="hybridMultilevel"/>
    <w:tmpl w:val="DB52534C"/>
    <w:lvl w:ilvl="0" w:tplc="08090001">
      <w:start w:val="1"/>
      <w:numFmt w:val="bullet"/>
      <w:lvlText w:val=""/>
      <w:lvlJc w:val="left"/>
      <w:pPr>
        <w:tabs>
          <w:tab w:val="num" w:pos="720"/>
        </w:tabs>
        <w:ind w:left="720" w:hanging="360"/>
      </w:pPr>
      <w:rPr>
        <w:rFonts w:hint="default" w:ascii="Symbol" w:hAnsi="Symbol"/>
      </w:rPr>
    </w:lvl>
    <w:lvl w:ilvl="1" w:tplc="04090001">
      <w:start w:val="1"/>
      <w:numFmt w:val="bullet"/>
      <w:lvlText w:val=""/>
      <w:lvlJc w:val="left"/>
      <w:pPr>
        <w:tabs>
          <w:tab w:val="num" w:pos="1440"/>
        </w:tabs>
        <w:ind w:left="1440" w:hanging="360"/>
      </w:pPr>
      <w:rPr>
        <w:rFonts w:hint="default" w:ascii="Symbol" w:hAnsi="Symbol"/>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6DF3D64"/>
    <w:multiLevelType w:val="hybridMultilevel"/>
    <w:tmpl w:val="03EAAA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BAC7E34"/>
    <w:multiLevelType w:val="hybridMultilevel"/>
    <w:tmpl w:val="534A9A7A"/>
    <w:lvl w:ilvl="0" w:tplc="08090001">
      <w:start w:val="1"/>
      <w:numFmt w:val="bullet"/>
      <w:lvlText w:val=""/>
      <w:lvlJc w:val="left"/>
      <w:pPr>
        <w:tabs>
          <w:tab w:val="num" w:pos="720"/>
        </w:tabs>
        <w:ind w:left="720" w:hanging="360"/>
      </w:pPr>
      <w:rPr>
        <w:rFonts w:hint="default" w:ascii="Symbol" w:hAnsi="Symbol"/>
      </w:rPr>
    </w:lvl>
    <w:lvl w:ilvl="1" w:tplc="08090003">
      <w:start w:val="1"/>
      <w:numFmt w:val="bullet"/>
      <w:lvlText w:val="o"/>
      <w:lvlJc w:val="left"/>
      <w:pPr>
        <w:tabs>
          <w:tab w:val="num" w:pos="1440"/>
        </w:tabs>
        <w:ind w:left="1440" w:hanging="360"/>
      </w:pPr>
      <w:rPr>
        <w:rFonts w:hint="default" w:ascii="Courier New" w:hAnsi="Courier New" w:cs="Courier New"/>
      </w:rPr>
    </w:lvl>
    <w:lvl w:ilvl="2" w:tplc="08090005">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29E725E"/>
    <w:multiLevelType w:val="hybridMultilevel"/>
    <w:tmpl w:val="95741E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5B8607C"/>
    <w:multiLevelType w:val="hybridMultilevel"/>
    <w:tmpl w:val="9CA620B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5E36403"/>
    <w:multiLevelType w:val="hybridMultilevel"/>
    <w:tmpl w:val="9ACCF540"/>
    <w:lvl w:ilvl="0" w:tplc="7A04806E">
      <w:numFmt w:val="bullet"/>
      <w:lvlText w:val="-"/>
      <w:lvlJc w:val="left"/>
      <w:pPr>
        <w:ind w:left="720" w:hanging="360"/>
      </w:pPr>
      <w:rPr>
        <w:rFonts w:hint="default" w:ascii="Arial" w:hAnsi="Arial" w:cs="Arial" w:eastAsiaTheme="maj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9A91EDE"/>
    <w:multiLevelType w:val="multilevel"/>
    <w:tmpl w:val="BB28A0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C2861D7"/>
    <w:multiLevelType w:val="hybridMultilevel"/>
    <w:tmpl w:val="454CD752"/>
    <w:lvl w:ilvl="0" w:tplc="08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DB55D48"/>
    <w:multiLevelType w:val="hybridMultilevel"/>
    <w:tmpl w:val="3282F410"/>
    <w:lvl w:ilvl="0" w:tplc="193A25F2">
      <w:numFmt w:val="bullet"/>
      <w:lvlText w:val="-"/>
      <w:lvlJc w:val="left"/>
      <w:pPr>
        <w:ind w:left="720" w:hanging="360"/>
      </w:pPr>
      <w:rPr>
        <w:rFonts w:hint="default" w:ascii="Arial" w:hAnsi="Arial" w:cs="Arial" w:eastAsiaTheme="maj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72364CE"/>
    <w:multiLevelType w:val="hybridMultilevel"/>
    <w:tmpl w:val="E7E26B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9745F16"/>
    <w:multiLevelType w:val="multilevel"/>
    <w:tmpl w:val="5352C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0E25ACF"/>
    <w:multiLevelType w:val="hybridMultilevel"/>
    <w:tmpl w:val="0CF8D214"/>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9"/>
  </w:num>
  <w:num w:numId="2">
    <w:abstractNumId w:val="5"/>
  </w:num>
  <w:num w:numId="3">
    <w:abstractNumId w:val="3"/>
  </w:num>
  <w:num w:numId="4">
    <w:abstractNumId w:val="19"/>
  </w:num>
  <w:num w:numId="5">
    <w:abstractNumId w:val="0"/>
  </w:num>
  <w:num w:numId="6">
    <w:abstractNumId w:val="16"/>
  </w:num>
  <w:num w:numId="7">
    <w:abstractNumId w:val="13"/>
  </w:num>
  <w:num w:numId="8">
    <w:abstractNumId w:val="4"/>
  </w:num>
  <w:num w:numId="9">
    <w:abstractNumId w:val="2"/>
  </w:num>
  <w:num w:numId="10">
    <w:abstractNumId w:val="8"/>
  </w:num>
  <w:num w:numId="11">
    <w:abstractNumId w:val="12"/>
  </w:num>
  <w:num w:numId="12">
    <w:abstractNumId w:val="17"/>
  </w:num>
  <w:num w:numId="13">
    <w:abstractNumId w:val="10"/>
  </w:num>
  <w:num w:numId="14">
    <w:abstractNumId w:val="15"/>
  </w:num>
  <w:num w:numId="15">
    <w:abstractNumId w:val="6"/>
  </w:num>
  <w:num w:numId="16">
    <w:abstractNumId w:val="11"/>
  </w:num>
  <w:num w:numId="17">
    <w:abstractNumId w:val="1"/>
  </w:num>
  <w:num w:numId="18">
    <w:abstractNumId w:val="14"/>
  </w:num>
  <w:num w:numId="19">
    <w:abstractNumId w:val="7"/>
  </w:num>
  <w:num w:numId="20">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AE8"/>
    <w:rsid w:val="0003125C"/>
    <w:rsid w:val="000870ED"/>
    <w:rsid w:val="00095799"/>
    <w:rsid w:val="000A063D"/>
    <w:rsid w:val="000E3C1F"/>
    <w:rsid w:val="00126E6D"/>
    <w:rsid w:val="00135578"/>
    <w:rsid w:val="001B7017"/>
    <w:rsid w:val="001C2063"/>
    <w:rsid w:val="001C5595"/>
    <w:rsid w:val="001D1EA9"/>
    <w:rsid w:val="001E5B89"/>
    <w:rsid w:val="001F1A84"/>
    <w:rsid w:val="00242AB2"/>
    <w:rsid w:val="002578BB"/>
    <w:rsid w:val="0028572E"/>
    <w:rsid w:val="00294516"/>
    <w:rsid w:val="002A36DD"/>
    <w:rsid w:val="00300EC6"/>
    <w:rsid w:val="00315E4A"/>
    <w:rsid w:val="003245F5"/>
    <w:rsid w:val="00356F33"/>
    <w:rsid w:val="00363B93"/>
    <w:rsid w:val="00413523"/>
    <w:rsid w:val="00425814"/>
    <w:rsid w:val="00446489"/>
    <w:rsid w:val="004661AF"/>
    <w:rsid w:val="00474E9E"/>
    <w:rsid w:val="004836C0"/>
    <w:rsid w:val="00495875"/>
    <w:rsid w:val="00495FD0"/>
    <w:rsid w:val="004A265E"/>
    <w:rsid w:val="004C475D"/>
    <w:rsid w:val="004D557E"/>
    <w:rsid w:val="004D6EF0"/>
    <w:rsid w:val="004E69D6"/>
    <w:rsid w:val="00520CF6"/>
    <w:rsid w:val="00531F84"/>
    <w:rsid w:val="005653A0"/>
    <w:rsid w:val="00573BD0"/>
    <w:rsid w:val="005A2702"/>
    <w:rsid w:val="005D5106"/>
    <w:rsid w:val="005D5FAC"/>
    <w:rsid w:val="006124BF"/>
    <w:rsid w:val="00616F19"/>
    <w:rsid w:val="00684E71"/>
    <w:rsid w:val="006B57CE"/>
    <w:rsid w:val="006D6431"/>
    <w:rsid w:val="006D793C"/>
    <w:rsid w:val="006F2F8A"/>
    <w:rsid w:val="00703A4F"/>
    <w:rsid w:val="00834D53"/>
    <w:rsid w:val="00885AE8"/>
    <w:rsid w:val="008B3701"/>
    <w:rsid w:val="008C01D4"/>
    <w:rsid w:val="008E79C1"/>
    <w:rsid w:val="008F5527"/>
    <w:rsid w:val="008F6541"/>
    <w:rsid w:val="00906566"/>
    <w:rsid w:val="00913FB8"/>
    <w:rsid w:val="0095391B"/>
    <w:rsid w:val="00992DB3"/>
    <w:rsid w:val="009A15C0"/>
    <w:rsid w:val="009A5A88"/>
    <w:rsid w:val="009C7745"/>
    <w:rsid w:val="00A202AD"/>
    <w:rsid w:val="00A246BD"/>
    <w:rsid w:val="00A3649E"/>
    <w:rsid w:val="00A42891"/>
    <w:rsid w:val="00A56EAA"/>
    <w:rsid w:val="00A67B48"/>
    <w:rsid w:val="00A9343C"/>
    <w:rsid w:val="00AA1105"/>
    <w:rsid w:val="00AC0EBE"/>
    <w:rsid w:val="00AC2A67"/>
    <w:rsid w:val="00AC55B2"/>
    <w:rsid w:val="00AE7F87"/>
    <w:rsid w:val="00B07E63"/>
    <w:rsid w:val="00B33517"/>
    <w:rsid w:val="00B60CBA"/>
    <w:rsid w:val="00B859A2"/>
    <w:rsid w:val="00B94238"/>
    <w:rsid w:val="00B97B18"/>
    <w:rsid w:val="00BB1FC5"/>
    <w:rsid w:val="00C462BD"/>
    <w:rsid w:val="00C85E5B"/>
    <w:rsid w:val="00D06EDD"/>
    <w:rsid w:val="00D30AD7"/>
    <w:rsid w:val="00D30C44"/>
    <w:rsid w:val="00D93173"/>
    <w:rsid w:val="00DB10DE"/>
    <w:rsid w:val="00DB2F20"/>
    <w:rsid w:val="00DB46BB"/>
    <w:rsid w:val="00DC21C4"/>
    <w:rsid w:val="00DE41DA"/>
    <w:rsid w:val="00E06BD2"/>
    <w:rsid w:val="00E3161D"/>
    <w:rsid w:val="00E65249"/>
    <w:rsid w:val="00E73080"/>
    <w:rsid w:val="00E81B3C"/>
    <w:rsid w:val="00E90B94"/>
    <w:rsid w:val="00E9290B"/>
    <w:rsid w:val="00EA6561"/>
    <w:rsid w:val="00F101CC"/>
    <w:rsid w:val="00F30A5A"/>
    <w:rsid w:val="00F33C70"/>
    <w:rsid w:val="00F35240"/>
    <w:rsid w:val="00F4403A"/>
    <w:rsid w:val="00F532B0"/>
    <w:rsid w:val="00F61D6D"/>
    <w:rsid w:val="00F70F67"/>
    <w:rsid w:val="00F80D72"/>
    <w:rsid w:val="00F82B44"/>
    <w:rsid w:val="00F96B89"/>
    <w:rsid w:val="00FB5814"/>
    <w:rsid w:val="00FF4F34"/>
    <w:rsid w:val="49B8F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D997D"/>
  <w15:docId w15:val="{31E8F8C5-5D25-4297-BFF2-0B1FD81E93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D1EA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6BD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885AE8"/>
    <w:rPr>
      <w:color w:val="808080"/>
    </w:rPr>
  </w:style>
  <w:style w:type="character" w:styleId="Strong">
    <w:name w:val="Strong"/>
    <w:uiPriority w:val="22"/>
    <w:qFormat/>
    <w:rsid w:val="001D1EA9"/>
    <w:rPr>
      <w:rFonts w:ascii="Verdana" w:hAnsi="Verdana" w:cs="Times New Roman"/>
      <w:b/>
      <w:bCs/>
      <w:sz w:val="20"/>
    </w:rPr>
  </w:style>
  <w:style w:type="table" w:styleId="TableGrid">
    <w:name w:val="Table Grid"/>
    <w:basedOn w:val="TableNormal"/>
    <w:rsid w:val="001D1EA9"/>
    <w:pPr>
      <w:spacing w:after="0" w:line="240" w:lineRule="auto"/>
    </w:pPr>
    <w:rPr>
      <w:rFonts w:ascii="Calibri" w:hAnsi="Calibri" w:eastAsia="Calibri" w:cs="Times New Roman"/>
      <w:sz w:val="20"/>
      <w:szCs w:val="20"/>
      <w:lang w:eastAsia="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1D1EA9"/>
    <w:pPr>
      <w:spacing w:after="200" w:line="276" w:lineRule="auto"/>
      <w:ind w:left="720"/>
      <w:contextualSpacing/>
    </w:pPr>
    <w:rPr>
      <w:rFonts w:ascii="Calibri" w:hAnsi="Calibri" w:eastAsia="Calibri" w:cs="Times New Roman"/>
    </w:rPr>
  </w:style>
  <w:style w:type="paragraph" w:styleId="indent2" w:customStyle="1">
    <w:name w:val="indent2"/>
    <w:basedOn w:val="Normal"/>
    <w:rsid w:val="001D1EA9"/>
    <w:pPr>
      <w:widowControl w:val="0"/>
      <w:tabs>
        <w:tab w:val="left" w:pos="0"/>
        <w:tab w:val="left" w:pos="720"/>
      </w:tabs>
      <w:spacing w:after="0" w:line="240" w:lineRule="auto"/>
    </w:pPr>
    <w:rPr>
      <w:rFonts w:ascii="Arial" w:hAnsi="Arial" w:eastAsia="Times New Roman" w:cs="Times New Roman"/>
      <w:sz w:val="24"/>
      <w:szCs w:val="20"/>
    </w:rPr>
  </w:style>
  <w:style w:type="paragraph" w:styleId="Normal2" w:customStyle="1">
    <w:name w:val="Normal2"/>
    <w:basedOn w:val="Normal"/>
    <w:link w:val="Normal2Char"/>
    <w:rsid w:val="001D1EA9"/>
    <w:pPr>
      <w:spacing w:after="0" w:line="240" w:lineRule="auto"/>
    </w:pPr>
    <w:rPr>
      <w:rFonts w:ascii="Times New Roman" w:hAnsi="Times New Roman" w:eastAsia="Times New Roman" w:cs="Times New Roman"/>
      <w:sz w:val="24"/>
      <w:szCs w:val="20"/>
    </w:rPr>
  </w:style>
  <w:style w:type="paragraph" w:styleId="Link" w:customStyle="1">
    <w:name w:val="Link"/>
    <w:basedOn w:val="Normal2"/>
    <w:link w:val="LinkChar"/>
    <w:qFormat/>
    <w:rsid w:val="001D1EA9"/>
    <w:pPr>
      <w:spacing w:after="120"/>
      <w:ind w:left="709" w:hanging="709"/>
    </w:pPr>
    <w:rPr>
      <w:color w:val="0070C0"/>
      <w:u w:val="single"/>
    </w:rPr>
  </w:style>
  <w:style w:type="character" w:styleId="Normal2Char" w:customStyle="1">
    <w:name w:val="Normal2 Char"/>
    <w:link w:val="Normal2"/>
    <w:locked/>
    <w:rsid w:val="001D1EA9"/>
    <w:rPr>
      <w:rFonts w:ascii="Times New Roman" w:hAnsi="Times New Roman" w:eastAsia="Times New Roman" w:cs="Times New Roman"/>
      <w:sz w:val="24"/>
      <w:szCs w:val="20"/>
    </w:rPr>
  </w:style>
  <w:style w:type="character" w:styleId="LinkChar" w:customStyle="1">
    <w:name w:val="Link Char"/>
    <w:link w:val="Link"/>
    <w:locked/>
    <w:rsid w:val="001D1EA9"/>
    <w:rPr>
      <w:rFonts w:ascii="Times New Roman" w:hAnsi="Times New Roman" w:eastAsia="Times New Roman" w:cs="Times New Roman"/>
      <w:color w:val="0070C0"/>
      <w:sz w:val="24"/>
      <w:szCs w:val="20"/>
      <w:u w:val="single"/>
    </w:rPr>
  </w:style>
  <w:style w:type="character" w:styleId="Heading1Char" w:customStyle="1">
    <w:name w:val="Heading 1 Char"/>
    <w:basedOn w:val="DefaultParagraphFont"/>
    <w:link w:val="Heading1"/>
    <w:uiPriority w:val="9"/>
    <w:rsid w:val="001D1EA9"/>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E06BD2"/>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E06BD2"/>
    <w:rPr>
      <w:color w:val="0563C1" w:themeColor="hyperlink"/>
      <w:u w:val="single"/>
    </w:rPr>
  </w:style>
  <w:style w:type="paragraph" w:styleId="BalloonText">
    <w:name w:val="Balloon Text"/>
    <w:basedOn w:val="Normal"/>
    <w:link w:val="BalloonTextChar"/>
    <w:uiPriority w:val="99"/>
    <w:semiHidden/>
    <w:unhideWhenUsed/>
    <w:rsid w:val="00F3524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35240"/>
    <w:rPr>
      <w:rFonts w:ascii="Tahoma" w:hAnsi="Tahoma" w:cs="Tahoma"/>
      <w:sz w:val="16"/>
      <w:szCs w:val="16"/>
    </w:rPr>
  </w:style>
  <w:style w:type="paragraph" w:styleId="Header">
    <w:name w:val="header"/>
    <w:basedOn w:val="Normal"/>
    <w:link w:val="HeaderChar"/>
    <w:uiPriority w:val="99"/>
    <w:unhideWhenUsed/>
    <w:rsid w:val="00F82B44"/>
    <w:pPr>
      <w:tabs>
        <w:tab w:val="center" w:pos="4513"/>
        <w:tab w:val="right" w:pos="9026"/>
      </w:tabs>
      <w:spacing w:after="0" w:line="240" w:lineRule="auto"/>
    </w:pPr>
  </w:style>
  <w:style w:type="character" w:styleId="HeaderChar" w:customStyle="1">
    <w:name w:val="Header Char"/>
    <w:basedOn w:val="DefaultParagraphFont"/>
    <w:link w:val="Header"/>
    <w:uiPriority w:val="99"/>
    <w:rsid w:val="00F82B44"/>
  </w:style>
  <w:style w:type="paragraph" w:styleId="Footer">
    <w:name w:val="footer"/>
    <w:basedOn w:val="Normal"/>
    <w:link w:val="FooterChar"/>
    <w:uiPriority w:val="99"/>
    <w:unhideWhenUsed/>
    <w:rsid w:val="00F82B44"/>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2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908798">
      <w:bodyDiv w:val="1"/>
      <w:marLeft w:val="0"/>
      <w:marRight w:val="0"/>
      <w:marTop w:val="0"/>
      <w:marBottom w:val="0"/>
      <w:divBdr>
        <w:top w:val="none" w:sz="0" w:space="0" w:color="auto"/>
        <w:left w:val="none" w:sz="0" w:space="0" w:color="auto"/>
        <w:bottom w:val="none" w:sz="0" w:space="0" w:color="auto"/>
        <w:right w:val="none" w:sz="0" w:space="0" w:color="auto"/>
      </w:divBdr>
      <w:divsChild>
        <w:div w:id="1598636779">
          <w:marLeft w:val="0"/>
          <w:marRight w:val="0"/>
          <w:marTop w:val="0"/>
          <w:marBottom w:val="0"/>
          <w:divBdr>
            <w:top w:val="none" w:sz="0" w:space="0" w:color="auto"/>
            <w:left w:val="none" w:sz="0" w:space="0" w:color="auto"/>
            <w:bottom w:val="none" w:sz="0" w:space="0" w:color="auto"/>
            <w:right w:val="none" w:sz="0" w:space="0" w:color="auto"/>
          </w:divBdr>
        </w:div>
        <w:div w:id="1222643486">
          <w:marLeft w:val="0"/>
          <w:marRight w:val="0"/>
          <w:marTop w:val="0"/>
          <w:marBottom w:val="0"/>
          <w:divBdr>
            <w:top w:val="none" w:sz="0" w:space="0" w:color="auto"/>
            <w:left w:val="none" w:sz="0" w:space="0" w:color="auto"/>
            <w:bottom w:val="none" w:sz="0" w:space="0" w:color="auto"/>
            <w:right w:val="none" w:sz="0" w:space="0" w:color="auto"/>
          </w:divBdr>
          <w:divsChild>
            <w:div w:id="1028094539">
              <w:marLeft w:val="0"/>
              <w:marRight w:val="0"/>
              <w:marTop w:val="0"/>
              <w:marBottom w:val="0"/>
              <w:divBdr>
                <w:top w:val="none" w:sz="0" w:space="0" w:color="auto"/>
                <w:left w:val="none" w:sz="0" w:space="0" w:color="auto"/>
                <w:bottom w:val="none" w:sz="0" w:space="0" w:color="auto"/>
                <w:right w:val="none" w:sz="0" w:space="0" w:color="auto"/>
              </w:divBdr>
            </w:div>
            <w:div w:id="929434400">
              <w:marLeft w:val="0"/>
              <w:marRight w:val="0"/>
              <w:marTop w:val="0"/>
              <w:marBottom w:val="0"/>
              <w:divBdr>
                <w:top w:val="none" w:sz="0" w:space="0" w:color="auto"/>
                <w:left w:val="none" w:sz="0" w:space="0" w:color="auto"/>
                <w:bottom w:val="none" w:sz="0" w:space="0" w:color="auto"/>
                <w:right w:val="none" w:sz="0" w:space="0" w:color="auto"/>
              </w:divBdr>
            </w:div>
            <w:div w:id="921530811">
              <w:marLeft w:val="0"/>
              <w:marRight w:val="0"/>
              <w:marTop w:val="0"/>
              <w:marBottom w:val="0"/>
              <w:divBdr>
                <w:top w:val="none" w:sz="0" w:space="0" w:color="auto"/>
                <w:left w:val="none" w:sz="0" w:space="0" w:color="auto"/>
                <w:bottom w:val="none" w:sz="0" w:space="0" w:color="auto"/>
                <w:right w:val="none" w:sz="0" w:space="0" w:color="auto"/>
              </w:divBdr>
            </w:div>
          </w:divsChild>
        </w:div>
        <w:div w:id="1500579653">
          <w:marLeft w:val="0"/>
          <w:marRight w:val="0"/>
          <w:marTop w:val="0"/>
          <w:marBottom w:val="0"/>
          <w:divBdr>
            <w:top w:val="none" w:sz="0" w:space="0" w:color="auto"/>
            <w:left w:val="none" w:sz="0" w:space="0" w:color="auto"/>
            <w:bottom w:val="none" w:sz="0" w:space="0" w:color="auto"/>
            <w:right w:val="none" w:sz="0" w:space="0" w:color="auto"/>
          </w:divBdr>
          <w:divsChild>
            <w:div w:id="2104377965">
              <w:marLeft w:val="0"/>
              <w:marRight w:val="0"/>
              <w:marTop w:val="0"/>
              <w:marBottom w:val="0"/>
              <w:divBdr>
                <w:top w:val="none" w:sz="0" w:space="0" w:color="auto"/>
                <w:left w:val="none" w:sz="0" w:space="0" w:color="auto"/>
                <w:bottom w:val="none" w:sz="0" w:space="0" w:color="auto"/>
                <w:right w:val="none" w:sz="0" w:space="0" w:color="auto"/>
              </w:divBdr>
            </w:div>
            <w:div w:id="1872376482">
              <w:marLeft w:val="0"/>
              <w:marRight w:val="0"/>
              <w:marTop w:val="0"/>
              <w:marBottom w:val="0"/>
              <w:divBdr>
                <w:top w:val="none" w:sz="0" w:space="0" w:color="auto"/>
                <w:left w:val="none" w:sz="0" w:space="0" w:color="auto"/>
                <w:bottom w:val="none" w:sz="0" w:space="0" w:color="auto"/>
                <w:right w:val="none" w:sz="0" w:space="0" w:color="auto"/>
              </w:divBdr>
            </w:div>
            <w:div w:id="2097820959">
              <w:marLeft w:val="0"/>
              <w:marRight w:val="0"/>
              <w:marTop w:val="0"/>
              <w:marBottom w:val="0"/>
              <w:divBdr>
                <w:top w:val="none" w:sz="0" w:space="0" w:color="auto"/>
                <w:left w:val="none" w:sz="0" w:space="0" w:color="auto"/>
                <w:bottom w:val="none" w:sz="0" w:space="0" w:color="auto"/>
                <w:right w:val="none" w:sz="0" w:space="0" w:color="auto"/>
              </w:divBdr>
            </w:div>
            <w:div w:id="215556893">
              <w:marLeft w:val="0"/>
              <w:marRight w:val="0"/>
              <w:marTop w:val="0"/>
              <w:marBottom w:val="0"/>
              <w:divBdr>
                <w:top w:val="none" w:sz="0" w:space="0" w:color="auto"/>
                <w:left w:val="none" w:sz="0" w:space="0" w:color="auto"/>
                <w:bottom w:val="none" w:sz="0" w:space="0" w:color="auto"/>
                <w:right w:val="none" w:sz="0" w:space="0" w:color="auto"/>
              </w:divBdr>
            </w:div>
            <w:div w:id="892886018">
              <w:marLeft w:val="0"/>
              <w:marRight w:val="0"/>
              <w:marTop w:val="0"/>
              <w:marBottom w:val="0"/>
              <w:divBdr>
                <w:top w:val="none" w:sz="0" w:space="0" w:color="auto"/>
                <w:left w:val="none" w:sz="0" w:space="0" w:color="auto"/>
                <w:bottom w:val="none" w:sz="0" w:space="0" w:color="auto"/>
                <w:right w:val="none" w:sz="0" w:space="0" w:color="auto"/>
              </w:divBdr>
            </w:div>
          </w:divsChild>
        </w:div>
        <w:div w:id="432555289">
          <w:marLeft w:val="0"/>
          <w:marRight w:val="0"/>
          <w:marTop w:val="0"/>
          <w:marBottom w:val="0"/>
          <w:divBdr>
            <w:top w:val="none" w:sz="0" w:space="0" w:color="auto"/>
            <w:left w:val="none" w:sz="0" w:space="0" w:color="auto"/>
            <w:bottom w:val="none" w:sz="0" w:space="0" w:color="auto"/>
            <w:right w:val="none" w:sz="0" w:space="0" w:color="auto"/>
          </w:divBdr>
          <w:divsChild>
            <w:div w:id="1350332304">
              <w:marLeft w:val="0"/>
              <w:marRight w:val="0"/>
              <w:marTop w:val="0"/>
              <w:marBottom w:val="0"/>
              <w:divBdr>
                <w:top w:val="none" w:sz="0" w:space="0" w:color="auto"/>
                <w:left w:val="none" w:sz="0" w:space="0" w:color="auto"/>
                <w:bottom w:val="none" w:sz="0" w:space="0" w:color="auto"/>
                <w:right w:val="none" w:sz="0" w:space="0" w:color="auto"/>
              </w:divBdr>
            </w:div>
          </w:divsChild>
        </w:div>
        <w:div w:id="2034502473">
          <w:marLeft w:val="0"/>
          <w:marRight w:val="0"/>
          <w:marTop w:val="0"/>
          <w:marBottom w:val="0"/>
          <w:divBdr>
            <w:top w:val="none" w:sz="0" w:space="0" w:color="auto"/>
            <w:left w:val="none" w:sz="0" w:space="0" w:color="auto"/>
            <w:bottom w:val="none" w:sz="0" w:space="0" w:color="auto"/>
            <w:right w:val="none" w:sz="0" w:space="0" w:color="auto"/>
          </w:divBdr>
        </w:div>
        <w:div w:id="5907582">
          <w:marLeft w:val="0"/>
          <w:marRight w:val="0"/>
          <w:marTop w:val="0"/>
          <w:marBottom w:val="0"/>
          <w:divBdr>
            <w:top w:val="none" w:sz="0" w:space="0" w:color="auto"/>
            <w:left w:val="none" w:sz="0" w:space="0" w:color="auto"/>
            <w:bottom w:val="none" w:sz="0" w:space="0" w:color="auto"/>
            <w:right w:val="none" w:sz="0" w:space="0" w:color="auto"/>
          </w:divBdr>
        </w:div>
        <w:div w:id="277807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tyles" Target="styles.xml" Id="rId3" /><Relationship Type="http://schemas.openxmlformats.org/officeDocument/2006/relationships/customXml" Target="../customXml/item3.xml" Id="rId21"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hyperlink" Target="http://iskillzone.uwe.ac.uk/RenderPages/RenderHomePage.aspx"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2.xml" Id="rId14" /><Relationship Type="http://schemas.openxmlformats.org/officeDocument/2006/relationships/customXml" Target="../customXml/item4.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1D21BF372C4284A454EAFD50C166E5"/>
        <w:category>
          <w:name w:val="General"/>
          <w:gallery w:val="placeholder"/>
        </w:category>
        <w:types>
          <w:type w:val="bbPlcHdr"/>
        </w:types>
        <w:behaviors>
          <w:behavior w:val="content"/>
        </w:behaviors>
        <w:guid w:val="{A5164ED6-681E-449F-A66A-FD6FBBFCD58D}"/>
      </w:docPartPr>
      <w:docPartBody>
        <w:p w:rsidR="00BD4E09" w:rsidRDefault="006F2F8A" w:rsidP="006F2F8A">
          <w:pPr>
            <w:pStyle w:val="6D1D21BF372C4284A454EAFD50C166E53"/>
          </w:pPr>
          <w:r w:rsidRPr="00B07E63">
            <w:rPr>
              <w:rStyle w:val="PlaceholderText"/>
            </w:rPr>
            <w:t>Choose an item.</w:t>
          </w:r>
        </w:p>
      </w:docPartBody>
    </w:docPart>
    <w:docPart>
      <w:docPartPr>
        <w:name w:val="DFC6D9262AFB4B3CB0BB3C0D0E9A5FDE"/>
        <w:category>
          <w:name w:val="General"/>
          <w:gallery w:val="placeholder"/>
        </w:category>
        <w:types>
          <w:type w:val="bbPlcHdr"/>
        </w:types>
        <w:behaviors>
          <w:behavior w:val="content"/>
        </w:behaviors>
        <w:guid w:val="{225D70B3-FEB1-49C6-A6EC-FA26D1DEA32D}"/>
      </w:docPartPr>
      <w:docPartBody>
        <w:p w:rsidR="00BD4E09" w:rsidRDefault="006F2F8A" w:rsidP="006F2F8A">
          <w:pPr>
            <w:pStyle w:val="DFC6D9262AFB4B3CB0BB3C0D0E9A5FDE"/>
          </w:pPr>
          <w:r w:rsidRPr="00A861A7">
            <w:rPr>
              <w:rStyle w:val="PlaceholderText"/>
            </w:rPr>
            <w:t>Choose an item.</w:t>
          </w:r>
        </w:p>
      </w:docPartBody>
    </w:docPart>
    <w:docPart>
      <w:docPartPr>
        <w:name w:val="AF4018DF095C4852B2447016E5816A3A"/>
        <w:category>
          <w:name w:val="General"/>
          <w:gallery w:val="placeholder"/>
        </w:category>
        <w:types>
          <w:type w:val="bbPlcHdr"/>
        </w:types>
        <w:behaviors>
          <w:behavior w:val="content"/>
        </w:behaviors>
        <w:guid w:val="{E73A2175-0BE6-495E-A4F8-DC2AC8A41EB7}"/>
      </w:docPartPr>
      <w:docPartBody>
        <w:p w:rsidR="00BD4E09" w:rsidRDefault="006F2F8A" w:rsidP="006F2F8A">
          <w:pPr>
            <w:pStyle w:val="AF4018DF095C4852B2447016E5816A3A"/>
          </w:pPr>
          <w:r w:rsidRPr="00A861A7">
            <w:rPr>
              <w:rStyle w:val="PlaceholderText"/>
            </w:rPr>
            <w:t>Choose an item.</w:t>
          </w:r>
        </w:p>
      </w:docPartBody>
    </w:docPart>
    <w:docPart>
      <w:docPartPr>
        <w:name w:val="11CA0608F0DA4B1685FC49CF8588C3EF"/>
        <w:category>
          <w:name w:val="General"/>
          <w:gallery w:val="placeholder"/>
        </w:category>
        <w:types>
          <w:type w:val="bbPlcHdr"/>
        </w:types>
        <w:behaviors>
          <w:behavior w:val="content"/>
        </w:behaviors>
        <w:guid w:val="{9ACF5441-5A43-4ACD-ABD8-593FFA4A2A65}"/>
      </w:docPartPr>
      <w:docPartBody>
        <w:p w:rsidR="00BD4E09" w:rsidRDefault="006F2F8A" w:rsidP="006F2F8A">
          <w:pPr>
            <w:pStyle w:val="11CA0608F0DA4B1685FC49CF8588C3EF"/>
          </w:pPr>
          <w:r w:rsidRPr="00A861A7">
            <w:rPr>
              <w:rStyle w:val="PlaceholderText"/>
            </w:rPr>
            <w:t>Choose an item.</w:t>
          </w:r>
        </w:p>
      </w:docPartBody>
    </w:docPart>
    <w:docPart>
      <w:docPartPr>
        <w:name w:val="DA6AFE2FF94640BEBDF62B9C72ECCA44"/>
        <w:category>
          <w:name w:val="General"/>
          <w:gallery w:val="placeholder"/>
        </w:category>
        <w:types>
          <w:type w:val="bbPlcHdr"/>
        </w:types>
        <w:behaviors>
          <w:behavior w:val="content"/>
        </w:behaviors>
        <w:guid w:val="{98195D84-A35B-4A98-980F-CD738CE14C37}"/>
      </w:docPartPr>
      <w:docPartBody>
        <w:p w:rsidR="00BD4E09" w:rsidRDefault="006F2F8A" w:rsidP="006F2F8A">
          <w:pPr>
            <w:pStyle w:val="DA6AFE2FF94640BEBDF62B9C72ECCA44"/>
          </w:pPr>
          <w:r w:rsidRPr="00A861A7">
            <w:rPr>
              <w:rStyle w:val="PlaceholderText"/>
            </w:rPr>
            <w:t>Choose an item.</w:t>
          </w:r>
        </w:p>
      </w:docPartBody>
    </w:docPart>
    <w:docPart>
      <w:docPartPr>
        <w:name w:val="7157BBAA75A94DB8A288A4C8314015C9"/>
        <w:category>
          <w:name w:val="General"/>
          <w:gallery w:val="placeholder"/>
        </w:category>
        <w:types>
          <w:type w:val="bbPlcHdr"/>
        </w:types>
        <w:behaviors>
          <w:behavior w:val="content"/>
        </w:behaviors>
        <w:guid w:val="{B3BA62AB-86EC-432F-A7B8-D0041EFAD8B2}"/>
      </w:docPartPr>
      <w:docPartBody>
        <w:p w:rsidR="00BD4E09" w:rsidRDefault="006F2F8A" w:rsidP="006F2F8A">
          <w:pPr>
            <w:pStyle w:val="7157BBAA75A94DB8A288A4C8314015C9"/>
          </w:pPr>
          <w:r w:rsidRPr="00A861A7">
            <w:rPr>
              <w:rStyle w:val="PlaceholderText"/>
            </w:rPr>
            <w:t>Choose an item.</w:t>
          </w:r>
        </w:p>
      </w:docPartBody>
    </w:docPart>
    <w:docPart>
      <w:docPartPr>
        <w:name w:val="C019996A057442108E63970FD325B7CA"/>
        <w:category>
          <w:name w:val="General"/>
          <w:gallery w:val="placeholder"/>
        </w:category>
        <w:types>
          <w:type w:val="bbPlcHdr"/>
        </w:types>
        <w:behaviors>
          <w:behavior w:val="content"/>
        </w:behaviors>
        <w:guid w:val="{B070998D-FEF3-49A8-B2AE-2033B321A4A9}"/>
      </w:docPartPr>
      <w:docPartBody>
        <w:p w:rsidR="00BD4E09" w:rsidRDefault="006F2F8A" w:rsidP="006F2F8A">
          <w:pPr>
            <w:pStyle w:val="C019996A057442108E63970FD325B7CA"/>
          </w:pPr>
          <w:r w:rsidRPr="00A861A7">
            <w:rPr>
              <w:rStyle w:val="PlaceholderText"/>
            </w:rPr>
            <w:t>Choose an item.</w:t>
          </w:r>
        </w:p>
      </w:docPartBody>
    </w:docPart>
    <w:docPart>
      <w:docPartPr>
        <w:name w:val="1D9628DB9FE74CA1932B524B08022523"/>
        <w:category>
          <w:name w:val="General"/>
          <w:gallery w:val="placeholder"/>
        </w:category>
        <w:types>
          <w:type w:val="bbPlcHdr"/>
        </w:types>
        <w:behaviors>
          <w:behavior w:val="content"/>
        </w:behaviors>
        <w:guid w:val="{692A8C85-E239-411F-82FC-4D0D61DCAA39}"/>
      </w:docPartPr>
      <w:docPartBody>
        <w:p w:rsidR="00BD4E09" w:rsidRDefault="006F2F8A" w:rsidP="006F2F8A">
          <w:pPr>
            <w:pStyle w:val="1D9628DB9FE74CA1932B524B080225231"/>
          </w:pPr>
          <w:r w:rsidRPr="00A861A7">
            <w:rPr>
              <w:rStyle w:val="PlaceholderText"/>
            </w:rPr>
            <w:t>Click here to enter a date.</w:t>
          </w:r>
        </w:p>
      </w:docPartBody>
    </w:docPart>
    <w:docPart>
      <w:docPartPr>
        <w:name w:val="5EC798DAA9F540BBB950E919E9B28ECB"/>
        <w:category>
          <w:name w:val="General"/>
          <w:gallery w:val="placeholder"/>
        </w:category>
        <w:types>
          <w:type w:val="bbPlcHdr"/>
        </w:types>
        <w:behaviors>
          <w:behavior w:val="content"/>
        </w:behaviors>
        <w:guid w:val="{EDC4A7D9-9844-433D-B107-2920AA7BF2FA}"/>
      </w:docPartPr>
      <w:docPartBody>
        <w:p w:rsidR="00BD4E09" w:rsidRDefault="006F2F8A" w:rsidP="006F2F8A">
          <w:pPr>
            <w:pStyle w:val="5EC798DAA9F540BBB950E919E9B28ECB"/>
          </w:pPr>
          <w:r w:rsidRPr="00A861A7">
            <w:rPr>
              <w:rStyle w:val="PlaceholderText"/>
            </w:rPr>
            <w:t>Choose an item.</w:t>
          </w:r>
        </w:p>
      </w:docPartBody>
    </w:docPart>
    <w:docPart>
      <w:docPartPr>
        <w:name w:val="DefaultPlaceholder_1081868574"/>
        <w:category>
          <w:name w:val="General"/>
          <w:gallery w:val="placeholder"/>
        </w:category>
        <w:types>
          <w:type w:val="bbPlcHdr"/>
        </w:types>
        <w:behaviors>
          <w:behavior w:val="content"/>
        </w:behaviors>
        <w:guid w:val="{A1735FAB-77BC-47E8-AC77-E777924BF2AF}"/>
      </w:docPartPr>
      <w:docPartBody>
        <w:p w:rsidR="00BD4E09" w:rsidRDefault="006F2F8A">
          <w:r w:rsidRPr="00A861A7">
            <w:rPr>
              <w:rStyle w:val="PlaceholderText"/>
            </w:rPr>
            <w:t>Click here to enter text.</w:t>
          </w:r>
        </w:p>
      </w:docPartBody>
    </w:docPart>
    <w:docPart>
      <w:docPartPr>
        <w:name w:val="F82979F035144B36B674E15FFA9A11BE"/>
        <w:category>
          <w:name w:val="General"/>
          <w:gallery w:val="placeholder"/>
        </w:category>
        <w:types>
          <w:type w:val="bbPlcHdr"/>
        </w:types>
        <w:behaviors>
          <w:behavior w:val="content"/>
        </w:behaviors>
        <w:guid w:val="{333855E0-2E7C-4012-9F67-1FABEDE14D12}"/>
      </w:docPartPr>
      <w:docPartBody>
        <w:p w:rsidR="006E77A6" w:rsidRDefault="004C475D" w:rsidP="004C475D">
          <w:pPr>
            <w:pStyle w:val="F82979F035144B36B674E15FFA9A11BE"/>
          </w:pPr>
          <w:r w:rsidRPr="00A861A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F8A"/>
    <w:rsid w:val="00006BD7"/>
    <w:rsid w:val="000F3FE5"/>
    <w:rsid w:val="00214C70"/>
    <w:rsid w:val="003456DB"/>
    <w:rsid w:val="004C475D"/>
    <w:rsid w:val="00567DBF"/>
    <w:rsid w:val="005D54F9"/>
    <w:rsid w:val="006E77A6"/>
    <w:rsid w:val="006F2F8A"/>
    <w:rsid w:val="007346D5"/>
    <w:rsid w:val="00916BEE"/>
    <w:rsid w:val="00A61498"/>
    <w:rsid w:val="00B44D0C"/>
    <w:rsid w:val="00BB25A0"/>
    <w:rsid w:val="00BD4E09"/>
    <w:rsid w:val="00F02FD9"/>
    <w:rsid w:val="00F828C8"/>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75D"/>
    <w:rPr>
      <w:color w:val="808080"/>
    </w:rPr>
  </w:style>
  <w:style w:type="paragraph" w:customStyle="1" w:styleId="0064633E4F19489AAD5964BFCB3545F5">
    <w:name w:val="0064633E4F19489AAD5964BFCB3545F5"/>
    <w:rsid w:val="006F2F8A"/>
  </w:style>
  <w:style w:type="paragraph" w:customStyle="1" w:styleId="0064633E4F19489AAD5964BFCB3545F51">
    <w:name w:val="0064633E4F19489AAD5964BFCB3545F51"/>
    <w:rsid w:val="006F2F8A"/>
    <w:rPr>
      <w:rFonts w:eastAsiaTheme="minorHAnsi"/>
      <w:lang w:eastAsia="en-US"/>
    </w:rPr>
  </w:style>
  <w:style w:type="paragraph" w:customStyle="1" w:styleId="6D1D21BF372C4284A454EAFD50C166E5">
    <w:name w:val="6D1D21BF372C4284A454EAFD50C166E5"/>
    <w:rsid w:val="006F2F8A"/>
    <w:rPr>
      <w:rFonts w:eastAsiaTheme="minorHAnsi"/>
      <w:lang w:eastAsia="en-US"/>
    </w:rPr>
  </w:style>
  <w:style w:type="paragraph" w:customStyle="1" w:styleId="6D1D21BF372C4284A454EAFD50C166E51">
    <w:name w:val="6D1D21BF372C4284A454EAFD50C166E51"/>
    <w:rsid w:val="006F2F8A"/>
    <w:rPr>
      <w:rFonts w:eastAsiaTheme="minorHAnsi"/>
      <w:lang w:eastAsia="en-US"/>
    </w:rPr>
  </w:style>
  <w:style w:type="paragraph" w:customStyle="1" w:styleId="6D1D21BF372C4284A454EAFD50C166E52">
    <w:name w:val="6D1D21BF372C4284A454EAFD50C166E52"/>
    <w:rsid w:val="006F2F8A"/>
    <w:rPr>
      <w:rFonts w:eastAsiaTheme="minorHAnsi"/>
      <w:lang w:eastAsia="en-US"/>
    </w:rPr>
  </w:style>
  <w:style w:type="paragraph" w:customStyle="1" w:styleId="6D1D21BF372C4284A454EAFD50C166E53">
    <w:name w:val="6D1D21BF372C4284A454EAFD50C166E53"/>
    <w:rsid w:val="006F2F8A"/>
    <w:rPr>
      <w:rFonts w:eastAsiaTheme="minorHAnsi"/>
      <w:lang w:eastAsia="en-US"/>
    </w:rPr>
  </w:style>
  <w:style w:type="paragraph" w:customStyle="1" w:styleId="DFC6D9262AFB4B3CB0BB3C0D0E9A5FDE">
    <w:name w:val="DFC6D9262AFB4B3CB0BB3C0D0E9A5FDE"/>
    <w:rsid w:val="006F2F8A"/>
    <w:rPr>
      <w:rFonts w:eastAsiaTheme="minorHAnsi"/>
      <w:lang w:eastAsia="en-US"/>
    </w:rPr>
  </w:style>
  <w:style w:type="paragraph" w:customStyle="1" w:styleId="AF4018DF095C4852B2447016E5816A3A">
    <w:name w:val="AF4018DF095C4852B2447016E5816A3A"/>
    <w:rsid w:val="006F2F8A"/>
    <w:rPr>
      <w:rFonts w:eastAsiaTheme="minorHAnsi"/>
      <w:lang w:eastAsia="en-US"/>
    </w:rPr>
  </w:style>
  <w:style w:type="paragraph" w:customStyle="1" w:styleId="11CA0608F0DA4B1685FC49CF8588C3EF">
    <w:name w:val="11CA0608F0DA4B1685FC49CF8588C3EF"/>
    <w:rsid w:val="006F2F8A"/>
    <w:rPr>
      <w:rFonts w:eastAsiaTheme="minorHAnsi"/>
      <w:lang w:eastAsia="en-US"/>
    </w:rPr>
  </w:style>
  <w:style w:type="paragraph" w:customStyle="1" w:styleId="DA6AFE2FF94640BEBDF62B9C72ECCA44">
    <w:name w:val="DA6AFE2FF94640BEBDF62B9C72ECCA44"/>
    <w:rsid w:val="006F2F8A"/>
    <w:rPr>
      <w:rFonts w:eastAsiaTheme="minorHAnsi"/>
      <w:lang w:eastAsia="en-US"/>
    </w:rPr>
  </w:style>
  <w:style w:type="paragraph" w:customStyle="1" w:styleId="7157BBAA75A94DB8A288A4C8314015C9">
    <w:name w:val="7157BBAA75A94DB8A288A4C8314015C9"/>
    <w:rsid w:val="006F2F8A"/>
    <w:rPr>
      <w:rFonts w:eastAsiaTheme="minorHAnsi"/>
      <w:lang w:eastAsia="en-US"/>
    </w:rPr>
  </w:style>
  <w:style w:type="paragraph" w:customStyle="1" w:styleId="C019996A057442108E63970FD325B7CA">
    <w:name w:val="C019996A057442108E63970FD325B7CA"/>
    <w:rsid w:val="006F2F8A"/>
    <w:rPr>
      <w:rFonts w:eastAsiaTheme="minorHAnsi"/>
      <w:lang w:eastAsia="en-US"/>
    </w:rPr>
  </w:style>
  <w:style w:type="paragraph" w:customStyle="1" w:styleId="1D9628DB9FE74CA1932B524B08022523">
    <w:name w:val="1D9628DB9FE74CA1932B524B08022523"/>
    <w:rsid w:val="006F2F8A"/>
    <w:rPr>
      <w:rFonts w:eastAsiaTheme="minorHAnsi"/>
      <w:lang w:eastAsia="en-US"/>
    </w:rPr>
  </w:style>
  <w:style w:type="paragraph" w:customStyle="1" w:styleId="484CD71DC17F4E5DAE84E06DB261CD48">
    <w:name w:val="484CD71DC17F4E5DAE84E06DB261CD48"/>
    <w:rsid w:val="006F2F8A"/>
    <w:rPr>
      <w:rFonts w:eastAsiaTheme="minorHAnsi"/>
      <w:lang w:eastAsia="en-US"/>
    </w:rPr>
  </w:style>
  <w:style w:type="paragraph" w:customStyle="1" w:styleId="A358258DA68C4A1F9C154F07FC69DF96">
    <w:name w:val="A358258DA68C4A1F9C154F07FC69DF96"/>
    <w:rsid w:val="006F2F8A"/>
    <w:rPr>
      <w:rFonts w:eastAsiaTheme="minorHAnsi"/>
      <w:lang w:eastAsia="en-US"/>
    </w:rPr>
  </w:style>
  <w:style w:type="paragraph" w:customStyle="1" w:styleId="5EC798DAA9F540BBB950E919E9B28ECB">
    <w:name w:val="5EC798DAA9F540BBB950E919E9B28ECB"/>
    <w:rsid w:val="006F2F8A"/>
    <w:rPr>
      <w:rFonts w:eastAsiaTheme="minorHAnsi"/>
      <w:lang w:eastAsia="en-US"/>
    </w:rPr>
  </w:style>
  <w:style w:type="paragraph" w:customStyle="1" w:styleId="1D9628DB9FE74CA1932B524B080225231">
    <w:name w:val="1D9628DB9FE74CA1932B524B080225231"/>
    <w:rsid w:val="006F2F8A"/>
    <w:rPr>
      <w:rFonts w:eastAsiaTheme="minorHAnsi"/>
      <w:lang w:eastAsia="en-US"/>
    </w:rPr>
  </w:style>
  <w:style w:type="paragraph" w:customStyle="1" w:styleId="484CD71DC17F4E5DAE84E06DB261CD481">
    <w:name w:val="484CD71DC17F4E5DAE84E06DB261CD481"/>
    <w:rsid w:val="006F2F8A"/>
    <w:rPr>
      <w:rFonts w:eastAsiaTheme="minorHAnsi"/>
      <w:lang w:eastAsia="en-US"/>
    </w:rPr>
  </w:style>
  <w:style w:type="paragraph" w:customStyle="1" w:styleId="F82979F035144B36B674E15FFA9A11BE">
    <w:name w:val="F82979F035144B36B674E15FFA9A11BE"/>
    <w:rsid w:val="004C4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69B20FEDB4FB4F932EDB40D76EF8C0" ma:contentTypeVersion="31" ma:contentTypeDescription="Create a new document." ma:contentTypeScope="" ma:versionID="f88d9161e2ac1a32fcdba99fd94da77c">
  <xsd:schema xmlns:xsd="http://www.w3.org/2001/XMLSchema" xmlns:xs="http://www.w3.org/2001/XMLSchema" xmlns:p="http://schemas.microsoft.com/office/2006/metadata/properties" xmlns:ns2="589a75ee-c317-4b7b-8de8-fdb186f2d25b" xmlns:ns3="69b1506e-ee17-496a-ba6c-f9f6321b1c9e" targetNamespace="http://schemas.microsoft.com/office/2006/metadata/properties" ma:root="true" ma:fieldsID="a21cdac87e7380d03d34c104a4568c2f" ns2:_="" ns3:_="">
    <xsd:import namespace="589a75ee-c317-4b7b-8de8-fdb186f2d25b"/>
    <xsd:import namespace="69b1506e-ee17-496a-ba6c-f9f6321b1c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a75ee-c317-4b7b-8de8-fdb186f2d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b1506e-ee17-496a-ba6c-f9f6321b1c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ltureName xmlns="589a75ee-c317-4b7b-8de8-fdb186f2d25b" xsi:nil="true"/>
    <Students xmlns="589a75ee-c317-4b7b-8de8-fdb186f2d25b">
      <UserInfo>
        <DisplayName/>
        <AccountId xsi:nil="true"/>
        <AccountType/>
      </UserInfo>
    </Students>
    <Self_Registration_Enabled xmlns="589a75ee-c317-4b7b-8de8-fdb186f2d25b" xsi:nil="true"/>
    <Teams_Channel_Section_Location xmlns="589a75ee-c317-4b7b-8de8-fdb186f2d25b" xsi:nil="true"/>
    <FolderType xmlns="589a75ee-c317-4b7b-8de8-fdb186f2d25b" xsi:nil="true"/>
    <Has_Teacher_Only_SectionGroup xmlns="589a75ee-c317-4b7b-8de8-fdb186f2d25b" xsi:nil="true"/>
    <DefaultSectionNames xmlns="589a75ee-c317-4b7b-8de8-fdb186f2d25b" xsi:nil="true"/>
    <AppVersion xmlns="589a75ee-c317-4b7b-8de8-fdb186f2d25b" xsi:nil="true"/>
    <TeamsChannelId xmlns="589a75ee-c317-4b7b-8de8-fdb186f2d25b" xsi:nil="true"/>
    <Invited_Teachers xmlns="589a75ee-c317-4b7b-8de8-fdb186f2d25b" xsi:nil="true"/>
    <IsNotebookLocked xmlns="589a75ee-c317-4b7b-8de8-fdb186f2d25b" xsi:nil="true"/>
    <NotebookType xmlns="589a75ee-c317-4b7b-8de8-fdb186f2d25b" xsi:nil="true"/>
    <Math_Settings xmlns="589a75ee-c317-4b7b-8de8-fdb186f2d25b" xsi:nil="true"/>
    <Is_Collaboration_Space_Locked xmlns="589a75ee-c317-4b7b-8de8-fdb186f2d25b" xsi:nil="true"/>
    <Owner xmlns="589a75ee-c317-4b7b-8de8-fdb186f2d25b">
      <UserInfo>
        <DisplayName/>
        <AccountId xsi:nil="true"/>
        <AccountType/>
      </UserInfo>
    </Owner>
    <Distribution_Groups xmlns="589a75ee-c317-4b7b-8de8-fdb186f2d25b" xsi:nil="true"/>
    <LMS_Mappings xmlns="589a75ee-c317-4b7b-8de8-fdb186f2d25b" xsi:nil="true"/>
    <Invited_Students xmlns="589a75ee-c317-4b7b-8de8-fdb186f2d25b" xsi:nil="true"/>
    <Teachers xmlns="589a75ee-c317-4b7b-8de8-fdb186f2d25b">
      <UserInfo>
        <DisplayName/>
        <AccountId xsi:nil="true"/>
        <AccountType/>
      </UserInfo>
    </Teachers>
    <Student_Groups xmlns="589a75ee-c317-4b7b-8de8-fdb186f2d25b">
      <UserInfo>
        <DisplayName/>
        <AccountId xsi:nil="true"/>
        <AccountType/>
      </UserInfo>
    </Student_Groups>
    <Templates xmlns="589a75ee-c317-4b7b-8de8-fdb186f2d25b" xsi:nil="true"/>
  </documentManagement>
</p:properties>
</file>

<file path=customXml/itemProps1.xml><?xml version="1.0" encoding="utf-8"?>
<ds:datastoreItem xmlns:ds="http://schemas.openxmlformats.org/officeDocument/2006/customXml" ds:itemID="{0A318CB6-6298-4AB2-A206-788FC032E65C}">
  <ds:schemaRefs>
    <ds:schemaRef ds:uri="http://schemas.openxmlformats.org/officeDocument/2006/bibliography"/>
  </ds:schemaRefs>
</ds:datastoreItem>
</file>

<file path=customXml/itemProps2.xml><?xml version="1.0" encoding="utf-8"?>
<ds:datastoreItem xmlns:ds="http://schemas.openxmlformats.org/officeDocument/2006/customXml" ds:itemID="{31449CD2-293C-4CF4-8710-C6344F28500D}"/>
</file>

<file path=customXml/itemProps3.xml><?xml version="1.0" encoding="utf-8"?>
<ds:datastoreItem xmlns:ds="http://schemas.openxmlformats.org/officeDocument/2006/customXml" ds:itemID="{449C70EC-6EAB-4967-8568-9AE31D0EAE44}"/>
</file>

<file path=customXml/itemProps4.xml><?xml version="1.0" encoding="utf-8"?>
<ds:datastoreItem xmlns:ds="http://schemas.openxmlformats.org/officeDocument/2006/customXml" ds:itemID="{13AC364E-DFDC-41DA-A1F5-8E729B5204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Weston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 Sean Shearing</dc:creator>
  <lastModifiedBy>Megan Deeks</lastModifiedBy>
  <revision>58</revision>
  <dcterms:created xsi:type="dcterms:W3CDTF">2015-09-21T09:38:00.0000000Z</dcterms:created>
  <dcterms:modified xsi:type="dcterms:W3CDTF">2020-11-26T16:03:32.3209905Z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0x0101009369B20FEDB4FB4F932EDB40D76EF8C0</vt:lpwstr>
  </property>
</Properties>
</file>