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1BAB" w14:textId="5DD136A9" w:rsidR="00E262AC" w:rsidRDefault="00E262AC">
      <w:pPr>
        <w:rPr>
          <w:rFonts w:eastAsiaTheme="minorEastAsia"/>
        </w:rPr>
      </w:pPr>
      <w:r>
        <w:rPr>
          <w:rFonts w:eastAsiaTheme="minorEastAsia"/>
        </w:rPr>
        <w:t>Grade 270 strand – power formula</w:t>
      </w:r>
    </w:p>
    <w:p w14:paraId="349FF948" w14:textId="06C69D8F" w:rsidR="004E0161" w:rsidRPr="00164ABB" w:rsidRDefault="00626C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887+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27613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112.4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7.36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7.36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≤270ksi</m:t>
          </m:r>
        </m:oMath>
      </m:oMathPara>
    </w:p>
    <w:p w14:paraId="37CD41C2" w14:textId="6814353A" w:rsidR="00164ABB" w:rsidRDefault="00E262AC">
      <w:pPr>
        <w:rPr>
          <w:rFonts w:eastAsiaTheme="minorEastAsia"/>
        </w:rPr>
      </w:pPr>
      <w:r>
        <w:rPr>
          <w:rFonts w:eastAsiaTheme="minorEastAsia"/>
        </w:rPr>
        <w:t>Unconfined concrete</w:t>
      </w:r>
    </w:p>
    <w:p w14:paraId="4F570EE2" w14:textId="024C8FE7" w:rsidR="00A55BD8" w:rsidRPr="00A40C37" w:rsidRDefault="00626C77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'</m:t>
                                </m:r>
                              </m:sup>
                            </m:sSubSup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nk</m:t>
                        </m:r>
                      </m:sup>
                    </m:sSup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n=0.8+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2.5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(ksi)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k=0.67+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≥1.0 (ksi)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=40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1000*f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rad>
                <m:r>
                  <w:rPr>
                    <w:rFonts w:ascii="Cambria Math" w:eastAsiaTheme="minorEastAsia" w:hAnsi="Cambria Math"/>
                  </w:rPr>
                  <m:t>+1000 (ksi)</m:t>
                </m:r>
              </m:e>
            </m:mr>
          </m:m>
        </m:oMath>
      </m:oMathPara>
    </w:p>
    <w:p w14:paraId="4E394837" w14:textId="78356CFD" w:rsidR="00A40C37" w:rsidRDefault="00E262AC">
      <w:pPr>
        <w:rPr>
          <w:rFonts w:eastAsiaTheme="minorEastAsia"/>
        </w:rPr>
      </w:pPr>
      <w:r>
        <w:rPr>
          <w:rFonts w:eastAsiaTheme="minorEastAsia"/>
        </w:rPr>
        <w:t>Elastic-plastic rebar</w:t>
      </w:r>
    </w:p>
    <w:p w14:paraId="00AC009B" w14:textId="34A31A33" w:rsidR="00A40C37" w:rsidRPr="00E262AC" w:rsidRDefault="00626C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for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7030ECC4" w14:textId="6A2E8599" w:rsidR="00E262AC" w:rsidRPr="00A40C37" w:rsidRDefault="00E262AC">
      <w:pPr>
        <w:rPr>
          <w:rFonts w:eastAsiaTheme="minorEastAsia"/>
        </w:rPr>
      </w:pPr>
      <w:r>
        <w:rPr>
          <w:rFonts w:eastAsiaTheme="minorEastAsia"/>
        </w:rPr>
        <w:t xml:space="preserve">PCI UHPC </w:t>
      </w:r>
    </w:p>
    <w:p w14:paraId="2A89C4B8" w14:textId="77777777" w:rsidR="00A40C37" w:rsidRPr="00A55BD8" w:rsidRDefault="00A40C37">
      <w:pPr>
        <w:rPr>
          <w:rFonts w:eastAsiaTheme="minorEastAsia"/>
        </w:rPr>
      </w:pPr>
    </w:p>
    <w:p w14:paraId="45E9558E" w14:textId="79715A29" w:rsidR="00A55BD8" w:rsidRPr="00A55BD8" w:rsidRDefault="002A01C8">
      <w:pPr>
        <w:rPr>
          <w:rFonts w:eastAsiaTheme="minorEastAsia"/>
        </w:rPr>
      </w:pPr>
      <w:r>
        <w:object w:dxaOrig="5145" w:dyaOrig="5011" w14:anchorId="54DB3A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250.5pt" o:ole="">
            <v:imagedata r:id="rId6" o:title=""/>
          </v:shape>
          <o:OLEObject Type="Embed" ProgID="Visio.Drawing.15" ShapeID="_x0000_i1025" DrawAspect="Content" ObjectID="_1704188966" r:id="rId7"/>
        </w:object>
      </w:r>
    </w:p>
    <w:p w14:paraId="34777B0A" w14:textId="77777777" w:rsidR="00A55BD8" w:rsidRPr="00A55BD8" w:rsidRDefault="00A55BD8">
      <w:pPr>
        <w:rPr>
          <w:rFonts w:eastAsiaTheme="minorEastAsia"/>
        </w:rPr>
      </w:pPr>
    </w:p>
    <w:p w14:paraId="4FBFA256" w14:textId="77777777" w:rsidR="00164ABB" w:rsidRPr="00164ABB" w:rsidRDefault="00164ABB">
      <w:pPr>
        <w:rPr>
          <w:rFonts w:eastAsiaTheme="minorEastAsia"/>
        </w:rPr>
      </w:pPr>
    </w:p>
    <w:sectPr w:rsidR="00164ABB" w:rsidRPr="0016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AE5AF" w14:textId="77777777" w:rsidR="00626C77" w:rsidRDefault="00626C77" w:rsidP="00A55BD8">
      <w:pPr>
        <w:spacing w:after="0" w:line="240" w:lineRule="auto"/>
      </w:pPr>
      <w:r>
        <w:separator/>
      </w:r>
    </w:p>
  </w:endnote>
  <w:endnote w:type="continuationSeparator" w:id="0">
    <w:p w14:paraId="7616DD1A" w14:textId="77777777" w:rsidR="00626C77" w:rsidRDefault="00626C77" w:rsidP="00A55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366D0" w14:textId="77777777" w:rsidR="00626C77" w:rsidRDefault="00626C77" w:rsidP="00A55BD8">
      <w:pPr>
        <w:spacing w:after="0" w:line="240" w:lineRule="auto"/>
      </w:pPr>
      <w:r>
        <w:separator/>
      </w:r>
    </w:p>
  </w:footnote>
  <w:footnote w:type="continuationSeparator" w:id="0">
    <w:p w14:paraId="62A8C8CB" w14:textId="77777777" w:rsidR="00626C77" w:rsidRDefault="00626C77" w:rsidP="00A55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685"/>
    <w:rsid w:val="00164ABB"/>
    <w:rsid w:val="002A01C8"/>
    <w:rsid w:val="003C0685"/>
    <w:rsid w:val="004E0161"/>
    <w:rsid w:val="00626C77"/>
    <w:rsid w:val="00A40C37"/>
    <w:rsid w:val="00A55BD8"/>
    <w:rsid w:val="00A73BD8"/>
    <w:rsid w:val="00A83431"/>
    <w:rsid w:val="00DB352C"/>
    <w:rsid w:val="00DD698A"/>
    <w:rsid w:val="00E262AC"/>
    <w:rsid w:val="00E6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B93B6"/>
  <w15:chartTrackingRefBased/>
  <w15:docId w15:val="{E1EAB683-EE30-439C-B6C0-266DABAD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06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5</cp:revision>
  <dcterms:created xsi:type="dcterms:W3CDTF">2018-05-23T22:01:00Z</dcterms:created>
  <dcterms:modified xsi:type="dcterms:W3CDTF">2022-01-20T21:03:00Z</dcterms:modified>
</cp:coreProperties>
</file>