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1. Границы таблицы </w:t>
      </w:r>
      <w:proofErr w:type="spellStart"/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border</w:t>
      </w:r>
      <w:proofErr w:type="spellEnd"/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Таблица и ячейки внутри неё </w:t>
      </w:r>
      <w:proofErr w:type="spell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по-умолчанию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отображаются в браузере без видимых границ. 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Границы таблицы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задаются свойством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table</w:t>
      </w:r>
      <w:proofErr w:type="spellEnd"/>
      <w:proofErr w:type="gram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border</w:t>
      </w:r>
      <w:proofErr w:type="gramEnd"/>
      <w:r w:rsidRPr="0024210C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-collapse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collapse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/*убираем пустые промежутки между ячейками*/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border</w:t>
      </w:r>
      <w:proofErr w:type="spellEnd"/>
      <w:proofErr w:type="gram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1px 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solid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grey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/*устанавливаем для таблицы внешнюю границу серого цвета толщиной 1px*/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Границы ячеек заголовка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каждого столбца задаются для элемента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proofErr w:type="gram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proofErr w:type="gram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Границы ячеек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тела таблицы задаются для элемента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gram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proofErr w:type="gram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Толщина рамок соседних ячеек не удваивается, поэтому задать границы для всей таблицы можно следующим способом: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,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Внешнюю границу таблицы можно выделить, задав ей увеличенную ширину: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Границы можно задавать частично: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устанавливаем для таблицы внешнюю границу серого цвета толщиной 3px */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задаём для ячейки тела таблицы границу серого цвета толщиной 1px */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grey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Подробнее о свойстве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вы можете прочитать </w:t>
      </w:r>
      <w:hyperlink r:id="rId4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здесь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Как задать ширину и высоту таблицы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 умолчанию 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ширина и высота таблицы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определяется содержимым её ячеек. Если ширина не задана, то она будет равна ширине самого широкого ряда (строки).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Ширина таблицы и столбцов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задаётся с помощью свойства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Если для таблицы задано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{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 100%;}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ширина таблицы будет равна ширине блока-контейнера, в котором она находится.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Ширину таблицы и столбцов обычно задают в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px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%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например: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600px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td:first-child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Высота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таблицы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не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задается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. 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Высотой рядов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таблицы можно управлять, добавив верхний и нижний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padding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элементов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Фиксировать высоту с помощью свойства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height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 рекомендуется.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proofErr w:type="spellStart"/>
      <w:proofErr w:type="gram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th</w:t>
      </w:r>
      <w:proofErr w:type="spellEnd"/>
      <w:proofErr w:type="gram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 xml:space="preserve">, </w:t>
      </w: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td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padding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10px 15px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Как задать фон таблицы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 умолчанию 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фон таблицы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и ячеек прозрачный. Если страница или блок, содержащие таблицу, имеют фон, то он будет просвечиваться сквозь таблицу. Если фон задан и для таблицы и для ячеек, то в местах наложения фона таблицы и ячеек будет виден фон только ячеек. В качестве фона для таблицы в целом и её ячеек могут </w:t>
      </w: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выступать: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заливка</w:t>
      </w:r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hyperlink r:id="rId5" w:anchor="part1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сплошным цветом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hyperlink r:id="rId6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градиентная заливка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hyperlink r:id="rId7" w:anchor="part2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фоновое изображение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Столбцы таблицы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Модель CSS таблиц ориентирована в основном на строки (ряды), формируемые с помощью тега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На практике бывают случаи, когда необходимо специальное форматирование столбцов, которое возможно следующими способами: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</w:t>
      </w:r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помощью тега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задать фон для любого количества столбцов;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</w:t>
      </w:r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помощью селектора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td:first-child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td:last-child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задать стили для первого или последнего столбца таблицы (за исключением первой ячейки заголовка таблицы);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</w:t>
      </w:r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помощью селектора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td:nth-child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(правило отбора столбцов)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задать стили для любых столбцов таблицы.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Подробнее про тег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вы можете прочитать </w:t>
      </w:r>
      <w:hyperlink r:id="rId8" w:anchor="part5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здесь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Подробнее про CSS-селекторы вы сможете прочитать </w:t>
      </w:r>
      <w:hyperlink r:id="rId9" w:anchor="part5" w:tgtFrame="_blank" w:history="1">
        <w:r w:rsidRPr="0024210C">
          <w:rPr>
            <w:rFonts w:ascii="Trebuchet MS" w:eastAsia="Times New Roman" w:hAnsi="Trebuchet MS" w:cs="Times New Roman"/>
            <w:color w:val="303030"/>
            <w:sz w:val="24"/>
            <w:szCs w:val="24"/>
            <w:u w:val="single"/>
            <w:lang w:eastAsia="ru-RU"/>
          </w:rPr>
          <w:t>здесь</w:t>
        </w:r>
      </w:hyperlink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Как добавить таблице заголовок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Добавить заголовок в таблицу можно с помощью тега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caption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а с помощью свойства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caption-side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его можно поместить перед таблицей или под ней. Для горизонтального выравнивания текста заголовка применяется свойство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text-align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lastRenderedPageBreak/>
              <w:t>caption</w:t>
            </w:r>
            <w:proofErr w:type="gramEnd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-side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top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Заголовок таблицы располагается над таблицей.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bottom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Располагает заголовок под таблицей.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gram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caption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gram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Таблица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№ 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caption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Company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Q4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  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...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caption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caption-side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14px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6145" cy="2124075"/>
            <wp:effectExtent l="0" t="0" r="8255" b="9525"/>
            <wp:docPr id="16" name="Рисунок 16" descr="caption_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_s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2421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2. </w:t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ОТОБРАЖЕНИЯ ЗАГОЛОВКА ПОД ТАБЛИЦЕЙ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Как убрать промежуток между рамками ячеек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Рамки ячеек таблицы по умолчанию разделены небольшим промежутком. Если задать для таблицы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border-collapse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: 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collapse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промежуток уберётся. Свойство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lastRenderedPageBreak/>
              <w:t>border</w:t>
            </w:r>
            <w:proofErr w:type="gramEnd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-collapse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separate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Рамки ячеек располагаются раздельно.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collapse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Рамки ячеек сливаются в одну, а промежутки между рамками убираются.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64605" cy="1979930"/>
            <wp:effectExtent l="0" t="0" r="0" b="1270"/>
            <wp:docPr id="15" name="Рисунок 15" descr="table_border_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border_collap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ПРИМЕР ТАБЛИЦ СО СЛИВАЮЩИМИСЯ И РАЗДЕЛЬНЫМИ РАМКАМИ ЯЧЕЕК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7. Как увеличить промежуток между рамками ячеек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 помощью свойства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border-spacing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менять расстояние между рамками ячеек. Данное свойство применяется к таблице в целом.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border</w:t>
            </w:r>
            <w:proofErr w:type="gramEnd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-spacing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&lt;</w:t>
            </w:r>
            <w:proofErr w:type="gram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длина</w:t>
            </w:r>
            <w:proofErr w:type="gram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&gt; &lt;длина&gt;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Добавляет промежутки между рамками как по вертикали, так и по горизонтали. Если заданы две длины, то первая всегда определяет горизонтальный промежуток, а вторая — вертикальный.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separate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border-spacing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20px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separate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border-spacing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lastRenderedPageBreak/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9505" cy="3182620"/>
            <wp:effectExtent l="0" t="0" r="0" b="0"/>
            <wp:docPr id="14" name="Рисунок 14" descr="table_border_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_border_spac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ПРИМЕР ТАБЛИЦ С УВЕЛИЧЕННЫМИ ПРОМЕЖУТКАМИ МЕЖДУ РАМКАМИ ЯЧЕЕК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8. Как скрыть пустые ячейки таблицы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empty-cells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скрывает или показывает пустые ячейки. Действует только на ячейки, которые не содержат какой-либо контент. Если для ячейки задан фон, а для таблицы задано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table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 {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border-collapse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 xml:space="preserve">: 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collapse</w:t>
      </w:r>
      <w:proofErr w:type="spellEnd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;}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ячейка не будет скрыта.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empty</w:t>
            </w:r>
            <w:proofErr w:type="gramEnd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-cells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show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Рамка и фон пустой ячейки будут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отрисовываться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так же, как для ячейки таблицы, имеющей содержимое.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hide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Если все ячейки строки пусты, то вся строка отображается так, если бы было задано значение 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display</w:t>
            </w:r>
            <w:proofErr w:type="spellEnd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Company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Q3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Microsoft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20.3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30.5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lastRenderedPageBreak/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Google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50.2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40.63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45.23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#69c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separate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empty-cells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hide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,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2px solid #69c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9855" cy="1410970"/>
            <wp:effectExtent l="0" t="0" r="0" b="0"/>
            <wp:docPr id="13" name="Рисунок 13" descr="table_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_emp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ПРИМЕР СКРЫТИЯ ПУСТОЙ ЯЧЕЙКИ ТАБЛИЦЫ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9. Компоновка макета таблицы с помощью свойства </w:t>
      </w:r>
      <w:proofErr w:type="spellStart"/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table-layout</w:t>
      </w:r>
      <w:proofErr w:type="spellEnd"/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Компоновка макета таблицы определяется одним из двух подходов: фиксированный макет или автоматический макет. Под компоновкой в данном случае </w:t>
      </w: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подразумевается</w:t>
      </w:r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как распределяется ширина таблицы между шириной ячеек.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table</w:t>
            </w:r>
            <w:proofErr w:type="gramEnd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-layout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Ширина макета таблицы определяется шириной её содержимого с учетом значений свойств 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padding-left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padding-right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 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border-left</w:t>
            </w:r>
            <w:proofErr w:type="spellEnd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width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плюс одна ширина 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border-right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последней ячейки в ряду, или заданной шириной ячеек и толщиной рамки. Если ширина ячеек не задана явно, они могут быть разной ширины.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fixed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Свойство сработает только в том случае, если для таблицы задана ширина. Ширина ячеек будет одинаковой, а содержимое ячеек, которое не помещается в ячейку, будет наползать под содержимое соседней ячейки.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initial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proofErr w:type="gram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table-layout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fixed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10.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Лучшие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макеты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таблиц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>(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По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материалам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статьи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> </w:t>
      </w:r>
      <w:hyperlink r:id="rId14" w:tgtFrame="_blank" w:history="1">
        <w:r w:rsidRPr="0024210C">
          <w:rPr>
            <w:rFonts w:ascii="Trebuchet MS" w:eastAsia="Times New Roman" w:hAnsi="Trebuchet MS" w:cs="Times New Roman"/>
            <w:i/>
            <w:iCs/>
            <w:color w:val="303030"/>
            <w:sz w:val="24"/>
            <w:szCs w:val="24"/>
            <w:u w:val="single"/>
            <w:lang w:val="en-US" w:eastAsia="ru-RU"/>
          </w:rPr>
          <w:t>Top 10 CSS Table Designs</w:t>
        </w:r>
      </w:hyperlink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> 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из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журнала</w:t>
      </w:r>
      <w:r w:rsidRPr="0024210C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val="en-US" w:eastAsia="ru-RU"/>
        </w:rPr>
        <w:t xml:space="preserve"> Smashing Magazine)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3333750"/>
            <wp:effectExtent l="0" t="0" r="635" b="0"/>
            <wp:docPr id="12" name="Рисунок 12" descr="top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-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hyperlink r:id="rId16" w:tgtFrame="_blank" w:history="1">
        <w:r w:rsidRPr="0024210C">
          <w:rPr>
            <w:rFonts w:ascii="Trebuchet MS" w:eastAsia="Times New Roman" w:hAnsi="Trebuchet MS" w:cs="Times New Roman"/>
            <w:color w:val="FFFFFF"/>
            <w:sz w:val="24"/>
            <w:szCs w:val="24"/>
            <w:u w:val="single"/>
            <w:lang w:eastAsia="ru-RU"/>
          </w:rPr>
          <w:t>Перейти на страницу с примерами</w:t>
        </w:r>
      </w:hyperlink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 Горизонтальный минимализм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Горизонтальные таблицы — это таблицы, текст в которых читается по горизонтали. Каждая сущность представляет собой отдельную строку. Вы можете оформить подобные таблицы в минималистском стиле, поместив </w:t>
      </w:r>
      <w:proofErr w:type="spell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двухпиксельную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границу под заголовком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th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893570"/>
            <wp:effectExtent l="0" t="0" r="635" b="0"/>
            <wp:docPr id="11" name="Рисунок 11" descr="top-tab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-tabl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lastRenderedPageBreak/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Employee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Salary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Bonus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Supervisor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Stephen C. Cox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$300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$50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Bob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Josephin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Tan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$150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-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Annie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Joyce Ming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$200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$35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Andy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James A. 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Pentel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$175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$25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Annie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&gt;&lt;/</w:t>
      </w:r>
      <w:proofErr w:type="spell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font-family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"Lucida Sans Unicode"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"Lucida Grande"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Sans-Serif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14px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white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max-width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2px solid #6678b1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9px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transition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.3s linear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#6699ff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При большом количестве строк такой дизайн таблиц затрудняет их чтение. Для решения этой проблемы можно добавить </w:t>
      </w:r>
      <w:proofErr w:type="spell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однопиксельную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границу под всеми элементами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td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692275"/>
            <wp:effectExtent l="0" t="0" r="635" b="3175"/>
            <wp:docPr id="10" name="Рисунок 10" descr="top-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-tabl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#ccc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9px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transition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.3s linear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proofErr w:type="gramStart"/>
      <w:r w:rsidRPr="0024210C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</w:t>
      </w:r>
      <w:proofErr w:type="gramEnd"/>
      <w:r w:rsidRPr="0024210C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*остальной код - как в примере выше*/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Добавление </w:t>
      </w: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эффекта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hover</w:t>
      </w:r>
      <w:proofErr w:type="spellEnd"/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элемента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tr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облегчит чтение таблиц, оформленных в минималистском стиле. При наведении курсора мыши на ячейку, остальные ячейки той же строки выделяются одновременно, что упрощает 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процесс отслеживания информации, если таблицы имеют несколько столбцов.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994535"/>
            <wp:effectExtent l="0" t="0" r="635" b="5715"/>
            <wp:docPr id="9" name="Рисунок 9" descr="top-tab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-table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15px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15px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 Вертикальный минимализм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Несмотря на то, что подобные таблицы используются редко, тем не менее, вертикально ориентированные таблицы полезны для категоризации или сравнения описания объектов, представленных колонкой. Можно оформить их в минималистском стиле, добавив пробел, разделяющий столбцы.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2087880"/>
            <wp:effectExtent l="0" t="0" r="635" b="7620"/>
            <wp:docPr id="8" name="Рисунок 8" descr="top-tabl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-tabl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2px solid #6678b1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8px 2px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30px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lastRenderedPageBreak/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12px 2px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>3. «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Коробочный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» 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стиль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Наиболее надежным стилем для оформления таблиц всех типов, является так называемый «коробочный» стиль. Достаточно подобрать хорошую цветовую гамму, а затем задать цвет фона для всех ячеек. Не забудьте подчеркнуть различие между строками, установив границы в качестве разделителя.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828800"/>
            <wp:effectExtent l="0" t="0" r="635" b="0"/>
            <wp:docPr id="7" name="Рисунок 7" descr="top-tab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p-table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13px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#b9c9fe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4px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aabcfe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transparent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ccddff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Самое сложное — найти ту цветовую гамму, которая будет гармонично сочетаться с вашим сайтом. Если сайт нагружен по графике и дизайну, то вам будет довольно трудно использовать этот стиль.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886585"/>
            <wp:effectExtent l="0" t="0" r="635" b="0"/>
            <wp:docPr id="6" name="Рисунок 6" descr="top-tabl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-table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lastRenderedPageBreak/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font-family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"Lucida Sans Unicode"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"Lucida Grande"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Sans-Serif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14px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max-width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width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text-align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center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collapse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7px solid #9baff1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7px solid #9baff1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13px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#9baff1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#9baff1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aabcfe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aabcfe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8px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4. 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Горизонтальная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зебра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Зебра-таблица выглядит довольно привлекательной и удобной. Дополнительный цвет фона может служить в качестве визуальной подсказки для людей при чтении таблицы.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994535"/>
            <wp:effectExtent l="0" t="0" r="635" b="5715"/>
            <wp:docPr id="5" name="Рисунок 5" descr="top-tabl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-table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15px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15px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tr:nth-child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(2n)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#e8edff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lastRenderedPageBreak/>
        <w:t>5. Газетный стиль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Для достижения так называемого газетного эффекта, можно применить границы для элементов таблицы и поиграть с ячейками внутри. Легкий, </w:t>
      </w:r>
      <w:proofErr w:type="spell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минималистичный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газетный стиль может выглядеть так: обыграйте цветовую гамму, добавьте границы, отступы, разные фоны, и </w:t>
      </w:r>
      <w:proofErr w:type="gram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эффект </w:t>
      </w:r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hover</w:t>
      </w:r>
      <w:proofErr w:type="spellEnd"/>
      <w:proofErr w:type="gram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при наведении на строку.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792605"/>
            <wp:effectExtent l="0" t="0" r="635" b="0"/>
            <wp:docPr id="4" name="Рисунок 4" descr="top-tabl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p-table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#69c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dashed #69c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12px 17px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7px 17px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ccddff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2008505"/>
            <wp:effectExtent l="0" t="0" r="635" b="0"/>
            <wp:docPr id="3" name="Рисунок 3" descr="top-tabl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-table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#69c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dashed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ccddff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lastRenderedPageBreak/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#99bcff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2160270"/>
            <wp:effectExtent l="0" t="0" r="635" b="0"/>
            <wp:docPr id="2" name="Рисунок 2" descr="top-tabl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-table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table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#6cf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13px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#039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text-transform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uppercase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#0865c2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#0865c2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border-left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#0865c2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border-bottom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#</w:t>
      </w:r>
      <w:proofErr w:type="spellStart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fff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border-right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dashed #6cf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20px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6. 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Фон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таблицы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вы ищете быстрый и уникальный способ оформления таблицы, выберите привлекательное изображение или фото, относящиеся к теме таблицы и установите ее фоном таблицы.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24210C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>
            <wp:extent cx="6285865" cy="1994535"/>
            <wp:effectExtent l="0" t="0" r="635" b="5715"/>
            <wp:docPr id="1" name="Рисунок 1" descr="https://html5book.ru/wp-content/uploads/2019/04/top-tabl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tml5book.ru/wp-content/uploads/2019/04/top-table-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gram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lastRenderedPageBreak/>
        <w:t>table</w:t>
      </w:r>
      <w:proofErr w:type="gram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gramStart"/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proofErr w:type="gram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url("https://html5book.ru/wp-content/uploads/2019/04/suggestions.png")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98% 86% no-repeat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th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font-weight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normal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font-size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14px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#339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12px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white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color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#669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border-top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1px solid white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padding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10px 12px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proofErr w:type="spellStart"/>
      <w:r w:rsidRPr="0024210C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rgba</w:t>
      </w:r>
      <w:proofErr w:type="spellEnd"/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51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51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153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.2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transition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.3s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tr:hover</w:t>
      </w:r>
      <w:proofErr w:type="spellEnd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 xml:space="preserve"> td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rgba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51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51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153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.1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1.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Тип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маркера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списка</w:t>
      </w: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list-style-type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изменяет типа маркера или </w:t>
      </w: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удаляет маркер</w:t>
      </w: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маркированного и нумерованного списков.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list-style-type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disc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В качестве маркера элементов списка выступает закрашенный кружок.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armenian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Традиционная армянская нумерация.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circle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В качестве маркера выступает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кружок.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cjk-ideographic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Идеографическая нумерация.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1, 2, 3, 4, 5,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decimal-leading-zero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01, 02, 03, 04, 05,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georgian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Традиционная грузинская нумерация.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hebrew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Традиционная еврейская нумерация.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hiragana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Японская нумерация: a, i, u, e, o,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hiragana-iroha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Японская нумерация: i,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ro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ha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ni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ho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katakana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Японская нумерация: A, I, U, E, O,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katakana-iroha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Японская нумерация: I, RO, HA, NI, HO,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lower-alpha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a, b, c, d, e,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lower-greek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Строчные символы греческого алфавита.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lower-latin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a, b, c, d, e,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lower-roman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i,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ii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iii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,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iv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v,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Маркер отсутствует.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square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В качестве маркера выступает закрашенный или </w:t>
            </w:r>
            <w:proofErr w:type="spellStart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квадрат.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upper-alpha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A, B, C, D, E,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upper-latin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A, B, C, D, E,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upper-roman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I, II, III, IV, V, …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list-style-type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none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list-style-type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square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ol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list-style-type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none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ol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list-style-type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lower-alpha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1332230"/>
            <wp:effectExtent l="0" t="0" r="0" b="1270"/>
            <wp:docPr id="20" name="Рисунок 20" descr="ul_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l_o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ПРИМЕР ОФОРМЛЕНИЯ МАРКИРОВАННОГО И НУМЕРОВАННОГО СПИСКОВ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2. Изображения для элементов списка </w:t>
      </w:r>
      <w:proofErr w:type="spellStart"/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list-style-image</w:t>
      </w:r>
      <w:proofErr w:type="spellEnd"/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В качестве маркера элементов списка можно использовать изображения и </w:t>
      </w:r>
      <w:proofErr w:type="spellStart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градиентые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заливки.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list-style-image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url</w:t>
            </w:r>
            <w:proofErr w:type="spellEnd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(</w:t>
            </w: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proofErr w:type="spellEnd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Путь к изображению.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умолчанию, означает отсутствие изображения. Также убирает изображение для элемента из группы элементов с установленным изображением-маркером.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list-style-image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url("images/romb.png")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list-style-image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#FF7A2F 0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#FF7A2F 50%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#FFB214 50%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8655" cy="1209675"/>
            <wp:effectExtent l="0" t="0" r="0" b="9525"/>
            <wp:docPr id="19" name="Рисунок 19" descr="ul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l_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ОФОРМЛЕНИЕ МАРКИРОВАННОГО СПИСКА С ПОМОЩЬЮ ИЗОБРАЖЕНИЯ</w:t>
      </w: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1910" cy="1397000"/>
            <wp:effectExtent l="0" t="0" r="0" b="0"/>
            <wp:docPr id="18" name="Рисунок 18" descr="css-list-style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ss-list-style-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ОФОРМЛЕНИЕ МАРКИРОВАННОГО СПИСКА С ПОМОЩЬЮ ГРАДИЕНТА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 xml:space="preserve">3. Местоположение маркера списка </w:t>
      </w:r>
      <w:proofErr w:type="spellStart"/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list-style-position</w:t>
      </w:r>
      <w:proofErr w:type="spellEnd"/>
    </w:p>
    <w:p w:rsidR="0024210C" w:rsidRPr="0024210C" w:rsidRDefault="0024210C" w:rsidP="0024210C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Данное свойство предоставляет возможность располагать маркер вне или внутри содержимого элемента списка.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24210C" w:rsidRPr="0024210C" w:rsidTr="0024210C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4210C" w:rsidRPr="0024210C" w:rsidRDefault="0024210C" w:rsidP="002421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proofErr w:type="spellStart"/>
            <w:r w:rsidRPr="0024210C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list-style-position</w:t>
            </w:r>
            <w:proofErr w:type="spellEnd"/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outside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Маркер располагается вне блока с текстом.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inside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Маркер списка изображается в одном блоке с текстом. Последующие строки текста будут располагаться под значком маркера, т.е. маркер будет обтекаться текстом.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4210C" w:rsidRPr="0024210C" w:rsidTr="0024210C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24210C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4210C" w:rsidRPr="0024210C" w:rsidRDefault="0024210C" w:rsidP="0024210C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24210C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list-style-position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inside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ol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list-style-position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outside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24210C" w:rsidRPr="0024210C" w:rsidRDefault="0024210C" w:rsidP="00242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1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16680" cy="1410970"/>
            <wp:effectExtent l="0" t="0" r="7620" b="0"/>
            <wp:docPr id="17" name="Рисунок 17" descr="list_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ist_posi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0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ПРИМЕР РАСПОЛОЖЕНИЯ МАРКЕРА ВНУТРИ И СНАРУЖИ БЛОКА СПИСКА</w:t>
      </w:r>
    </w:p>
    <w:p w:rsidR="0024210C" w:rsidRPr="0024210C" w:rsidRDefault="0024210C" w:rsidP="0024210C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24210C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Краткая форма задания стилей списка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Можно объединить все три свойства форматирования списка в одно с помощью </w:t>
      </w:r>
      <w:proofErr w:type="spellStart"/>
      <w:r w:rsidRPr="0024210C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list-style</w:t>
      </w:r>
      <w:proofErr w:type="spellEnd"/>
      <w:r w:rsidRPr="0024210C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Значения свойств могут быть расположены в произвольном порядке, а часть значений может быть опущена. Если присутствует одно значение, то другие свойства примут значения браузера по умолчанию.</w:t>
      </w:r>
    </w:p>
    <w:p w:rsidR="0024210C" w:rsidRPr="0024210C" w:rsidRDefault="0024210C" w:rsidP="0024210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24210C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24210C" w:rsidRPr="0024210C" w:rsidRDefault="0024210C" w:rsidP="0024210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proofErr w:type="spellStart"/>
      <w:r w:rsidRPr="0024210C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ul</w:t>
      </w:r>
      <w:proofErr w:type="spellEnd"/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  <w:r w:rsidRPr="0024210C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list-style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proofErr w:type="spellStart"/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</w:t>
      </w:r>
      <w:proofErr w:type="spellEnd"/>
      <w:r w:rsidRPr="0024210C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("images/romb.png")</w:t>
      </w:r>
      <w:r w:rsidRPr="0024210C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inside</w:t>
      </w:r>
      <w:r w:rsidRPr="0024210C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;}</w:t>
      </w:r>
    </w:p>
    <w:p w:rsidR="00E7222C" w:rsidRPr="0024210C" w:rsidRDefault="00E7222C">
      <w:pPr>
        <w:rPr>
          <w:lang w:val="en-US"/>
        </w:rPr>
      </w:pPr>
      <w:bookmarkStart w:id="0" w:name="_GoBack"/>
      <w:bookmarkEnd w:id="0"/>
    </w:p>
    <w:sectPr w:rsidR="00E7222C" w:rsidRPr="0024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CB"/>
    <w:rsid w:val="0024210C"/>
    <w:rsid w:val="00982625"/>
    <w:rsid w:val="00B405CB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A7561-8BE9-4A90-93DF-FC057E4E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42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21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21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2421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21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421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4210C"/>
  </w:style>
  <w:style w:type="character" w:styleId="a4">
    <w:name w:val="Hyperlink"/>
    <w:basedOn w:val="a0"/>
    <w:uiPriority w:val="99"/>
    <w:semiHidden/>
    <w:unhideWhenUsed/>
    <w:rsid w:val="002421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4210C"/>
    <w:rPr>
      <w:color w:val="800080"/>
      <w:u w:val="single"/>
    </w:rPr>
  </w:style>
  <w:style w:type="character" w:customStyle="1" w:styleId="first">
    <w:name w:val="first"/>
    <w:basedOn w:val="a0"/>
    <w:rsid w:val="0024210C"/>
  </w:style>
  <w:style w:type="character" w:styleId="a6">
    <w:name w:val="Emphasis"/>
    <w:basedOn w:val="a0"/>
    <w:uiPriority w:val="20"/>
    <w:qFormat/>
    <w:rsid w:val="002421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tab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html5book.ru/css-backgroun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tml5book.ru/examples/demo-top10-tables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s://html5book.ru/css3-gradient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hyperlink" Target="https://html5book.ru/css-background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hyperlink" Target="https://html5book.ru/css-border/" TargetMode="External"/><Relationship Id="rId9" Type="http://schemas.openxmlformats.org/officeDocument/2006/relationships/hyperlink" Target="https://html5book.ru/osnovy-css/" TargetMode="External"/><Relationship Id="rId14" Type="http://schemas.openxmlformats.org/officeDocument/2006/relationships/hyperlink" Target="https://html5book.ru/goto/http:/www.smashingmagazine.com/2008/08/13/top-10-css-table-designs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2020-05-13T06:47:00Z</dcterms:created>
  <dcterms:modified xsi:type="dcterms:W3CDTF">2020-05-13T06:48:00Z</dcterms:modified>
</cp:coreProperties>
</file>