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852" w:rsidRPr="00176852" w:rsidRDefault="00176852" w:rsidP="001768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Семантические элементы HTML5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доступно описывают свой смысл или назначение как для браузеров, так и для веб-разработчиков.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До появления стандарта HTML5 вся разметка страниц осуществлялась преимущественно с помощью элементов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div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которым присваивали классы 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class</w:t>
      </w:r>
      <w:proofErr w:type="spellEnd"/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или идентификаторы 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id</w:t>
      </w:r>
      <w:proofErr w:type="spellEnd"/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для наглядности разметки (например,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div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 xml:space="preserve"> 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id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="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header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"&gt;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). С их помощью в HTML-документе размещали верхние и нижние колонтитулы, боковые панели, навигацию и многое другое.</w:t>
      </w:r>
    </w:p>
    <w:p w:rsidR="00176852" w:rsidRPr="00176852" w:rsidRDefault="00176852" w:rsidP="001768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Стандарт HTML5 предоставил новые элементы для структурирования, группировки контента и разметки текстового содержимого. Новые семантические элементы позволили улучшить структуру веб-страницы, добавив смысловое значение заключенному в них содержимому (было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div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 xml:space="preserve"> 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id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="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header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"&gt;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стало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header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). Для отображения внешнего вида элементов не задано никаких правил, поэтому элементы можно стилизовать по своему усмотрению. Для всех элементов доступны </w:t>
      </w:r>
      <w:hyperlink r:id="rId5" w:tgtFrame="_blank" w:history="1">
        <w:r w:rsidRPr="00176852">
          <w:rPr>
            <w:rFonts w:ascii="Arial" w:eastAsia="Times New Roman" w:hAnsi="Arial" w:cs="Arial"/>
            <w:color w:val="303030"/>
            <w:sz w:val="24"/>
            <w:szCs w:val="24"/>
            <w:lang w:eastAsia="ru-RU"/>
          </w:rPr>
          <w:t>‎</w:t>
        </w:r>
        <w:r w:rsidRPr="00176852">
          <w:rPr>
            <w:rFonts w:ascii="Trebuchet MS" w:eastAsia="Times New Roman" w:hAnsi="Trebuchet MS" w:cs="Trebuchet MS"/>
            <w:color w:val="303030"/>
            <w:sz w:val="24"/>
            <w:szCs w:val="24"/>
            <w:lang w:eastAsia="ru-RU"/>
          </w:rPr>
          <w:t>глобальные</w:t>
        </w:r>
        <w:r w:rsidRPr="00176852">
          <w:rPr>
            <w:rFonts w:ascii="Trebuchet MS" w:eastAsia="Times New Roman" w:hAnsi="Trebuchet MS" w:cs="Times New Roman"/>
            <w:color w:val="303030"/>
            <w:sz w:val="24"/>
            <w:szCs w:val="24"/>
            <w:lang w:eastAsia="ru-RU"/>
          </w:rPr>
          <w:t xml:space="preserve"> </w:t>
        </w:r>
        <w:r w:rsidRPr="00176852">
          <w:rPr>
            <w:rFonts w:ascii="Trebuchet MS" w:eastAsia="Times New Roman" w:hAnsi="Trebuchet MS" w:cs="Trebuchet MS"/>
            <w:color w:val="303030"/>
            <w:sz w:val="24"/>
            <w:szCs w:val="24"/>
            <w:lang w:eastAsia="ru-RU"/>
          </w:rPr>
          <w:t>атрибуты</w:t>
        </w:r>
      </w:hyperlink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176852" w:rsidRPr="00176852" w:rsidRDefault="00176852" w:rsidP="00176852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Согласно спецификации HTML5 каждый элемент принадлежит к определенной (ноль или более) категории. Каждая из них группирует элементы со схожими характеристиками. Выделяют следующие общие категории:</w:t>
      </w:r>
    </w:p>
    <w:p w:rsidR="00176852" w:rsidRPr="00176852" w:rsidRDefault="00176852" w:rsidP="00176852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Метаданные</w:t>
      </w:r>
    </w:p>
    <w:p w:rsidR="00176852" w:rsidRPr="00176852" w:rsidRDefault="00176852" w:rsidP="00176852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Потоковое содержимое</w:t>
      </w:r>
    </w:p>
    <w:p w:rsidR="00176852" w:rsidRPr="00176852" w:rsidRDefault="00176852" w:rsidP="00176852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Секционное содержимое</w:t>
      </w:r>
    </w:p>
    <w:p w:rsidR="00176852" w:rsidRPr="00176852" w:rsidRDefault="00176852" w:rsidP="00176852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Заголовочное содержимое</w:t>
      </w:r>
    </w:p>
    <w:p w:rsidR="00176852" w:rsidRPr="00176852" w:rsidRDefault="00176852" w:rsidP="00176852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Текстовое содержимое</w:t>
      </w:r>
    </w:p>
    <w:p w:rsidR="00176852" w:rsidRPr="00176852" w:rsidRDefault="00176852" w:rsidP="00176852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Встроенное содержимое</w:t>
      </w:r>
    </w:p>
    <w:p w:rsidR="00176852" w:rsidRPr="00176852" w:rsidRDefault="00176852" w:rsidP="00176852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Интерактивное содержимое</w:t>
      </w:r>
    </w:p>
    <w:p w:rsidR="00176852" w:rsidRPr="00176852" w:rsidRDefault="00176852" w:rsidP="00176852">
      <w:pPr>
        <w:pStyle w:val="a6"/>
        <w:numPr>
          <w:ilvl w:val="0"/>
          <w:numId w:val="1"/>
        </w:num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176852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1. Элемент &lt;</w:t>
      </w:r>
      <w:proofErr w:type="spellStart"/>
      <w:r w:rsidRPr="00176852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time</w:t>
      </w:r>
      <w:proofErr w:type="spellEnd"/>
      <w:r w:rsidRPr="00176852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&gt;</w:t>
      </w:r>
    </w:p>
    <w:p w:rsidR="00176852" w:rsidRPr="00176852" w:rsidRDefault="00176852" w:rsidP="00176852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Категории контента: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потоковое содержимое, текстовое содержимое.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Определяет время (24 часа) или дату по григорианскому календарю с возможным указанием времени и смещения часового пояса. Текст, заключенный в данный тег, не имеет стилевого оформления браузером. Для тега доступен атрибут 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datetime</w:t>
      </w:r>
      <w:proofErr w:type="spellEnd"/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в качестве содержимого которого указывается то, что будет видеть пользователь на экране своего компьютера:</w:t>
      </w:r>
    </w:p>
    <w:p w:rsidR="00176852" w:rsidRPr="00176852" w:rsidRDefault="00176852" w:rsidP="00176852">
      <w:pPr>
        <w:pStyle w:val="a6"/>
        <w:numPr>
          <w:ilvl w:val="0"/>
          <w:numId w:val="1"/>
        </w:num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176852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176852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time</w:t>
      </w:r>
      <w:proofErr w:type="spellEnd"/>
      <w:proofErr w:type="gramEnd"/>
      <w:r w:rsidRPr="00176852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 </w:t>
      </w:r>
      <w:proofErr w:type="spellStart"/>
      <w:r w:rsidRPr="00176852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datetime</w:t>
      </w:r>
      <w:proofErr w:type="spellEnd"/>
      <w:r w:rsidRPr="00176852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176852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2014-09-25</w:t>
      </w:r>
      <w:r w:rsidRPr="00176852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</w:t>
      </w:r>
      <w:r w:rsidRPr="00176852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25 Сентября 2014</w:t>
      </w:r>
      <w:r w:rsidRPr="00176852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176852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time</w:t>
      </w:r>
      <w:proofErr w:type="spellEnd"/>
      <w:r w:rsidRPr="00176852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176852" w:rsidRPr="00176852" w:rsidRDefault="00176852" w:rsidP="00176852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176852" w:rsidRPr="00176852" w:rsidRDefault="00176852" w:rsidP="00176852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Чтобы дата могла считываться автоматически, она должна быть в формате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YYYY-MM-DD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Время, которое также может указываться, задается в формате </w:t>
      </w:r>
      <w:proofErr w:type="gram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HH:MM</w:t>
      </w:r>
      <w:proofErr w:type="gramEnd"/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 добавлением разделяющего префикса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(</w:t>
      </w:r>
      <w:proofErr w:type="spellStart"/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time</w:t>
      </w:r>
      <w:proofErr w:type="spellEnd"/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):</w:t>
      </w:r>
    </w:p>
    <w:p w:rsidR="00176852" w:rsidRPr="00176852" w:rsidRDefault="00176852" w:rsidP="00176852">
      <w:pPr>
        <w:pStyle w:val="a6"/>
        <w:numPr>
          <w:ilvl w:val="0"/>
          <w:numId w:val="1"/>
        </w:num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176852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176852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time </w:t>
      </w:r>
      <w:r w:rsidRPr="00176852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datetime</w:t>
      </w:r>
      <w:r w:rsidRPr="00176852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176852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2014-09-25T12:00</w:t>
      </w:r>
      <w:r w:rsidRPr="00176852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  <w:r w:rsidRPr="00176852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25 </w:t>
      </w:r>
      <w:r w:rsidRPr="00176852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Сентября</w:t>
      </w:r>
      <w:r w:rsidRPr="00176852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2014</w:t>
      </w:r>
      <w:r w:rsidRPr="00176852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176852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time</w:t>
      </w:r>
      <w:r w:rsidRPr="00176852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176852" w:rsidRPr="00176852" w:rsidRDefault="00176852" w:rsidP="00176852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176852" w:rsidRPr="00176852" w:rsidRDefault="00176852" w:rsidP="00176852">
      <w:pPr>
        <w:pStyle w:val="a6"/>
        <w:numPr>
          <w:ilvl w:val="0"/>
          <w:numId w:val="1"/>
        </w:num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176852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2. Элемент &lt;</w:t>
      </w:r>
      <w:proofErr w:type="spellStart"/>
      <w:r w:rsidRPr="00176852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mark</w:t>
      </w:r>
      <w:proofErr w:type="spellEnd"/>
      <w:r w:rsidRPr="00176852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&gt;</w:t>
      </w:r>
    </w:p>
    <w:p w:rsidR="00176852" w:rsidRPr="00176852" w:rsidRDefault="00176852" w:rsidP="00176852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lastRenderedPageBreak/>
        <w:t>Категории контента: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потоковое содержимое, текстовое содержимое.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Текст, помещенный внутрь тега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mark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, выделяется по умолчанию желтым цветом (цвет фона и цвет шрифта в выделенном блоке можно изменить, задав определенные </w:t>
      </w:r>
      <w:proofErr w:type="spellStart"/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css</w:t>
      </w:r>
      <w:proofErr w:type="spellEnd"/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-стили). С помощью данного тега можно отмечать важное содержимое, а также ключевые слова.</w:t>
      </w:r>
    </w:p>
    <w:p w:rsidR="00176852" w:rsidRPr="00176852" w:rsidRDefault="00176852" w:rsidP="00176852">
      <w:pPr>
        <w:pStyle w:val="a6"/>
        <w:numPr>
          <w:ilvl w:val="0"/>
          <w:numId w:val="1"/>
        </w:num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176852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3. Элемент &lt;</w:t>
      </w:r>
      <w:proofErr w:type="spellStart"/>
      <w:r w:rsidRPr="00176852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bdi</w:t>
      </w:r>
      <w:proofErr w:type="spellEnd"/>
      <w:r w:rsidRPr="00176852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&gt;</w:t>
      </w:r>
    </w:p>
    <w:p w:rsidR="00176852" w:rsidRPr="00176852" w:rsidRDefault="00176852" w:rsidP="00176852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Категории контента: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потоковое содержимое, текстовое содержимое.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Отделяет фрагмент текста, который должен быть изолирован от остального текста для двунаправленного форматирования текста. Используется для текстов, написанных одновременно на языках, читающихся слева направо и справа налево.</w:t>
      </w:r>
    </w:p>
    <w:p w:rsidR="00176852" w:rsidRPr="00176852" w:rsidRDefault="00176852" w:rsidP="00176852">
      <w:pPr>
        <w:pStyle w:val="a6"/>
        <w:numPr>
          <w:ilvl w:val="0"/>
          <w:numId w:val="1"/>
        </w:num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176852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4. Элемент &lt;</w:t>
      </w:r>
      <w:proofErr w:type="spellStart"/>
      <w:r w:rsidRPr="00176852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wbr</w:t>
      </w:r>
      <w:proofErr w:type="spellEnd"/>
      <w:r w:rsidRPr="00176852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&gt;</w:t>
      </w:r>
    </w:p>
    <w:p w:rsidR="00176852" w:rsidRPr="00176852" w:rsidRDefault="00176852" w:rsidP="00176852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Категории контента: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потоковое содержимое, текстовое содержимое.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Одиночный тег, показывает браузеру место, где можно добавить разрыв длинной строки в случае необходимости.</w:t>
      </w:r>
    </w:p>
    <w:p w:rsidR="00176852" w:rsidRPr="00176852" w:rsidRDefault="00176852" w:rsidP="00176852">
      <w:pPr>
        <w:pStyle w:val="a6"/>
        <w:numPr>
          <w:ilvl w:val="0"/>
          <w:numId w:val="1"/>
        </w:num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176852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 xml:space="preserve">5. Элементы для описания </w:t>
      </w:r>
      <w:proofErr w:type="gramStart"/>
      <w:r w:rsidRPr="00176852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Восточно-Азиатских</w:t>
      </w:r>
      <w:proofErr w:type="gramEnd"/>
      <w:r w:rsidRPr="00176852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 xml:space="preserve"> символов</w:t>
      </w:r>
    </w:p>
    <w:p w:rsidR="00176852" w:rsidRPr="00176852" w:rsidRDefault="00176852" w:rsidP="00176852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Категории контента: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потоковое содержимое, текстовое содержимое.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Элемент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ruby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 позволяет помечать один и более элементов категории текстовое содержимое с помощью </w:t>
      </w:r>
      <w:proofErr w:type="spellStart"/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ruby</w:t>
      </w:r>
      <w:proofErr w:type="spellEnd"/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-аннотации. </w:t>
      </w:r>
      <w:proofErr w:type="spellStart"/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Ruby</w:t>
      </w:r>
      <w:proofErr w:type="spellEnd"/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-аннотация используется в преимущественно в </w:t>
      </w:r>
      <w:proofErr w:type="gramStart"/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Восточно-Азиатской</w:t>
      </w:r>
      <w:proofErr w:type="gramEnd"/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</w:t>
      </w:r>
      <w:proofErr w:type="spellStart"/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типографики</w:t>
      </w:r>
      <w:proofErr w:type="spellEnd"/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как руководство по произношению или для включения других характеристик. Элемент может </w:t>
      </w:r>
      <w:proofErr w:type="gramStart"/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содержать: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—</w:t>
      </w:r>
      <w:proofErr w:type="gramEnd"/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один и более текстовых узлов или элементов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rb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— один и более элементов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rt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rtc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каждый из котор</w:t>
      </w:r>
      <w:bookmarkStart w:id="0" w:name="_GoBack"/>
      <w:bookmarkEnd w:id="0"/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ых предшествует или следует непосредственно за элементом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rp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176852" w:rsidRPr="00176852" w:rsidRDefault="00176852" w:rsidP="00176852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Элементы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rb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rt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rtc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rp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не относятся ни к одной категории контента.</w:t>
      </w:r>
    </w:p>
    <w:p w:rsidR="00176852" w:rsidRPr="00176852" w:rsidRDefault="00176852" w:rsidP="00176852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rb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определяет вложенный в него текст как базовый компонент аннотации.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Элемент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rt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выводит аннотацию к тексту сверху или снизу над ним.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Элемент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rtc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отмечает вложенный в него текст как дополнительную аннотацию.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Элемент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rp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выводит альтернативный текст в случае если браузер не поддерживает элемент </w:t>
      </w:r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ruby</w:t>
      </w:r>
      <w:proofErr w:type="spellEnd"/>
      <w:r w:rsidRPr="00176852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17685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E7222C" w:rsidRDefault="00E7222C"/>
    <w:sectPr w:rsidR="00E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F71A9"/>
    <w:multiLevelType w:val="multilevel"/>
    <w:tmpl w:val="41DE5A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14"/>
    <w:rsid w:val="00176852"/>
    <w:rsid w:val="006A3414"/>
    <w:rsid w:val="00982625"/>
    <w:rsid w:val="00E7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75191-143B-417B-834F-0F5D116F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76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76852"/>
    <w:rPr>
      <w:b/>
      <w:bCs/>
    </w:rPr>
  </w:style>
  <w:style w:type="character" w:styleId="HTML">
    <w:name w:val="HTML Keyboard"/>
    <w:basedOn w:val="a0"/>
    <w:uiPriority w:val="99"/>
    <w:semiHidden/>
    <w:unhideWhenUsed/>
    <w:rsid w:val="0017685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7685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768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7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68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1768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76852"/>
  </w:style>
  <w:style w:type="paragraph" w:styleId="a6">
    <w:name w:val="List Paragraph"/>
    <w:basedOn w:val="a"/>
    <w:uiPriority w:val="34"/>
    <w:qFormat/>
    <w:rsid w:val="0017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5book.ru/html-attribu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Юрков</dc:creator>
  <cp:keywords/>
  <dc:description/>
  <cp:lastModifiedBy>Сергей Юрков</cp:lastModifiedBy>
  <cp:revision>3</cp:revision>
  <dcterms:created xsi:type="dcterms:W3CDTF">2020-05-12T23:01:00Z</dcterms:created>
  <dcterms:modified xsi:type="dcterms:W3CDTF">2020-05-12T23:03:00Z</dcterms:modified>
</cp:coreProperties>
</file>