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66FFA" w14:textId="77777777" w:rsidR="00DC480B" w:rsidRPr="00036DA9" w:rsidRDefault="001C15F4" w:rsidP="00DC480B">
      <w:pPr>
        <w:pStyle w:val="Standard"/>
        <w:pBdr>
          <w:bottom w:val="single" w:sz="12" w:space="1" w:color="7F7F7F"/>
        </w:pBdr>
        <w:jc w:val="center"/>
        <w:rPr>
          <w:rFonts w:ascii="Candara" w:hAnsi="Candara" w:cs="Calibri"/>
          <w:b/>
          <w:caps/>
          <w:color w:val="002060"/>
          <w:spacing w:val="-2"/>
          <w:sz w:val="36"/>
          <w:szCs w:val="28"/>
        </w:rPr>
      </w:pPr>
      <w:r>
        <w:rPr>
          <w:rFonts w:ascii="Candara" w:hAnsi="Candara" w:cs="Calibri"/>
          <w:b/>
          <w:caps/>
          <w:color w:val="002060"/>
          <w:spacing w:val="-2"/>
          <w:sz w:val="36"/>
          <w:szCs w:val="28"/>
        </w:rPr>
        <w:t>SCOTT ECHOLS</w:t>
      </w:r>
    </w:p>
    <w:p w14:paraId="67EC5211" w14:textId="77777777" w:rsidR="00E70B37" w:rsidRDefault="001848DF" w:rsidP="00DC480B">
      <w:pPr>
        <w:pStyle w:val="Standard"/>
        <w:pBdr>
          <w:bottom w:val="single" w:sz="12" w:space="1" w:color="7F7F7F"/>
        </w:pBdr>
        <w:jc w:val="center"/>
        <w:rPr>
          <w:rFonts w:ascii="Candara" w:hAnsi="Candara" w:cs="Calibri"/>
          <w:spacing w:val="-2"/>
          <w:sz w:val="21"/>
          <w:szCs w:val="21"/>
        </w:rPr>
      </w:pPr>
      <w:r w:rsidRPr="001848DF">
        <w:rPr>
          <w:rFonts w:ascii="Candara" w:hAnsi="Candara" w:cs="Calibri"/>
          <w:spacing w:val="-2"/>
          <w:sz w:val="21"/>
          <w:szCs w:val="21"/>
        </w:rPr>
        <w:t>3 Olive Rd, Cathlamet WA 99801</w:t>
      </w:r>
      <w:r w:rsidR="001C15F4" w:rsidRPr="001C15F4">
        <w:rPr>
          <w:rFonts w:ascii="Candara" w:hAnsi="Candara" w:cs="Calibri"/>
          <w:color w:val="FF0000"/>
          <w:spacing w:val="-2"/>
          <w:sz w:val="21"/>
          <w:szCs w:val="21"/>
        </w:rPr>
        <w:t xml:space="preserve"> </w:t>
      </w:r>
      <w:r w:rsidR="00D93681" w:rsidRPr="00036DA9">
        <w:rPr>
          <w:rFonts w:ascii="Candara" w:hAnsi="Candara" w:cs="Calibri"/>
          <w:spacing w:val="-2"/>
          <w:sz w:val="21"/>
          <w:szCs w:val="21"/>
        </w:rPr>
        <w:t xml:space="preserve">| </w:t>
      </w:r>
      <w:r w:rsidR="001C15F4">
        <w:rPr>
          <w:rFonts w:ascii="Candara" w:hAnsi="Candara" w:cs="Calibri"/>
          <w:spacing w:val="-2"/>
          <w:sz w:val="21"/>
          <w:szCs w:val="21"/>
        </w:rPr>
        <w:t>678</w:t>
      </w:r>
      <w:r w:rsidR="00D93681" w:rsidRPr="00036DA9">
        <w:rPr>
          <w:rFonts w:ascii="Candara" w:hAnsi="Candara" w:cs="Calibri"/>
          <w:spacing w:val="-2"/>
          <w:sz w:val="21"/>
          <w:szCs w:val="21"/>
        </w:rPr>
        <w:t>.</w:t>
      </w:r>
      <w:r w:rsidR="001C15F4">
        <w:rPr>
          <w:rFonts w:ascii="Candara" w:hAnsi="Candara" w:cs="Calibri"/>
          <w:spacing w:val="-2"/>
          <w:sz w:val="21"/>
          <w:szCs w:val="21"/>
        </w:rPr>
        <w:t>371</w:t>
      </w:r>
      <w:r w:rsidR="00D93681" w:rsidRPr="00036DA9">
        <w:rPr>
          <w:rFonts w:ascii="Candara" w:hAnsi="Candara" w:cs="Calibri"/>
          <w:spacing w:val="-2"/>
          <w:sz w:val="21"/>
          <w:szCs w:val="21"/>
        </w:rPr>
        <w:t>.</w:t>
      </w:r>
      <w:r w:rsidR="001C15F4">
        <w:rPr>
          <w:rFonts w:ascii="Candara" w:hAnsi="Candara" w:cs="Calibri"/>
          <w:spacing w:val="-2"/>
          <w:sz w:val="21"/>
          <w:szCs w:val="21"/>
        </w:rPr>
        <w:t>952</w:t>
      </w:r>
    </w:p>
    <w:p w14:paraId="3542BFD5" w14:textId="65E6F25A" w:rsidR="00C75DE3" w:rsidRPr="00036DA9" w:rsidRDefault="001C15F4" w:rsidP="00DC480B">
      <w:pPr>
        <w:pStyle w:val="Standard"/>
        <w:pBdr>
          <w:bottom w:val="single" w:sz="12" w:space="1" w:color="7F7F7F"/>
        </w:pBdr>
        <w:jc w:val="center"/>
        <w:rPr>
          <w:rFonts w:ascii="Candara" w:hAnsi="Candara" w:cs="Calibri"/>
        </w:rPr>
      </w:pPr>
      <w:r>
        <w:rPr>
          <w:rFonts w:ascii="Candara" w:hAnsi="Candara" w:cs="Calibri"/>
          <w:spacing w:val="-2"/>
          <w:sz w:val="21"/>
          <w:szCs w:val="21"/>
        </w:rPr>
        <w:t>7</w:t>
      </w:r>
      <w:r w:rsidR="00782C75" w:rsidRPr="00036DA9">
        <w:rPr>
          <w:rFonts w:ascii="Candara" w:hAnsi="Candara" w:cs="Calibri"/>
          <w:spacing w:val="-2"/>
          <w:sz w:val="21"/>
          <w:szCs w:val="21"/>
        </w:rPr>
        <w:t xml:space="preserve"> </w:t>
      </w:r>
      <w:r w:rsidR="00673BC3" w:rsidRPr="00036DA9">
        <w:rPr>
          <w:rFonts w:ascii="Candara" w:eastAsia="Times New Roman" w:hAnsi="Candara" w:cs="Calibri"/>
          <w:b/>
          <w:spacing w:val="-2"/>
          <w:sz w:val="28"/>
          <w:szCs w:val="21"/>
        </w:rPr>
        <w:t>|</w:t>
      </w:r>
      <w:r w:rsidR="00673BC3" w:rsidRPr="00036DA9">
        <w:rPr>
          <w:rFonts w:ascii="Candara" w:eastAsia="Times New Roman" w:hAnsi="Candara" w:cs="Calibri"/>
          <w:spacing w:val="-2"/>
          <w:sz w:val="28"/>
          <w:szCs w:val="21"/>
        </w:rPr>
        <w:t xml:space="preserve"> </w:t>
      </w:r>
      <w:r w:rsidR="001C35D6" w:rsidRPr="001C35D6">
        <w:rPr>
          <w:rFonts w:ascii="Candara" w:hAnsi="Candara" w:cs="Calibri"/>
          <w:spacing w:val="-2"/>
          <w:sz w:val="21"/>
          <w:szCs w:val="21"/>
        </w:rPr>
        <w:t xml:space="preserve">scott@worldseafoodproducers.com </w:t>
      </w:r>
      <w:r w:rsidR="00D93681" w:rsidRPr="00036DA9">
        <w:rPr>
          <w:rFonts w:ascii="Candara" w:eastAsia="Times New Roman" w:hAnsi="Candara" w:cs="Calibri"/>
          <w:b/>
          <w:spacing w:val="-2"/>
          <w:sz w:val="28"/>
          <w:szCs w:val="21"/>
        </w:rPr>
        <w:t xml:space="preserve">| </w:t>
      </w:r>
    </w:p>
    <w:p w14:paraId="016A8DE2" w14:textId="152DC01E" w:rsidR="00EE2BE7" w:rsidRPr="00AF2BF6" w:rsidRDefault="0086696F" w:rsidP="00EE2BE7">
      <w:pPr>
        <w:pStyle w:val="Standard"/>
        <w:spacing w:before="120"/>
        <w:jc w:val="center"/>
        <w:rPr>
          <w:rFonts w:asciiTheme="minorHAnsi" w:hAnsiTheme="minorHAnsi" w:cs="Calibri"/>
          <w:b/>
          <w:i/>
          <w:color w:val="002060"/>
          <w:spacing w:val="-2"/>
          <w:sz w:val="22"/>
          <w:szCs w:val="22"/>
        </w:rPr>
      </w:pPr>
      <w:r w:rsidRPr="00AF2BF6">
        <w:rPr>
          <w:rFonts w:asciiTheme="minorHAnsi" w:hAnsiTheme="minorHAnsi" w:cs="Calibri"/>
          <w:b/>
          <w:color w:val="002060"/>
          <w:spacing w:val="-2"/>
          <w:sz w:val="28"/>
          <w:szCs w:val="28"/>
        </w:rPr>
        <w:t>FISHERIES</w:t>
      </w:r>
      <w:r w:rsidR="00062021" w:rsidRPr="00AF2BF6">
        <w:rPr>
          <w:rFonts w:asciiTheme="minorHAnsi" w:hAnsiTheme="minorHAnsi" w:cs="Calibri"/>
          <w:b/>
          <w:color w:val="002060"/>
          <w:spacing w:val="-2"/>
          <w:sz w:val="28"/>
          <w:szCs w:val="28"/>
        </w:rPr>
        <w:t xml:space="preserve"> </w:t>
      </w:r>
      <w:r w:rsidR="00A72387" w:rsidRPr="00AF2BF6">
        <w:rPr>
          <w:rFonts w:asciiTheme="minorHAnsi" w:hAnsiTheme="minorHAnsi" w:cs="Calibri"/>
          <w:b/>
          <w:color w:val="002060"/>
          <w:spacing w:val="-2"/>
          <w:sz w:val="28"/>
          <w:szCs w:val="28"/>
        </w:rPr>
        <w:t>Front-Office</w:t>
      </w:r>
      <w:r w:rsidR="00EE2BE7" w:rsidRPr="00AF2BF6">
        <w:rPr>
          <w:rFonts w:asciiTheme="minorHAnsi" w:hAnsiTheme="minorHAnsi" w:cs="Calibri"/>
          <w:b/>
          <w:i/>
          <w:color w:val="002060"/>
          <w:spacing w:val="-2"/>
          <w:sz w:val="22"/>
          <w:szCs w:val="22"/>
        </w:rPr>
        <w:t xml:space="preserve"> SUPPORT </w:t>
      </w:r>
    </w:p>
    <w:p w14:paraId="7DB41D2B" w14:textId="63D60C60" w:rsidR="00A72387" w:rsidRDefault="00CC0E1F" w:rsidP="00EE2BE7">
      <w:pPr>
        <w:pStyle w:val="Standard"/>
        <w:spacing w:before="120"/>
        <w:jc w:val="center"/>
        <w:rPr>
          <w:rFonts w:ascii="Candara" w:hAnsi="Candara" w:cs="Calibri"/>
          <w:b/>
          <w:i/>
          <w:color w:val="002060"/>
          <w:spacing w:val="-2"/>
          <w:sz w:val="22"/>
          <w:szCs w:val="22"/>
        </w:rPr>
      </w:pPr>
      <w:r w:rsidRPr="00036DA9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Offering 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several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years </w:t>
      </w:r>
      <w:r w:rsidR="00A769DB" w:rsidRPr="00036DA9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of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AE222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experience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as a senior fisheries governance</w:t>
      </w:r>
      <w:r w:rsidR="00366CD2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Supply </w:t>
      </w:r>
      <w:r w:rsidR="009C7BA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Analysts</w:t>
      </w:r>
      <w:r w:rsidR="001A4CDE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and seafood natural resource </w:t>
      </w:r>
      <w:r w:rsidR="002430E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enterprise</w:t>
      </w:r>
      <w:r w:rsidR="00366CD2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chain</w:t>
      </w:r>
      <w:r w:rsidR="00F43D5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systems</w:t>
      </w:r>
      <w:r w:rsidR="0004554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consultant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. Exemplary record of planning </w:t>
      </w:r>
      <w:r w:rsidR="008849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Supply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management from </w:t>
      </w:r>
      <w:r w:rsidR="00881EA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time</w:t>
      </w:r>
      <w:r w:rsidR="002F3F50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-</w:t>
      </w:r>
      <w:r w:rsidR="00881EA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of</w:t>
      </w:r>
      <w:r w:rsidR="002F3F50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-</w:t>
      </w:r>
      <w:r w:rsidR="00881EA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capture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to finish</w:t>
      </w:r>
      <w:r w:rsidR="008849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chain ending</w:t>
      </w:r>
      <w:r w:rsidR="001662A3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point-of-sale</w:t>
      </w:r>
      <w:r w:rsidR="00457A5D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projects</w:t>
      </w:r>
      <w:r w:rsidR="007A45A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balance</w:t>
      </w:r>
      <w:r w:rsidR="00457A5D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.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Vast knowledge of</w:t>
      </w:r>
      <w:r w:rsidR="008822D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Fisheries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A102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Governments</w:t>
      </w:r>
      <w:r w:rsidR="00B70779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922A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On</w:t>
      </w:r>
      <w:r w:rsidR="002F3F50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-</w:t>
      </w:r>
      <w:r w:rsidR="00922A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the</w:t>
      </w:r>
      <w:r w:rsidR="002F3F50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-</w:t>
      </w:r>
      <w:r w:rsidR="00922A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grounds</w:t>
      </w:r>
      <w:r w:rsidR="00173C6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9769DC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Fleet</w:t>
      </w:r>
      <w:r w:rsidR="00C35893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245AC6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Formula</w:t>
      </w:r>
      <w:r w:rsidR="001A061C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235721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Relational</w:t>
      </w:r>
      <w:r w:rsidR="00235721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proofErr w:type="gramStart"/>
      <w:r w:rsidR="00170001">
        <w:rPr>
          <w:rFonts w:ascii="Candara" w:hAnsi="Candara" w:cs="Calibri"/>
          <w:bCs/>
          <w:i/>
          <w:color w:val="002060"/>
          <w:spacing w:val="-2"/>
          <w:sz w:val="22"/>
          <w:szCs w:val="22"/>
        </w:rPr>
        <w:t>Fisheries  complex</w:t>
      </w:r>
      <w:proofErr w:type="gramEnd"/>
      <w:r w:rsidR="00170001">
        <w:rPr>
          <w:rFonts w:ascii="Candara" w:hAnsi="Candara" w:cs="Calibri"/>
          <w:bCs/>
          <w:i/>
          <w:color w:val="002060"/>
          <w:spacing w:val="-2"/>
          <w:sz w:val="22"/>
          <w:szCs w:val="22"/>
        </w:rPr>
        <w:t xml:space="preserve"> supply </w:t>
      </w:r>
      <w:r w:rsidR="001A061C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data –</w:t>
      </w:r>
      <w:r w:rsidR="002B3BD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compatible</w:t>
      </w:r>
      <w:r w:rsidR="00F16F2E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1A061C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chain</w:t>
      </w:r>
      <w:r w:rsidR="00A016B0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Base</w:t>
      </w:r>
      <w:r w:rsidR="002B3BD4" w:rsidRPr="002B3BD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1A061C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invention</w:t>
      </w:r>
    </w:p>
    <w:p w14:paraId="15758125" w14:textId="77777777" w:rsidR="00091882" w:rsidRDefault="00091882" w:rsidP="005F4275">
      <w:pPr>
        <w:pStyle w:val="Standard"/>
        <w:jc w:val="center"/>
        <w:rPr>
          <w:rFonts w:ascii="Candara" w:hAnsi="Candara" w:cs="Calibri"/>
          <w:b/>
          <w:i/>
          <w:color w:val="002060"/>
          <w:spacing w:val="-2"/>
          <w:sz w:val="22"/>
          <w:szCs w:val="22"/>
        </w:rPr>
      </w:pPr>
    </w:p>
    <w:p w14:paraId="6E294FF2" w14:textId="78DFA657" w:rsidR="00091882" w:rsidRDefault="00926566" w:rsidP="0025265A">
      <w:pPr>
        <w:pStyle w:val="Standard"/>
        <w:jc w:val="center"/>
        <w:rPr>
          <w:rFonts w:ascii="Candara" w:hAnsi="Candara" w:cs="Calibri"/>
          <w:b/>
          <w:i/>
          <w:color w:val="002060"/>
          <w:spacing w:val="-2"/>
          <w:sz w:val="22"/>
          <w:szCs w:val="22"/>
        </w:rPr>
      </w:pPr>
      <w:r>
        <w:rPr>
          <w:rFonts w:ascii="Candara" w:hAnsi="Candara" w:cs="Calibri"/>
          <w:b/>
          <w:i/>
          <w:color w:val="002060"/>
          <w:spacing w:val="-2"/>
          <w:sz w:val="28"/>
          <w:szCs w:val="28"/>
        </w:rPr>
        <w:t>SEAFOOD</w:t>
      </w:r>
      <w:r w:rsidR="00091882" w:rsidRPr="00462D6F">
        <w:rPr>
          <w:rFonts w:ascii="Candara" w:hAnsi="Candara" w:cs="Calibri"/>
          <w:b/>
          <w:i/>
          <w:color w:val="002060"/>
          <w:spacing w:val="-2"/>
          <w:sz w:val="28"/>
          <w:szCs w:val="28"/>
        </w:rPr>
        <w:t xml:space="preserve"> </w:t>
      </w:r>
      <w:r w:rsidR="00BE71D7">
        <w:rPr>
          <w:rFonts w:ascii="Candara" w:hAnsi="Candara" w:cs="Calibri"/>
          <w:b/>
          <w:i/>
          <w:color w:val="002060"/>
          <w:spacing w:val="-2"/>
          <w:sz w:val="28"/>
          <w:szCs w:val="28"/>
        </w:rPr>
        <w:t>B</w:t>
      </w:r>
      <w:r w:rsidR="00091882" w:rsidRPr="00462D6F">
        <w:rPr>
          <w:rFonts w:ascii="Candara" w:hAnsi="Candara" w:cs="Calibri"/>
          <w:b/>
          <w:i/>
          <w:color w:val="002060"/>
          <w:spacing w:val="-2"/>
          <w:sz w:val="28"/>
          <w:szCs w:val="28"/>
        </w:rPr>
        <w:t>ack</w:t>
      </w:r>
      <w:r w:rsidR="0025265A">
        <w:rPr>
          <w:rFonts w:ascii="Candara" w:hAnsi="Candara" w:cs="Calibri"/>
          <w:b/>
          <w:i/>
          <w:color w:val="002060"/>
          <w:spacing w:val="-2"/>
          <w:sz w:val="28"/>
          <w:szCs w:val="28"/>
        </w:rPr>
        <w:t>-</w:t>
      </w:r>
      <w:r w:rsidR="00BE71D7">
        <w:rPr>
          <w:rFonts w:ascii="Candara" w:hAnsi="Candara" w:cs="Calibri"/>
          <w:b/>
          <w:i/>
          <w:color w:val="002060"/>
          <w:spacing w:val="-2"/>
          <w:sz w:val="28"/>
          <w:szCs w:val="28"/>
        </w:rPr>
        <w:t>O</w:t>
      </w:r>
      <w:r w:rsidR="00091882" w:rsidRPr="00462D6F">
        <w:rPr>
          <w:rFonts w:ascii="Candara" w:hAnsi="Candara" w:cs="Calibri"/>
          <w:b/>
          <w:i/>
          <w:color w:val="002060"/>
          <w:spacing w:val="-2"/>
          <w:sz w:val="28"/>
          <w:szCs w:val="28"/>
        </w:rPr>
        <w:t>ffice</w:t>
      </w:r>
      <w:r w:rsidR="00462D6F">
        <w:rPr>
          <w:rFonts w:ascii="Candara" w:hAnsi="Candara" w:cs="Calibri"/>
          <w:b/>
          <w:i/>
          <w:color w:val="002060"/>
          <w:spacing w:val="-2"/>
          <w:sz w:val="28"/>
          <w:szCs w:val="28"/>
        </w:rPr>
        <w:t xml:space="preserve"> </w:t>
      </w:r>
      <w:r w:rsidR="00A569F1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SERVICES</w:t>
      </w:r>
    </w:p>
    <w:p w14:paraId="39803853" w14:textId="068CA2AD" w:rsidR="00CC0E1F" w:rsidRPr="00036DA9" w:rsidRDefault="00466128" w:rsidP="00466128">
      <w:pPr>
        <w:pStyle w:val="Standard"/>
        <w:jc w:val="center"/>
        <w:rPr>
          <w:rFonts w:ascii="Candara" w:hAnsi="Candara" w:cs="Calibri"/>
          <w:b/>
          <w:i/>
          <w:color w:val="002060"/>
          <w:sz w:val="22"/>
          <w:szCs w:val="22"/>
        </w:rPr>
      </w:pPr>
      <w:r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Marketplace</w:t>
      </w:r>
      <w:r w:rsidR="003576E8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8571B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customer 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excellent</w:t>
      </w:r>
      <w:r w:rsidR="00192788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1B056E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SKU account</w:t>
      </w:r>
      <w:r w:rsidR="005E469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3F4D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base</w:t>
      </w:r>
      <w:r w:rsidR="00842B0A" w:rsidRPr="00842B0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2F039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chain </w:t>
      </w:r>
      <w:r w:rsidR="003F4D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register</w:t>
      </w:r>
      <w:r w:rsidR="00EB43CF" w:rsidRPr="00EB43C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EB43C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lot SKU</w:t>
      </w:r>
      <w:r w:rsidR="00FB0E84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purchase order ledger</w:t>
      </w:r>
      <w:r w:rsidR="00EB43CF" w:rsidRPr="00EB43C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EB43C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balance</w:t>
      </w:r>
      <w:r w:rsidR="003F4D9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A016B0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Convenient</w:t>
      </w:r>
      <w:r w:rsidR="00852755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. </w:t>
      </w:r>
      <w:r w:rsidR="006020D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T</w:t>
      </w:r>
      <w:r w:rsidR="00B74020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rusted</w:t>
      </w:r>
      <w:r w:rsidR="0045452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6020D7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Supply </w:t>
      </w:r>
      <w:r w:rsidR="0045452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information</w:t>
      </w:r>
      <w:r w:rsidR="00B70ADD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AD5B93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packet </w:t>
      </w:r>
      <w:r w:rsidR="004E619C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beginning</w:t>
      </w:r>
      <w:r w:rsidR="00001951" w:rsidRPr="00001951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001951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handler</w:t>
      </w:r>
      <w:r w:rsidR="00AD5B93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A769DB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coordi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nation </w:t>
      </w:r>
      <w:r w:rsidR="000C3EB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secure </w:t>
      </w:r>
      <w:r w:rsidR="00852755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communications</w:t>
      </w:r>
      <w:r w:rsidR="00EB43C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D63C9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network</w:t>
      </w:r>
      <w:r w:rsidR="00EB43CF" w:rsidRPr="00EB43C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EB43C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chain ending</w:t>
      </w:r>
      <w:r w:rsidR="00D63C9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3E0C0C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innovation</w:t>
      </w:r>
      <w:r w:rsidR="000C3EBA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 xml:space="preserve"> </w:t>
      </w:r>
      <w:r w:rsidR="0086696F">
        <w:rPr>
          <w:rFonts w:ascii="Candara" w:hAnsi="Candara" w:cs="Calibri"/>
          <w:b/>
          <w:i/>
          <w:color w:val="002060"/>
          <w:spacing w:val="-2"/>
          <w:sz w:val="22"/>
          <w:szCs w:val="22"/>
        </w:rPr>
        <w:t>skills</w:t>
      </w:r>
    </w:p>
    <w:p w14:paraId="06FDAC09" w14:textId="77777777" w:rsidR="005F4275" w:rsidRPr="00036DA9" w:rsidRDefault="005F4275" w:rsidP="00466128">
      <w:pPr>
        <w:pStyle w:val="NoSpacing"/>
        <w:pBdr>
          <w:bottom w:val="single" w:sz="12" w:space="1" w:color="7F7F7F"/>
        </w:pBdr>
        <w:spacing w:before="160"/>
        <w:jc w:val="center"/>
        <w:rPr>
          <w:rFonts w:ascii="Candara" w:hAnsi="Candara" w:cs="Calibri"/>
          <w:caps/>
          <w:color w:val="002060"/>
          <w:sz w:val="28"/>
          <w:szCs w:val="26"/>
        </w:rPr>
      </w:pPr>
      <w:r w:rsidRPr="00036DA9">
        <w:rPr>
          <w:rFonts w:ascii="Candara" w:eastAsia="Times New Roman" w:hAnsi="Candara" w:cs="Calibri"/>
          <w:b/>
          <w:caps/>
          <w:color w:val="002060"/>
          <w:spacing w:val="-2"/>
          <w:sz w:val="28"/>
          <w:szCs w:val="26"/>
        </w:rPr>
        <w:t>CORE PROFICIENCIES</w:t>
      </w:r>
    </w:p>
    <w:p w14:paraId="4CBD8D9D" w14:textId="02BC909A" w:rsidR="00E544DA" w:rsidRPr="00036DA9" w:rsidRDefault="0053590D" w:rsidP="00466128">
      <w:pPr>
        <w:pStyle w:val="Standard"/>
        <w:shd w:val="clear" w:color="auto" w:fill="DEEAF6"/>
        <w:jc w:val="center"/>
        <w:rPr>
          <w:rFonts w:ascii="Candara" w:eastAsia="Times New Roman" w:hAnsi="Candara" w:cs="Calibri"/>
          <w:b/>
          <w:bCs/>
          <w:spacing w:val="-2"/>
          <w:sz w:val="21"/>
          <w:szCs w:val="21"/>
        </w:rPr>
      </w:pP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Advanced Fisheries</w:t>
      </w:r>
      <w:r w:rsidR="006020D7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</w:t>
      </w:r>
      <w:r w:rsidR="00327B88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and or Raw Resource</w:t>
      </w: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</w:t>
      </w:r>
      <w:r w:rsidR="00806822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relational </w:t>
      </w:r>
      <w:r w:rsidR="00327B88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Supply </w:t>
      </w: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skills</w:t>
      </w:r>
      <w:r w:rsidR="004F06D0" w:rsidRPr="00036DA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</w:t>
      </w:r>
      <w:r w:rsidR="00B6561D" w:rsidRPr="00036DA9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>|</w:t>
      </w:r>
      <w:r w:rsidR="007B0F0C" w:rsidRPr="00036DA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</w:t>
      </w: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Advanced Project </w:t>
      </w:r>
      <w:r w:rsidR="00806822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database chain </w:t>
      </w: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coordination</w:t>
      </w:r>
      <w:r w:rsidR="00B6561D" w:rsidRPr="00036DA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</w:t>
      </w:r>
      <w:r w:rsidR="00B6561D" w:rsidRPr="00036DA9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 xml:space="preserve">| </w:t>
      </w: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Supervision and Management</w:t>
      </w:r>
      <w:r w:rsidR="00F9332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Raw Supply</w:t>
      </w:r>
      <w:r w:rsidR="00CC272E" w:rsidRPr="00036DA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</w:t>
      </w:r>
      <w:r w:rsidR="00CC272E" w:rsidRPr="00036DA9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 xml:space="preserve">| </w:t>
      </w:r>
      <w:r w:rsidR="00F9332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Marketplace finish products</w:t>
      </w: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processing</w:t>
      </w:r>
      <w:r w:rsidR="00E963E8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chain</w:t>
      </w:r>
    </w:p>
    <w:p w14:paraId="1EEEB0A8" w14:textId="47E46BA0" w:rsidR="00C75DE3" w:rsidRDefault="00C1103E" w:rsidP="00466128">
      <w:pPr>
        <w:pStyle w:val="Standard"/>
        <w:shd w:val="clear" w:color="auto" w:fill="DEEAF6"/>
        <w:jc w:val="center"/>
        <w:rPr>
          <w:rFonts w:ascii="Candara" w:eastAsia="Times New Roman" w:hAnsi="Candara" w:cs="Calibri"/>
          <w:b/>
          <w:bCs/>
          <w:spacing w:val="-2"/>
          <w:sz w:val="21"/>
          <w:szCs w:val="21"/>
        </w:rPr>
      </w:pPr>
      <w:r>
        <w:rPr>
          <w:rFonts w:ascii="Candara" w:eastAsia="Times New Roman" w:hAnsi="Candara" w:cs="Calibri"/>
          <w:b/>
          <w:bCs/>
          <w:spacing w:val="-2"/>
          <w:sz w:val="20"/>
          <w:szCs w:val="20"/>
        </w:rPr>
        <w:t>Logistics Coordination</w:t>
      </w:r>
      <w:r w:rsidR="00B6561D" w:rsidRPr="00036DA9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 xml:space="preserve"> |</w:t>
      </w:r>
      <w:r w:rsidR="00DD1E9D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 xml:space="preserve"> </w:t>
      </w:r>
      <w:r w:rsidR="00B0355F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>marketplace</w:t>
      </w:r>
      <w:r w:rsidR="00CC272E" w:rsidRPr="00036DA9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 xml:space="preserve"> </w:t>
      </w:r>
      <w:r w:rsidR="00DD1E9D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data </w:t>
      </w:r>
      <w:r w:rsidR="007676D7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driven customers </w:t>
      </w:r>
      <w:r w:rsidR="007A1F3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C</w:t>
      </w:r>
      <w:r w:rsidR="00826F1E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hain </w:t>
      </w:r>
      <w:r w:rsidR="00431E78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and </w:t>
      </w:r>
      <w:r w:rsidR="00B0355F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fisheries </w:t>
      </w:r>
      <w:r w:rsidR="00431E78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Client</w:t>
      </w:r>
      <w:r w:rsidR="00826F1E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Supply</w:t>
      </w:r>
      <w:r w:rsidR="00431E78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Relations</w:t>
      </w:r>
      <w:r w:rsidR="007A1F3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base</w:t>
      </w:r>
      <w:r w:rsidR="00B6561D" w:rsidRPr="00036DA9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 xml:space="preserve"> </w:t>
      </w:r>
      <w:r w:rsidR="00FB7858" w:rsidRPr="00036DA9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 xml:space="preserve">| </w:t>
      </w:r>
      <w:r w:rsidR="00431E78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Strong Work Ethic</w:t>
      </w:r>
      <w:r w:rsidR="004F06D0" w:rsidRPr="00036DA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</w:t>
      </w:r>
      <w:r w:rsidR="004F06D0" w:rsidRPr="00036DA9">
        <w:rPr>
          <w:rFonts w:ascii="Candara" w:eastAsia="Times New Roman" w:hAnsi="Candara" w:cs="Calibri"/>
          <w:b/>
          <w:bCs/>
          <w:spacing w:val="-2"/>
          <w:sz w:val="28"/>
          <w:szCs w:val="21"/>
        </w:rPr>
        <w:t xml:space="preserve">| </w:t>
      </w:r>
      <w:r w:rsidR="0044033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Communication Skills</w:t>
      </w:r>
    </w:p>
    <w:p w14:paraId="1C58F240" w14:textId="77777777" w:rsidR="00E963E8" w:rsidRDefault="00C1103E" w:rsidP="00466128">
      <w:pPr>
        <w:pStyle w:val="Standard"/>
        <w:shd w:val="clear" w:color="auto" w:fill="DEEAF6"/>
        <w:jc w:val="center"/>
        <w:rPr>
          <w:rFonts w:ascii="Candara" w:eastAsia="Times New Roman" w:hAnsi="Candara" w:cs="Calibri"/>
          <w:b/>
          <w:bCs/>
          <w:spacing w:val="-2"/>
          <w:sz w:val="21"/>
          <w:szCs w:val="21"/>
        </w:rPr>
      </w:pP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| Results Oriented</w:t>
      </w:r>
      <w:r w:rsidR="006F23A6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| Quality</w:t>
      </w:r>
      <w:r w:rsidR="00E963E8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/</w:t>
      </w:r>
    </w:p>
    <w:p w14:paraId="45FBD0BB" w14:textId="77F240A9" w:rsidR="00440339" w:rsidRPr="00036DA9" w:rsidRDefault="00850A3F" w:rsidP="00466128">
      <w:pPr>
        <w:pStyle w:val="Standard"/>
        <w:shd w:val="clear" w:color="auto" w:fill="DEEAF6"/>
        <w:jc w:val="center"/>
        <w:rPr>
          <w:rFonts w:ascii="Candara" w:hAnsi="Candara" w:cs="Calibri"/>
          <w:b/>
          <w:bCs/>
        </w:rPr>
      </w:pPr>
      <w:r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Environmental/Financial</w:t>
      </w:r>
      <w:r w:rsidR="006F23A6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Control</w:t>
      </w:r>
      <w:r w:rsidR="007A1F39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 xml:space="preserve"> </w:t>
      </w:r>
      <w:r w:rsidR="002340F5">
        <w:rPr>
          <w:rFonts w:ascii="Candara" w:eastAsia="Times New Roman" w:hAnsi="Candara" w:cs="Calibri"/>
          <w:b/>
          <w:bCs/>
          <w:spacing w:val="-2"/>
          <w:sz w:val="21"/>
          <w:szCs w:val="21"/>
        </w:rPr>
        <w:t>complete project objectives</w:t>
      </w:r>
    </w:p>
    <w:p w14:paraId="68837C82" w14:textId="77777777" w:rsidR="00C75DE3" w:rsidRPr="00036DA9" w:rsidRDefault="00B6561D" w:rsidP="005F4275">
      <w:pPr>
        <w:pStyle w:val="NoSpacing"/>
        <w:pBdr>
          <w:bottom w:val="single" w:sz="12" w:space="1" w:color="7F7F7F"/>
        </w:pBdr>
        <w:spacing w:before="160"/>
        <w:jc w:val="center"/>
        <w:rPr>
          <w:rFonts w:ascii="Candara" w:hAnsi="Candara" w:cs="Calibri"/>
          <w:caps/>
          <w:color w:val="002060"/>
          <w:sz w:val="28"/>
          <w:szCs w:val="26"/>
        </w:rPr>
      </w:pPr>
      <w:r w:rsidRPr="00036DA9">
        <w:rPr>
          <w:rFonts w:ascii="Candara" w:eastAsia="Times New Roman" w:hAnsi="Candara" w:cs="Calibri"/>
          <w:b/>
          <w:caps/>
          <w:color w:val="002060"/>
          <w:spacing w:val="-2"/>
          <w:sz w:val="28"/>
          <w:szCs w:val="26"/>
        </w:rPr>
        <w:t>Professional Experience</w:t>
      </w:r>
    </w:p>
    <w:p w14:paraId="174C7A9E" w14:textId="5DF841BA" w:rsidR="003433EA" w:rsidRPr="00036DA9" w:rsidRDefault="003433EA" w:rsidP="003433EA">
      <w:pPr>
        <w:pStyle w:val="NoSpacing"/>
        <w:tabs>
          <w:tab w:val="right" w:pos="10800"/>
        </w:tabs>
        <w:spacing w:before="80"/>
        <w:rPr>
          <w:rFonts w:ascii="Candara" w:eastAsia="Times New Roman" w:hAnsi="Candara" w:cs="Calibri"/>
          <w:b/>
          <w:bCs/>
          <w:i/>
          <w:color w:val="222A35"/>
          <w:spacing w:val="-2"/>
        </w:rPr>
      </w:pPr>
      <w:r>
        <w:rPr>
          <w:rFonts w:ascii="Candara" w:eastAsia="Times New Roman" w:hAnsi="Candara" w:cs="Calibri"/>
          <w:b/>
          <w:color w:val="222A35"/>
          <w:spacing w:val="-2"/>
        </w:rPr>
        <w:t>Pacific Seafood Group (PSG)</w:t>
      </w:r>
      <w:r w:rsidRPr="00036DA9">
        <w:rPr>
          <w:rFonts w:ascii="Candara" w:eastAsia="Times New Roman" w:hAnsi="Candara" w:cs="Calibri"/>
          <w:i/>
          <w:color w:val="222A35"/>
          <w:spacing w:val="-2"/>
        </w:rPr>
        <w:tab/>
      </w:r>
      <w:r>
        <w:rPr>
          <w:rFonts w:ascii="Candara" w:eastAsia="Times New Roman" w:hAnsi="Candara" w:cs="Calibri"/>
          <w:b/>
          <w:bCs/>
          <w:color w:val="222A35"/>
          <w:spacing w:val="-2"/>
        </w:rPr>
        <w:t>200</w:t>
      </w:r>
      <w:r w:rsidR="002340F5">
        <w:rPr>
          <w:rFonts w:ascii="Candara" w:eastAsia="Times New Roman" w:hAnsi="Candara" w:cs="Calibri"/>
          <w:b/>
          <w:bCs/>
          <w:color w:val="222A35"/>
          <w:spacing w:val="-2"/>
        </w:rPr>
        <w:t>4</w:t>
      </w:r>
      <w:r>
        <w:rPr>
          <w:rFonts w:ascii="Candara" w:eastAsia="Times New Roman" w:hAnsi="Candara" w:cs="Calibri"/>
          <w:b/>
          <w:bCs/>
          <w:color w:val="222A35"/>
          <w:spacing w:val="-2"/>
        </w:rPr>
        <w:t xml:space="preserve"> to 200</w:t>
      </w:r>
      <w:r w:rsidR="002340F5">
        <w:rPr>
          <w:rFonts w:ascii="Candara" w:eastAsia="Times New Roman" w:hAnsi="Candara" w:cs="Calibri"/>
          <w:b/>
          <w:bCs/>
          <w:color w:val="222A35"/>
          <w:spacing w:val="-2"/>
        </w:rPr>
        <w:t>6</w:t>
      </w:r>
    </w:p>
    <w:p w14:paraId="6C08CEBF" w14:textId="77777777" w:rsidR="00BF1771" w:rsidRPr="00BF1771" w:rsidRDefault="00AE19CD" w:rsidP="00BF1771">
      <w:pPr>
        <w:pStyle w:val="NoSpacing"/>
        <w:rPr>
          <w:rFonts w:ascii="Candara" w:eastAsia="Times New Roman" w:hAnsi="Candara" w:cs="Calibri"/>
          <w:b/>
          <w:color w:val="17365D"/>
          <w:spacing w:val="-2"/>
        </w:rPr>
      </w:pPr>
      <w:r>
        <w:rPr>
          <w:rFonts w:ascii="Candara" w:eastAsia="Times New Roman" w:hAnsi="Candara" w:cs="Calibri"/>
          <w:b/>
          <w:color w:val="17365D"/>
          <w:spacing w:val="-2"/>
        </w:rPr>
        <w:t>Salmon Category Manager</w:t>
      </w:r>
    </w:p>
    <w:p w14:paraId="3DA0374D" w14:textId="6C58CB88" w:rsidR="00DB6088" w:rsidRDefault="00BE5275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Adding a new</w:t>
      </w:r>
      <w:r w:rsidR="00346D86">
        <w:rPr>
          <w:rFonts w:ascii="Candara" w:eastAsia="Times New Roman" w:hAnsi="Candara" w:cs="Calibri"/>
          <w:spacing w:val="-2"/>
          <w:sz w:val="21"/>
          <w:szCs w:val="21"/>
        </w:rPr>
        <w:t xml:space="preserve"> Target </w:t>
      </w:r>
      <w:r w:rsidR="002E197F">
        <w:rPr>
          <w:rFonts w:ascii="Candara" w:eastAsia="Times New Roman" w:hAnsi="Candara" w:cs="Calibri"/>
          <w:spacing w:val="-2"/>
          <w:sz w:val="21"/>
          <w:szCs w:val="21"/>
        </w:rPr>
        <w:t>wild</w:t>
      </w:r>
      <w:r w:rsidR="00270221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2E197F">
        <w:rPr>
          <w:rFonts w:ascii="Candara" w:eastAsia="Times New Roman" w:hAnsi="Candara" w:cs="Calibri"/>
          <w:spacing w:val="-2"/>
          <w:sz w:val="21"/>
          <w:szCs w:val="21"/>
        </w:rPr>
        <w:t>stock</w:t>
      </w:r>
      <w:r w:rsidR="00346D86">
        <w:rPr>
          <w:rFonts w:ascii="Candara" w:eastAsia="Times New Roman" w:hAnsi="Candara" w:cs="Calibri"/>
          <w:spacing w:val="-2"/>
          <w:sz w:val="21"/>
          <w:szCs w:val="21"/>
        </w:rPr>
        <w:t xml:space="preserve"> salmon</w:t>
      </w:r>
      <w:r w:rsidR="002E197F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346D86">
        <w:rPr>
          <w:rFonts w:ascii="Candara" w:eastAsia="Times New Roman" w:hAnsi="Candara" w:cs="Calibri"/>
          <w:spacing w:val="-2"/>
          <w:sz w:val="21"/>
          <w:szCs w:val="21"/>
        </w:rPr>
        <w:t>species</w:t>
      </w:r>
      <w:r w:rsidR="0083277A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FC278F">
        <w:rPr>
          <w:rFonts w:ascii="Candara" w:eastAsia="Times New Roman" w:hAnsi="Candara" w:cs="Calibri"/>
          <w:spacing w:val="-2"/>
          <w:sz w:val="21"/>
          <w:szCs w:val="21"/>
        </w:rPr>
        <w:t xml:space="preserve">relational </w:t>
      </w:r>
      <w:r w:rsidR="002E197F">
        <w:rPr>
          <w:rFonts w:ascii="Candara" w:eastAsia="Times New Roman" w:hAnsi="Candara" w:cs="Calibri"/>
          <w:spacing w:val="-2"/>
          <w:sz w:val="21"/>
          <w:szCs w:val="21"/>
        </w:rPr>
        <w:t>supply</w:t>
      </w:r>
      <w:r w:rsidR="00FC278F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EC0F48">
        <w:rPr>
          <w:rFonts w:ascii="Candara" w:eastAsia="Times New Roman" w:hAnsi="Candara" w:cs="Calibri"/>
          <w:spacing w:val="-2"/>
          <w:sz w:val="21"/>
          <w:szCs w:val="21"/>
        </w:rPr>
        <w:t xml:space="preserve">line </w:t>
      </w:r>
      <w:r w:rsidR="00FC278F">
        <w:rPr>
          <w:rFonts w:ascii="Candara" w:eastAsia="Times New Roman" w:hAnsi="Candara" w:cs="Calibri"/>
          <w:spacing w:val="-2"/>
          <w:sz w:val="21"/>
          <w:szCs w:val="21"/>
        </w:rPr>
        <w:t>vertically integrated</w:t>
      </w:r>
      <w:r w:rsidR="00346D86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620B3E">
        <w:rPr>
          <w:rFonts w:ascii="Candara" w:eastAsia="Times New Roman" w:hAnsi="Candara" w:cs="Calibri"/>
          <w:spacing w:val="-2"/>
          <w:sz w:val="21"/>
          <w:szCs w:val="21"/>
        </w:rPr>
        <w:t>Market</w:t>
      </w:r>
      <w:r w:rsidR="00620B3E" w:rsidRPr="00620B3E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620B3E">
        <w:rPr>
          <w:rFonts w:ascii="Candara" w:eastAsia="Times New Roman" w:hAnsi="Candara" w:cs="Calibri"/>
          <w:spacing w:val="-2"/>
          <w:sz w:val="21"/>
          <w:szCs w:val="21"/>
        </w:rPr>
        <w:t xml:space="preserve">finish product category </w:t>
      </w:r>
      <w:r w:rsidR="00AF334F">
        <w:rPr>
          <w:rFonts w:ascii="Candara" w:eastAsia="Times New Roman" w:hAnsi="Candara" w:cs="Calibri"/>
          <w:spacing w:val="-2"/>
          <w:sz w:val="21"/>
          <w:szCs w:val="21"/>
        </w:rPr>
        <w:t>items</w:t>
      </w:r>
      <w:r w:rsidR="00BE0D58" w:rsidRPr="00BE0D58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BE0D58">
        <w:rPr>
          <w:rFonts w:ascii="Candara" w:eastAsia="Times New Roman" w:hAnsi="Candara" w:cs="Calibri"/>
          <w:spacing w:val="-2"/>
          <w:sz w:val="21"/>
          <w:szCs w:val="21"/>
        </w:rPr>
        <w:t>placement</w:t>
      </w:r>
      <w:r w:rsidR="003F7E1B">
        <w:rPr>
          <w:rFonts w:ascii="Candara" w:eastAsia="Times New Roman" w:hAnsi="Candara" w:cs="Calibri"/>
          <w:spacing w:val="-2"/>
          <w:sz w:val="21"/>
          <w:szCs w:val="21"/>
        </w:rPr>
        <w:t xml:space="preserve"> For </w:t>
      </w:r>
      <w:proofErr w:type="gramStart"/>
      <w:r w:rsidR="003F7E1B">
        <w:rPr>
          <w:rFonts w:ascii="Candara" w:eastAsia="Times New Roman" w:hAnsi="Candara" w:cs="Calibri"/>
          <w:spacing w:val="-2"/>
          <w:sz w:val="21"/>
          <w:szCs w:val="21"/>
        </w:rPr>
        <w:t>customer</w:t>
      </w:r>
      <w:r w:rsidR="0072409F">
        <w:rPr>
          <w:rFonts w:ascii="Candara" w:eastAsia="Times New Roman" w:hAnsi="Candara" w:cs="Calibri"/>
          <w:spacing w:val="-2"/>
          <w:sz w:val="21"/>
          <w:szCs w:val="21"/>
        </w:rPr>
        <w:t xml:space="preserve">  </w:t>
      </w:r>
      <w:r w:rsidR="006B233A">
        <w:rPr>
          <w:rFonts w:ascii="Candara" w:eastAsia="Times New Roman" w:hAnsi="Candara" w:cs="Calibri"/>
          <w:spacing w:val="-2"/>
          <w:sz w:val="21"/>
          <w:szCs w:val="21"/>
        </w:rPr>
        <w:t>[</w:t>
      </w:r>
      <w:proofErr w:type="spellStart"/>
      <w:proofErr w:type="gramEnd"/>
      <w:r w:rsidR="006B233A">
        <w:rPr>
          <w:rFonts w:ascii="Candara" w:eastAsia="Times New Roman" w:hAnsi="Candara" w:cs="Calibri"/>
          <w:spacing w:val="-2"/>
          <w:sz w:val="21"/>
          <w:szCs w:val="21"/>
        </w:rPr>
        <w:t>w</w:t>
      </w:r>
      <w:r w:rsidR="0072409F">
        <w:rPr>
          <w:rFonts w:ascii="Candara" w:eastAsia="Times New Roman" w:hAnsi="Candara" w:cs="Calibri"/>
          <w:spacing w:val="-2"/>
          <w:sz w:val="21"/>
          <w:szCs w:val="21"/>
        </w:rPr>
        <w:t>ildstock</w:t>
      </w:r>
      <w:proofErr w:type="spellEnd"/>
      <w:r w:rsidR="006B233A">
        <w:rPr>
          <w:rFonts w:ascii="Candara" w:eastAsia="Times New Roman" w:hAnsi="Candara" w:cs="Calibri"/>
          <w:spacing w:val="-2"/>
          <w:sz w:val="21"/>
          <w:szCs w:val="21"/>
        </w:rPr>
        <w:t>-</w:t>
      </w:r>
      <w:r w:rsidR="0072409F">
        <w:rPr>
          <w:rFonts w:ascii="Candara" w:eastAsia="Times New Roman" w:hAnsi="Candara" w:cs="Calibri"/>
          <w:spacing w:val="-2"/>
          <w:sz w:val="21"/>
          <w:szCs w:val="21"/>
        </w:rPr>
        <w:t>category</w:t>
      </w:r>
      <w:r w:rsidR="006B233A">
        <w:rPr>
          <w:rFonts w:ascii="Candara" w:eastAsia="Times New Roman" w:hAnsi="Candara" w:cs="Calibri"/>
          <w:spacing w:val="-2"/>
          <w:sz w:val="21"/>
          <w:szCs w:val="21"/>
        </w:rPr>
        <w:t>]</w:t>
      </w:r>
      <w:r w:rsidR="00226D6C">
        <w:rPr>
          <w:rFonts w:ascii="Candara" w:eastAsia="Times New Roman" w:hAnsi="Candara" w:cs="Calibri"/>
          <w:spacing w:val="-2"/>
          <w:sz w:val="21"/>
          <w:szCs w:val="21"/>
        </w:rPr>
        <w:t>©</w:t>
      </w:r>
      <w:r w:rsidR="006B233A" w:rsidRPr="006B233A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6B233A">
        <w:rPr>
          <w:rFonts w:ascii="Candara" w:eastAsia="Times New Roman" w:hAnsi="Candara" w:cs="Calibri"/>
          <w:spacing w:val="-2"/>
          <w:sz w:val="21"/>
          <w:szCs w:val="21"/>
        </w:rPr>
        <w:t>reviews</w:t>
      </w:r>
    </w:p>
    <w:p w14:paraId="28F05CF0" w14:textId="475F5DBB" w:rsidR="00BF1771" w:rsidRPr="00EA4923" w:rsidRDefault="00BF1771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0045F3">
        <w:rPr>
          <w:rFonts w:ascii="Candara" w:eastAsia="Times New Roman" w:hAnsi="Candara" w:cs="Calibri"/>
          <w:spacing w:val="-2"/>
          <w:sz w:val="21"/>
          <w:szCs w:val="21"/>
        </w:rPr>
        <w:t xml:space="preserve">Managed </w:t>
      </w:r>
      <w:r w:rsidR="004F219E">
        <w:rPr>
          <w:rFonts w:ascii="Candara" w:eastAsia="Times New Roman" w:hAnsi="Candara" w:cs="Calibri"/>
          <w:spacing w:val="-2"/>
          <w:sz w:val="21"/>
          <w:szCs w:val="21"/>
        </w:rPr>
        <w:t xml:space="preserve">and designed </w:t>
      </w:r>
      <w:r w:rsidR="00076DD6">
        <w:rPr>
          <w:rFonts w:ascii="Candara" w:eastAsia="Times New Roman" w:hAnsi="Candara" w:cs="Calibri"/>
          <w:spacing w:val="-2"/>
          <w:sz w:val="21"/>
          <w:szCs w:val="21"/>
        </w:rPr>
        <w:t>PSG</w:t>
      </w:r>
      <w:r w:rsidR="005F0432">
        <w:rPr>
          <w:rFonts w:ascii="Candara" w:eastAsia="Times New Roman" w:hAnsi="Candara" w:cs="Calibri"/>
          <w:spacing w:val="-2"/>
          <w:sz w:val="21"/>
          <w:szCs w:val="21"/>
        </w:rPr>
        <w:t xml:space="preserve"> 17 buying station</w:t>
      </w:r>
      <w:r w:rsidR="004F219E">
        <w:rPr>
          <w:rFonts w:ascii="Candara" w:eastAsia="Times New Roman" w:hAnsi="Candara" w:cs="Calibri"/>
          <w:spacing w:val="-2"/>
          <w:sz w:val="21"/>
          <w:szCs w:val="21"/>
        </w:rPr>
        <w:t xml:space="preserve">(s) </w:t>
      </w:r>
      <w:r w:rsidR="004A7E20">
        <w:rPr>
          <w:rFonts w:ascii="Candara" w:eastAsia="Times New Roman" w:hAnsi="Candara" w:cs="Calibri"/>
          <w:spacing w:val="-2"/>
          <w:sz w:val="21"/>
          <w:szCs w:val="21"/>
        </w:rPr>
        <w:t xml:space="preserve">Connected </w:t>
      </w:r>
      <w:r w:rsidR="00DC1484">
        <w:rPr>
          <w:rFonts w:ascii="Candara" w:eastAsia="Times New Roman" w:hAnsi="Candara" w:cs="Calibri"/>
          <w:spacing w:val="-2"/>
          <w:sz w:val="21"/>
          <w:szCs w:val="21"/>
        </w:rPr>
        <w:t xml:space="preserve">account </w:t>
      </w:r>
      <w:r w:rsidR="004F219E">
        <w:rPr>
          <w:rFonts w:ascii="Candara" w:eastAsia="Times New Roman" w:hAnsi="Candara" w:cs="Calibri"/>
          <w:spacing w:val="-2"/>
          <w:sz w:val="21"/>
          <w:szCs w:val="21"/>
        </w:rPr>
        <w:t>routine</w:t>
      </w:r>
      <w:r w:rsidR="00076DD6">
        <w:rPr>
          <w:rFonts w:ascii="Candara" w:eastAsia="Times New Roman" w:hAnsi="Candara" w:cs="Calibri"/>
          <w:spacing w:val="-2"/>
          <w:sz w:val="21"/>
          <w:szCs w:val="21"/>
        </w:rPr>
        <w:t xml:space="preserve"> Fleet Landings</w:t>
      </w:r>
      <w:r w:rsidR="004F219E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3F426F">
        <w:rPr>
          <w:rFonts w:ascii="Candara" w:eastAsia="Times New Roman" w:hAnsi="Candara" w:cs="Calibri"/>
          <w:spacing w:val="-2"/>
          <w:sz w:val="21"/>
          <w:szCs w:val="21"/>
        </w:rPr>
        <w:t>[Cloud-title]</w:t>
      </w:r>
      <w:r w:rsidR="0091328A">
        <w:rPr>
          <w:rFonts w:ascii="Candara" w:eastAsia="Times New Roman" w:hAnsi="Candara" w:cs="Calibri"/>
          <w:spacing w:val="-2"/>
          <w:sz w:val="21"/>
          <w:szCs w:val="21"/>
        </w:rPr>
        <w:t>©</w:t>
      </w:r>
      <w:r w:rsidR="004F219E">
        <w:rPr>
          <w:rFonts w:ascii="Candara" w:eastAsia="Times New Roman" w:hAnsi="Candara" w:cs="Calibri"/>
          <w:spacing w:val="-2"/>
          <w:sz w:val="21"/>
          <w:szCs w:val="21"/>
        </w:rPr>
        <w:t xml:space="preserve"> menu</w:t>
      </w:r>
      <w:r w:rsidR="00C72665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226D6C">
        <w:rPr>
          <w:rFonts w:ascii="Candara" w:eastAsia="Times New Roman" w:hAnsi="Candara" w:cs="Calibri"/>
          <w:spacing w:val="-2"/>
          <w:sz w:val="21"/>
          <w:szCs w:val="21"/>
        </w:rPr>
        <w:t xml:space="preserve">port </w:t>
      </w:r>
      <w:r w:rsidR="005459AF">
        <w:rPr>
          <w:rFonts w:ascii="Candara" w:eastAsia="Times New Roman" w:hAnsi="Candara" w:cs="Calibri"/>
          <w:spacing w:val="-2"/>
          <w:sz w:val="21"/>
          <w:szCs w:val="21"/>
        </w:rPr>
        <w:t xml:space="preserve">data </w:t>
      </w:r>
      <w:r w:rsidR="00F77E47">
        <w:rPr>
          <w:rFonts w:ascii="Candara" w:eastAsia="Times New Roman" w:hAnsi="Candara" w:cs="Calibri"/>
          <w:spacing w:val="-2"/>
          <w:sz w:val="21"/>
          <w:szCs w:val="21"/>
        </w:rPr>
        <w:t xml:space="preserve">drives </w:t>
      </w:r>
      <w:r w:rsidR="00677BE8">
        <w:rPr>
          <w:rFonts w:ascii="Candara" w:eastAsia="Times New Roman" w:hAnsi="Candara" w:cs="Calibri"/>
          <w:spacing w:val="-2"/>
          <w:sz w:val="21"/>
          <w:szCs w:val="21"/>
        </w:rPr>
        <w:t>accumulated</w:t>
      </w:r>
      <w:r w:rsidR="00415448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6F04B8">
        <w:rPr>
          <w:rFonts w:ascii="Candara" w:eastAsia="Times New Roman" w:hAnsi="Candara" w:cs="Calibri"/>
          <w:spacing w:val="-2"/>
          <w:sz w:val="21"/>
          <w:szCs w:val="21"/>
        </w:rPr>
        <w:t xml:space="preserve">Tinder offload or Dockside </w:t>
      </w:r>
      <w:r w:rsidR="00677BE8">
        <w:rPr>
          <w:rFonts w:ascii="Candara" w:eastAsia="Times New Roman" w:hAnsi="Candara" w:cs="Calibri"/>
          <w:spacing w:val="-2"/>
          <w:sz w:val="21"/>
          <w:szCs w:val="21"/>
        </w:rPr>
        <w:t xml:space="preserve">fish </w:t>
      </w:r>
      <w:r w:rsidR="00A435D7">
        <w:rPr>
          <w:rFonts w:ascii="Candara" w:eastAsia="Times New Roman" w:hAnsi="Candara" w:cs="Calibri"/>
          <w:spacing w:val="-2"/>
          <w:sz w:val="21"/>
          <w:szCs w:val="21"/>
        </w:rPr>
        <w:t>ticket#</w:t>
      </w:r>
      <w:r w:rsidR="00BD0ED0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FF4058">
        <w:rPr>
          <w:rFonts w:ascii="Candara" w:eastAsia="Times New Roman" w:hAnsi="Candara" w:cs="Calibri"/>
          <w:spacing w:val="-2"/>
          <w:sz w:val="21"/>
          <w:szCs w:val="21"/>
        </w:rPr>
        <w:t>hash book</w:t>
      </w:r>
      <w:r w:rsidR="00BF622F" w:rsidRPr="00BF622F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BF622F">
        <w:rPr>
          <w:rFonts w:ascii="Candara" w:eastAsia="Times New Roman" w:hAnsi="Candara" w:cs="Calibri"/>
          <w:spacing w:val="-2"/>
          <w:sz w:val="21"/>
          <w:szCs w:val="21"/>
        </w:rPr>
        <w:t>delivery</w:t>
      </w:r>
      <w:r w:rsidR="0013044C" w:rsidRPr="0013044C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13044C">
        <w:rPr>
          <w:rFonts w:ascii="Candara" w:eastAsia="Times New Roman" w:hAnsi="Candara" w:cs="Calibri"/>
          <w:spacing w:val="-2"/>
          <w:sz w:val="21"/>
          <w:szCs w:val="21"/>
        </w:rPr>
        <w:t>input</w:t>
      </w:r>
      <w:r w:rsidR="00424A8E">
        <w:rPr>
          <w:rFonts w:ascii="Candara" w:eastAsia="Times New Roman" w:hAnsi="Candara" w:cs="Calibri"/>
          <w:spacing w:val="-2"/>
          <w:sz w:val="21"/>
          <w:szCs w:val="21"/>
        </w:rPr>
        <w:t xml:space="preserve"> program</w:t>
      </w:r>
      <w:r w:rsidR="00FF4058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57326D">
        <w:rPr>
          <w:rFonts w:ascii="Candara" w:eastAsia="Times New Roman" w:hAnsi="Candara" w:cs="Calibri"/>
          <w:spacing w:val="-2"/>
          <w:sz w:val="21"/>
          <w:szCs w:val="21"/>
        </w:rPr>
        <w:t>public</w:t>
      </w:r>
      <w:r w:rsidR="00FF4058">
        <w:rPr>
          <w:rFonts w:ascii="Candara" w:eastAsia="Times New Roman" w:hAnsi="Candara" w:cs="Calibri"/>
          <w:spacing w:val="-2"/>
          <w:sz w:val="21"/>
          <w:szCs w:val="21"/>
        </w:rPr>
        <w:t xml:space="preserve"> endorsers</w:t>
      </w:r>
      <w:r w:rsidR="0057326D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733810">
        <w:rPr>
          <w:rFonts w:ascii="Candara" w:eastAsia="Times New Roman" w:hAnsi="Candara" w:cs="Calibri"/>
          <w:spacing w:val="-2"/>
          <w:sz w:val="21"/>
          <w:szCs w:val="21"/>
        </w:rPr>
        <w:t xml:space="preserve">individual </w:t>
      </w:r>
      <w:r w:rsidR="00BF622F">
        <w:rPr>
          <w:rFonts w:ascii="Candara" w:eastAsia="Times New Roman" w:hAnsi="Candara" w:cs="Calibri"/>
          <w:spacing w:val="-2"/>
          <w:sz w:val="21"/>
          <w:szCs w:val="21"/>
        </w:rPr>
        <w:t xml:space="preserve">ticket </w:t>
      </w:r>
      <w:r w:rsidR="002A7574">
        <w:rPr>
          <w:rFonts w:ascii="Candara" w:eastAsia="Times New Roman" w:hAnsi="Candara" w:cs="Calibri"/>
          <w:spacing w:val="-2"/>
          <w:sz w:val="21"/>
          <w:szCs w:val="21"/>
        </w:rPr>
        <w:t>field(s)</w:t>
      </w:r>
      <w:r w:rsidR="0057326D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0F6D8B">
        <w:rPr>
          <w:rFonts w:ascii="Candara" w:eastAsia="Times New Roman" w:hAnsi="Candara" w:cs="Calibri"/>
          <w:spacing w:val="-2"/>
          <w:sz w:val="21"/>
          <w:szCs w:val="21"/>
        </w:rPr>
        <w:t>control</w:t>
      </w:r>
      <w:r w:rsidR="0013044C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A435D7">
        <w:rPr>
          <w:rFonts w:ascii="Candara" w:eastAsia="Times New Roman" w:hAnsi="Candara" w:cs="Calibri"/>
          <w:spacing w:val="-2"/>
          <w:sz w:val="21"/>
          <w:szCs w:val="21"/>
        </w:rPr>
        <w:t>private</w:t>
      </w:r>
      <w:r w:rsidR="004867FD">
        <w:rPr>
          <w:rFonts w:ascii="Candara" w:eastAsia="Times New Roman" w:hAnsi="Candara" w:cs="Calibri"/>
          <w:spacing w:val="-2"/>
          <w:sz w:val="21"/>
          <w:szCs w:val="21"/>
        </w:rPr>
        <w:t xml:space="preserve"> [limited</w:t>
      </w:r>
      <w:r w:rsidR="00352610">
        <w:rPr>
          <w:rFonts w:ascii="Candara" w:eastAsia="Times New Roman" w:hAnsi="Candara" w:cs="Calibri"/>
          <w:spacing w:val="-2"/>
          <w:sz w:val="21"/>
          <w:szCs w:val="21"/>
        </w:rPr>
        <w:t>\</w:t>
      </w:r>
      <w:r w:rsidR="004867FD">
        <w:rPr>
          <w:rFonts w:ascii="Candara" w:eastAsia="Times New Roman" w:hAnsi="Candara" w:cs="Calibri"/>
          <w:spacing w:val="-2"/>
          <w:sz w:val="21"/>
          <w:szCs w:val="21"/>
        </w:rPr>
        <w:t>unlimited Permit</w:t>
      </w:r>
      <w:r w:rsidR="00352610">
        <w:rPr>
          <w:rFonts w:ascii="Candara" w:eastAsia="Times New Roman" w:hAnsi="Candara" w:cs="Calibri"/>
          <w:spacing w:val="-2"/>
          <w:sz w:val="21"/>
          <w:szCs w:val="21"/>
        </w:rPr>
        <w:t xml:space="preserve">] </w:t>
      </w:r>
      <w:r w:rsidR="000856F6">
        <w:rPr>
          <w:rFonts w:ascii="Candara" w:eastAsia="Times New Roman" w:hAnsi="Candara" w:cs="Calibri"/>
          <w:spacing w:val="-2"/>
          <w:sz w:val="21"/>
          <w:szCs w:val="21"/>
        </w:rPr>
        <w:t>signature</w:t>
      </w:r>
      <w:r w:rsidR="0022680D">
        <w:rPr>
          <w:rFonts w:ascii="Candara" w:eastAsia="Times New Roman" w:hAnsi="Candara" w:cs="Calibri"/>
          <w:spacing w:val="-2"/>
          <w:sz w:val="21"/>
          <w:szCs w:val="21"/>
        </w:rPr>
        <w:t xml:space="preserve"> data</w:t>
      </w:r>
      <w:r w:rsidR="002A7574" w:rsidRPr="002A7574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2A7574">
        <w:rPr>
          <w:rFonts w:ascii="Candara" w:eastAsia="Times New Roman" w:hAnsi="Candara" w:cs="Calibri"/>
          <w:spacing w:val="-2"/>
          <w:sz w:val="21"/>
          <w:szCs w:val="21"/>
        </w:rPr>
        <w:t xml:space="preserve">indexing </w:t>
      </w:r>
      <w:r w:rsidR="00733810">
        <w:rPr>
          <w:rFonts w:ascii="Candara" w:eastAsia="Times New Roman" w:hAnsi="Candara" w:cs="Calibri"/>
          <w:spacing w:val="-2"/>
          <w:sz w:val="21"/>
          <w:szCs w:val="21"/>
        </w:rPr>
        <w:t xml:space="preserve">area </w:t>
      </w:r>
      <w:r w:rsidR="00C63EDB">
        <w:rPr>
          <w:rFonts w:ascii="Candara" w:eastAsia="Times New Roman" w:hAnsi="Candara" w:cs="Calibri"/>
          <w:spacing w:val="-2"/>
          <w:sz w:val="21"/>
          <w:szCs w:val="21"/>
        </w:rPr>
        <w:t>Community</w:t>
      </w:r>
      <w:r w:rsidR="00424A8E">
        <w:rPr>
          <w:rFonts w:ascii="Candara" w:eastAsia="Times New Roman" w:hAnsi="Candara" w:cs="Calibri"/>
          <w:spacing w:val="-2"/>
          <w:sz w:val="21"/>
          <w:szCs w:val="21"/>
        </w:rPr>
        <w:t xml:space="preserve"> buyer revenue plate</w:t>
      </w:r>
      <w:r w:rsidR="00957AB6">
        <w:rPr>
          <w:rFonts w:ascii="Candara" w:eastAsia="Times New Roman" w:hAnsi="Candara" w:cs="Calibri"/>
          <w:spacing w:val="-2"/>
          <w:sz w:val="21"/>
          <w:szCs w:val="21"/>
        </w:rPr>
        <w:t xml:space="preserve"> code (</w:t>
      </w:r>
      <w:r w:rsidR="00901894">
        <w:rPr>
          <w:rFonts w:ascii="Candara" w:eastAsia="Times New Roman" w:hAnsi="Candara" w:cs="Calibri"/>
          <w:spacing w:val="-2"/>
          <w:sz w:val="21"/>
          <w:szCs w:val="21"/>
        </w:rPr>
        <w:t xml:space="preserve">Multi </w:t>
      </w:r>
      <w:r w:rsidR="008F6A4A">
        <w:rPr>
          <w:rFonts w:ascii="Candara" w:eastAsia="Times New Roman" w:hAnsi="Candara" w:cs="Calibri"/>
          <w:spacing w:val="-2"/>
          <w:sz w:val="21"/>
          <w:szCs w:val="21"/>
        </w:rPr>
        <w:t>assessment</w:t>
      </w:r>
      <w:r w:rsidR="00BC3D61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901894">
        <w:rPr>
          <w:rFonts w:ascii="Candara" w:eastAsia="Times New Roman" w:hAnsi="Candara" w:cs="Calibri"/>
          <w:spacing w:val="-2"/>
          <w:sz w:val="21"/>
          <w:szCs w:val="21"/>
        </w:rPr>
        <w:t>agency</w:t>
      </w:r>
      <w:r w:rsidR="00957AB6">
        <w:rPr>
          <w:rFonts w:ascii="Candara" w:eastAsia="Times New Roman" w:hAnsi="Candara" w:cs="Calibri"/>
          <w:spacing w:val="-2"/>
          <w:sz w:val="21"/>
          <w:szCs w:val="21"/>
        </w:rPr>
        <w:t>)</w:t>
      </w:r>
      <w:r w:rsidR="00901894">
        <w:rPr>
          <w:rFonts w:ascii="Candara" w:eastAsia="Times New Roman" w:hAnsi="Candara" w:cs="Calibri"/>
          <w:spacing w:val="-2"/>
          <w:sz w:val="21"/>
          <w:szCs w:val="21"/>
        </w:rPr>
        <w:t xml:space="preserve"> copy</w:t>
      </w:r>
      <w:r w:rsidR="00C9072D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2A7574">
        <w:rPr>
          <w:rFonts w:ascii="Candara" w:eastAsia="Times New Roman" w:hAnsi="Candara" w:cs="Calibri"/>
          <w:spacing w:val="-2"/>
          <w:sz w:val="21"/>
          <w:szCs w:val="21"/>
        </w:rPr>
        <w:t>Wildstock</w:t>
      </w:r>
      <w:r w:rsidR="008F6A4A" w:rsidRPr="008F6A4A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8F6A4A">
        <w:rPr>
          <w:rFonts w:ascii="Candara" w:eastAsia="Times New Roman" w:hAnsi="Candara" w:cs="Calibri"/>
          <w:spacing w:val="-2"/>
          <w:sz w:val="21"/>
          <w:szCs w:val="21"/>
        </w:rPr>
        <w:t>Supply</w:t>
      </w:r>
      <w:r w:rsidR="005763F7" w:rsidRPr="005763F7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5763F7">
        <w:rPr>
          <w:rFonts w:ascii="Candara" w:eastAsia="Times New Roman" w:hAnsi="Candara" w:cs="Calibri"/>
          <w:spacing w:val="-2"/>
          <w:sz w:val="21"/>
          <w:szCs w:val="21"/>
        </w:rPr>
        <w:t>online PSG boards display</w:t>
      </w:r>
      <w:r w:rsidR="0083128A">
        <w:rPr>
          <w:rFonts w:ascii="Candara" w:eastAsia="Times New Roman" w:hAnsi="Candara" w:cs="Calibri"/>
          <w:spacing w:val="-2"/>
          <w:sz w:val="21"/>
          <w:szCs w:val="21"/>
        </w:rPr>
        <w:t xml:space="preserve"> new</w:t>
      </w:r>
      <w:r w:rsidR="004F20B3">
        <w:rPr>
          <w:rFonts w:ascii="Candara" w:eastAsia="Times New Roman" w:hAnsi="Candara" w:cs="Calibri"/>
          <w:spacing w:val="-2"/>
          <w:sz w:val="21"/>
          <w:szCs w:val="21"/>
        </w:rPr>
        <w:t xml:space="preserve"> invention</w:t>
      </w:r>
      <w:r w:rsidR="00E44434">
        <w:rPr>
          <w:rFonts w:ascii="Candara" w:eastAsia="Times New Roman" w:hAnsi="Candara" w:cs="Calibri"/>
          <w:spacing w:val="-2"/>
          <w:sz w:val="21"/>
          <w:szCs w:val="21"/>
        </w:rPr>
        <w:t xml:space="preserve"> base </w:t>
      </w:r>
      <w:r w:rsidR="009D0CF7">
        <w:rPr>
          <w:rFonts w:ascii="Candara" w:eastAsia="Times New Roman" w:hAnsi="Candara" w:cs="Calibri"/>
          <w:spacing w:val="-2"/>
          <w:sz w:val="21"/>
          <w:szCs w:val="21"/>
        </w:rPr>
        <w:t>customer driven Finished products decisions line</w:t>
      </w:r>
      <w:r w:rsidR="004F219E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B93D0D">
        <w:rPr>
          <w:rFonts w:ascii="Candara" w:eastAsia="Times New Roman" w:hAnsi="Candara" w:cs="Calibri"/>
          <w:spacing w:val="-2"/>
          <w:sz w:val="21"/>
          <w:szCs w:val="21"/>
        </w:rPr>
        <w:t>Vertically</w:t>
      </w:r>
      <w:r w:rsidR="00BF7CE8" w:rsidRPr="00BF7CE8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B93D0D">
        <w:rPr>
          <w:rFonts w:ascii="Candara" w:eastAsia="Times New Roman" w:hAnsi="Candara" w:cs="Calibri"/>
          <w:spacing w:val="-2"/>
          <w:sz w:val="21"/>
          <w:szCs w:val="21"/>
        </w:rPr>
        <w:t xml:space="preserve">integrated </w:t>
      </w:r>
      <w:r w:rsidR="00E45743">
        <w:rPr>
          <w:rFonts w:ascii="Candara" w:eastAsia="Times New Roman" w:hAnsi="Candara" w:cs="Calibri"/>
          <w:spacing w:val="-2"/>
          <w:sz w:val="21"/>
          <w:szCs w:val="21"/>
        </w:rPr>
        <w:t>(</w:t>
      </w:r>
      <w:r w:rsidR="00EE0147">
        <w:rPr>
          <w:rFonts w:ascii="Candara" w:eastAsia="Times New Roman" w:hAnsi="Candara" w:cs="Calibri"/>
          <w:spacing w:val="-2"/>
          <w:sz w:val="21"/>
          <w:szCs w:val="21"/>
        </w:rPr>
        <w:t>primary</w:t>
      </w:r>
      <w:r w:rsidR="00E45743">
        <w:rPr>
          <w:rFonts w:ascii="Candara" w:eastAsia="Times New Roman" w:hAnsi="Candara" w:cs="Calibri"/>
          <w:spacing w:val="-2"/>
          <w:sz w:val="21"/>
          <w:szCs w:val="21"/>
        </w:rPr>
        <w:t>/</w:t>
      </w:r>
      <w:r w:rsidR="00EE0147">
        <w:rPr>
          <w:rFonts w:ascii="Candara" w:eastAsia="Times New Roman" w:hAnsi="Candara" w:cs="Calibri"/>
          <w:spacing w:val="-2"/>
          <w:sz w:val="21"/>
          <w:szCs w:val="21"/>
        </w:rPr>
        <w:t>secondary</w:t>
      </w:r>
      <w:r w:rsidR="00E45743">
        <w:rPr>
          <w:rFonts w:ascii="Candara" w:eastAsia="Times New Roman" w:hAnsi="Candara" w:cs="Calibri"/>
          <w:spacing w:val="-2"/>
          <w:sz w:val="21"/>
          <w:szCs w:val="21"/>
        </w:rPr>
        <w:t xml:space="preserve">) </w:t>
      </w:r>
      <w:r w:rsidR="00EE0147">
        <w:rPr>
          <w:rFonts w:ascii="Candara" w:eastAsia="Times New Roman" w:hAnsi="Candara" w:cs="Calibri"/>
          <w:spacing w:val="-2"/>
          <w:sz w:val="21"/>
          <w:szCs w:val="21"/>
        </w:rPr>
        <w:t xml:space="preserve">process </w:t>
      </w:r>
      <w:r w:rsidR="0034123E">
        <w:rPr>
          <w:rFonts w:ascii="Candara" w:eastAsia="Times New Roman" w:hAnsi="Candara" w:cs="Calibri"/>
          <w:spacing w:val="-2"/>
          <w:sz w:val="21"/>
          <w:szCs w:val="21"/>
        </w:rPr>
        <w:t>form-</w:t>
      </w:r>
      <w:r w:rsidR="0083128A">
        <w:rPr>
          <w:rFonts w:ascii="Candara" w:eastAsia="Times New Roman" w:hAnsi="Candara" w:cs="Calibri"/>
          <w:spacing w:val="-2"/>
          <w:sz w:val="21"/>
          <w:szCs w:val="21"/>
        </w:rPr>
        <w:t>x-Factor</w:t>
      </w:r>
      <w:r w:rsidR="0034123E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791A6B">
        <w:rPr>
          <w:rFonts w:ascii="Candara" w:eastAsia="Times New Roman" w:hAnsi="Candara" w:cs="Calibri"/>
          <w:spacing w:val="-2"/>
          <w:sz w:val="21"/>
          <w:szCs w:val="21"/>
        </w:rPr>
        <w:t>calculation formula</w:t>
      </w:r>
      <w:r w:rsidR="0011232D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B93D0D">
        <w:rPr>
          <w:rFonts w:ascii="Candara" w:eastAsia="Times New Roman" w:hAnsi="Candara" w:cs="Calibri"/>
          <w:spacing w:val="-2"/>
          <w:sz w:val="21"/>
          <w:szCs w:val="21"/>
        </w:rPr>
        <w:t>mechanism</w:t>
      </w:r>
      <w:r w:rsidR="00791A6B">
        <w:rPr>
          <w:rFonts w:ascii="Candara" w:eastAsia="Times New Roman" w:hAnsi="Candara" w:cs="Calibri"/>
          <w:spacing w:val="-2"/>
          <w:sz w:val="21"/>
          <w:szCs w:val="21"/>
        </w:rPr>
        <w:t xml:space="preserve"> account</w:t>
      </w:r>
      <w:r w:rsidR="0011232D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C9304B">
        <w:rPr>
          <w:rFonts w:ascii="Candara" w:eastAsia="Times New Roman" w:hAnsi="Candara" w:cs="Calibri"/>
          <w:spacing w:val="-2"/>
          <w:sz w:val="21"/>
          <w:szCs w:val="21"/>
        </w:rPr>
        <w:t xml:space="preserve">Marketplace </w:t>
      </w:r>
      <w:r w:rsidR="00791A6B">
        <w:rPr>
          <w:rFonts w:ascii="Candara" w:eastAsia="Times New Roman" w:hAnsi="Candara" w:cs="Calibri"/>
          <w:spacing w:val="-2"/>
          <w:sz w:val="21"/>
          <w:szCs w:val="21"/>
        </w:rPr>
        <w:t>up</w:t>
      </w:r>
      <w:r w:rsidR="00083430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242002">
        <w:rPr>
          <w:rFonts w:ascii="Candara" w:eastAsia="Times New Roman" w:hAnsi="Candara" w:cs="Calibri"/>
          <w:spacing w:val="-2"/>
          <w:sz w:val="21"/>
          <w:szCs w:val="21"/>
        </w:rPr>
        <w:t xml:space="preserve"> Category Items</w:t>
      </w:r>
      <w:r w:rsidR="00083430">
        <w:rPr>
          <w:rFonts w:ascii="Candara" w:eastAsia="Times New Roman" w:hAnsi="Candara" w:cs="Calibri"/>
          <w:spacing w:val="-2"/>
          <w:sz w:val="21"/>
          <w:szCs w:val="21"/>
        </w:rPr>
        <w:t xml:space="preserve"> distribution (</w:t>
      </w:r>
      <w:r w:rsidR="005E6FBA">
        <w:rPr>
          <w:rFonts w:ascii="Candara" w:eastAsia="Times New Roman" w:hAnsi="Candara" w:cs="Calibri"/>
          <w:spacing w:val="-2"/>
          <w:sz w:val="21"/>
          <w:szCs w:val="21"/>
        </w:rPr>
        <w:t>transport Cold Storage infrastructure</w:t>
      </w:r>
      <w:r w:rsidR="00C95320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4A54C1">
        <w:rPr>
          <w:rFonts w:ascii="Candara" w:eastAsia="Times New Roman" w:hAnsi="Candara" w:cs="Calibri"/>
          <w:spacing w:val="-2"/>
          <w:sz w:val="21"/>
          <w:szCs w:val="21"/>
        </w:rPr>
        <w:t>Channels</w:t>
      </w:r>
      <w:r w:rsidR="00791A6B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177574">
        <w:rPr>
          <w:rFonts w:ascii="Candara" w:eastAsia="Times New Roman" w:hAnsi="Candara" w:cs="Calibri"/>
          <w:spacing w:val="-2"/>
          <w:sz w:val="21"/>
          <w:szCs w:val="21"/>
        </w:rPr>
        <w:t>marketing services</w:t>
      </w:r>
      <w:r w:rsidR="00791A6B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083430">
        <w:rPr>
          <w:rFonts w:ascii="Candara" w:eastAsia="Times New Roman" w:hAnsi="Candara" w:cs="Calibri"/>
          <w:spacing w:val="-2"/>
          <w:sz w:val="21"/>
          <w:szCs w:val="21"/>
        </w:rPr>
        <w:t>layer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product</w:t>
      </w:r>
      <w:r w:rsidR="00177574">
        <w:rPr>
          <w:rFonts w:ascii="Candara" w:eastAsia="Times New Roman" w:hAnsi="Candara" w:cs="Calibri"/>
          <w:spacing w:val="-2"/>
          <w:sz w:val="21"/>
          <w:szCs w:val="21"/>
        </w:rPr>
        <w:t xml:space="preserve"> </w:t>
      </w:r>
      <w:r w:rsidR="008C2920">
        <w:rPr>
          <w:rFonts w:ascii="Candara" w:eastAsia="Times New Roman" w:hAnsi="Candara" w:cs="Calibri"/>
          <w:spacing w:val="-2"/>
          <w:sz w:val="21"/>
          <w:szCs w:val="21"/>
        </w:rPr>
        <w:t>category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specifications, sourcing model, seasonality and product variations</w:t>
      </w:r>
    </w:p>
    <w:p w14:paraId="282A3E3A" w14:textId="77777777" w:rsidR="00BF1771" w:rsidRPr="00EA4923" w:rsidRDefault="00BF1771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Manage</w:t>
      </w:r>
      <w:r w:rsidR="002F7194" w:rsidRPr="00EA4923">
        <w:rPr>
          <w:rFonts w:ascii="Candara" w:eastAsia="Times New Roman" w:hAnsi="Candara" w:cs="Calibri"/>
          <w:spacing w:val="-2"/>
          <w:sz w:val="21"/>
          <w:szCs w:val="21"/>
        </w:rPr>
        <w:t>d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all sourcing on assigned CP managed programs. Working directly with producers and processors</w:t>
      </w:r>
    </w:p>
    <w:p w14:paraId="77A20524" w14:textId="77777777" w:rsidR="00BF1771" w:rsidRPr="00EA4923" w:rsidRDefault="002F7194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Understoo</w:t>
      </w:r>
      <w:r w:rsidR="00BF1771" w:rsidRPr="00EA4923">
        <w:rPr>
          <w:rFonts w:ascii="Candara" w:eastAsia="Times New Roman" w:hAnsi="Candara" w:cs="Calibri"/>
          <w:spacing w:val="-2"/>
          <w:sz w:val="21"/>
          <w:szCs w:val="21"/>
        </w:rPr>
        <w:t>d competing products in our markets and how our programs compete with them</w:t>
      </w:r>
    </w:p>
    <w:p w14:paraId="1DAC409F" w14:textId="77777777" w:rsidR="00BF1771" w:rsidRPr="00EA4923" w:rsidRDefault="00BF1771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Support</w:t>
      </w:r>
      <w:r w:rsidR="002F7194" w:rsidRPr="00EA4923">
        <w:rPr>
          <w:rFonts w:ascii="Candara" w:eastAsia="Times New Roman" w:hAnsi="Candara" w:cs="Calibri"/>
          <w:spacing w:val="-2"/>
          <w:sz w:val="21"/>
          <w:szCs w:val="21"/>
        </w:rPr>
        <w:t>ed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cost reduction for company through leveraging the volume of all distribution centers</w:t>
      </w:r>
    </w:p>
    <w:p w14:paraId="7437E80E" w14:textId="77777777" w:rsidR="00BF1771" w:rsidRPr="00EA4923" w:rsidRDefault="00BF1771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Assist</w:t>
      </w:r>
      <w:r w:rsidR="002F7194" w:rsidRPr="00EA4923">
        <w:rPr>
          <w:rFonts w:ascii="Candara" w:eastAsia="Times New Roman" w:hAnsi="Candara" w:cs="Calibri"/>
          <w:spacing w:val="-2"/>
          <w:sz w:val="21"/>
          <w:szCs w:val="21"/>
        </w:rPr>
        <w:t>ed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in the development and implementation of strategic sourcing and procurement processes managed throughout our sales network</w:t>
      </w:r>
    </w:p>
    <w:p w14:paraId="1FCE4831" w14:textId="77777777" w:rsidR="00BF1771" w:rsidRPr="00EA4923" w:rsidRDefault="00BF1771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Achieve</w:t>
      </w:r>
      <w:r w:rsidR="002F7194" w:rsidRPr="00EA4923">
        <w:rPr>
          <w:rFonts w:ascii="Candara" w:eastAsia="Times New Roman" w:hAnsi="Candara" w:cs="Calibri"/>
          <w:spacing w:val="-2"/>
          <w:sz w:val="21"/>
          <w:szCs w:val="21"/>
        </w:rPr>
        <w:t>d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optimum cost while ensuring high level of quality/service and the respect of delivery targets</w:t>
      </w:r>
    </w:p>
    <w:p w14:paraId="47B430E1" w14:textId="77777777" w:rsidR="00BF1771" w:rsidRPr="00EA4923" w:rsidRDefault="002F7194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Supplied</w:t>
      </w:r>
      <w:r w:rsidR="00BF1771"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day-to-day management to insure product availability and performance</w:t>
      </w:r>
    </w:p>
    <w:p w14:paraId="66C4009A" w14:textId="77777777" w:rsidR="00BF1771" w:rsidRPr="00EA4923" w:rsidRDefault="00BF1771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Develop</w:t>
      </w:r>
      <w:r w:rsidR="002F7194" w:rsidRPr="00EA4923">
        <w:rPr>
          <w:rFonts w:ascii="Candara" w:eastAsia="Times New Roman" w:hAnsi="Candara" w:cs="Calibri"/>
          <w:spacing w:val="-2"/>
          <w:sz w:val="21"/>
          <w:szCs w:val="21"/>
        </w:rPr>
        <w:t>ed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in-depth knowledge of key material market suppliers and cost infrastructure</w:t>
      </w:r>
    </w:p>
    <w:p w14:paraId="0857FE1F" w14:textId="77777777" w:rsidR="00BF1771" w:rsidRPr="00EA4923" w:rsidRDefault="00BF1771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Assist</w:t>
      </w:r>
      <w:r w:rsidR="002F7194" w:rsidRPr="00EA4923">
        <w:rPr>
          <w:rFonts w:ascii="Candara" w:eastAsia="Times New Roman" w:hAnsi="Candara" w:cs="Calibri"/>
          <w:spacing w:val="-2"/>
          <w:sz w:val="21"/>
          <w:szCs w:val="21"/>
        </w:rPr>
        <w:t>ed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with Negotiations with vendors as applicable for the procurement of all materials, supplies, equipment and services</w:t>
      </w:r>
    </w:p>
    <w:p w14:paraId="32BCAD80" w14:textId="77777777" w:rsidR="0032431F" w:rsidRPr="00EA4923" w:rsidRDefault="0032431F" w:rsidP="0032431F">
      <w:pPr>
        <w:numPr>
          <w:ilvl w:val="0"/>
          <w:numId w:val="45"/>
        </w:numPr>
        <w:rPr>
          <w:rFonts w:ascii="Candara" w:eastAsia="Times New Roman" w:hAnsi="Candara" w:cs="Calibri"/>
          <w:spacing w:val="-2"/>
          <w:kern w:val="0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kern w:val="0"/>
          <w:sz w:val="21"/>
          <w:szCs w:val="21"/>
        </w:rPr>
        <w:t>Managed category and product line sales performance in all locations and at all levels, the DC, the sales reps, key accounts etc.</w:t>
      </w:r>
    </w:p>
    <w:p w14:paraId="0B58D0DC" w14:textId="77777777" w:rsidR="00BF1771" w:rsidRPr="00EA4923" w:rsidRDefault="00BF1771" w:rsidP="00BF177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EA4923">
        <w:rPr>
          <w:rFonts w:ascii="Candara" w:eastAsia="Times New Roman" w:hAnsi="Candara" w:cs="Calibri"/>
          <w:spacing w:val="-2"/>
          <w:sz w:val="21"/>
          <w:szCs w:val="21"/>
        </w:rPr>
        <w:t>Manage</w:t>
      </w:r>
      <w:r w:rsidR="002F7194" w:rsidRPr="00EA4923">
        <w:rPr>
          <w:rFonts w:ascii="Candara" w:eastAsia="Times New Roman" w:hAnsi="Candara" w:cs="Calibri"/>
          <w:spacing w:val="-2"/>
          <w:sz w:val="21"/>
          <w:szCs w:val="21"/>
        </w:rPr>
        <w:t>d</w:t>
      </w:r>
      <w:r w:rsidRPr="00EA4923">
        <w:rPr>
          <w:rFonts w:ascii="Candara" w:eastAsia="Times New Roman" w:hAnsi="Candara" w:cs="Calibri"/>
          <w:spacing w:val="-2"/>
          <w:sz w:val="21"/>
          <w:szCs w:val="21"/>
        </w:rPr>
        <w:t xml:space="preserve"> supplier service levels, product projections, fill rates, q/c issues</w:t>
      </w:r>
    </w:p>
    <w:p w14:paraId="695134BA" w14:textId="77777777" w:rsidR="00F93342" w:rsidRPr="00036DA9" w:rsidRDefault="002E400A" w:rsidP="00F93342">
      <w:pPr>
        <w:pStyle w:val="NoSpacing"/>
        <w:tabs>
          <w:tab w:val="right" w:pos="10800"/>
        </w:tabs>
        <w:spacing w:before="80"/>
        <w:rPr>
          <w:rFonts w:ascii="Candara" w:eastAsia="Times New Roman" w:hAnsi="Candara" w:cs="Calibri"/>
          <w:b/>
          <w:bCs/>
          <w:i/>
          <w:color w:val="222A35"/>
          <w:spacing w:val="-2"/>
        </w:rPr>
      </w:pPr>
      <w:r>
        <w:rPr>
          <w:rFonts w:ascii="Candara" w:eastAsia="Times New Roman" w:hAnsi="Candara" w:cs="Calibri"/>
          <w:b/>
          <w:color w:val="222A35"/>
          <w:spacing w:val="-2"/>
        </w:rPr>
        <w:t>Advanced Digital Sy</w:t>
      </w:r>
      <w:r w:rsidR="00BF1771">
        <w:rPr>
          <w:rFonts w:ascii="Candara" w:eastAsia="Times New Roman" w:hAnsi="Candara" w:cs="Calibri"/>
          <w:b/>
          <w:color w:val="222A35"/>
          <w:spacing w:val="-2"/>
        </w:rPr>
        <w:t>s</w:t>
      </w:r>
      <w:r>
        <w:rPr>
          <w:rFonts w:ascii="Candara" w:eastAsia="Times New Roman" w:hAnsi="Candara" w:cs="Calibri"/>
          <w:b/>
          <w:color w:val="222A35"/>
          <w:spacing w:val="-2"/>
        </w:rPr>
        <w:t>tems</w:t>
      </w:r>
      <w:r w:rsidR="00F93342" w:rsidRPr="00036DA9">
        <w:rPr>
          <w:rFonts w:ascii="Candara" w:eastAsia="Times New Roman" w:hAnsi="Candara" w:cs="Calibri"/>
          <w:i/>
          <w:color w:val="222A35"/>
          <w:spacing w:val="-2"/>
        </w:rPr>
        <w:tab/>
      </w:r>
      <w:r>
        <w:rPr>
          <w:rFonts w:ascii="Candara" w:eastAsia="Times New Roman" w:hAnsi="Candara" w:cs="Calibri"/>
          <w:b/>
          <w:bCs/>
          <w:color w:val="222A35"/>
          <w:spacing w:val="-2"/>
        </w:rPr>
        <w:t>1985</w:t>
      </w:r>
      <w:r w:rsidR="00F93342">
        <w:rPr>
          <w:rFonts w:ascii="Candara" w:eastAsia="Times New Roman" w:hAnsi="Candara" w:cs="Calibri"/>
          <w:b/>
          <w:bCs/>
          <w:color w:val="222A35"/>
          <w:spacing w:val="-2"/>
        </w:rPr>
        <w:t xml:space="preserve"> to</w:t>
      </w:r>
      <w:r>
        <w:rPr>
          <w:rFonts w:ascii="Candara" w:eastAsia="Times New Roman" w:hAnsi="Candara" w:cs="Calibri"/>
          <w:b/>
          <w:bCs/>
          <w:color w:val="222A35"/>
          <w:spacing w:val="-2"/>
        </w:rPr>
        <w:t xml:space="preserve"> 1988</w:t>
      </w:r>
    </w:p>
    <w:p w14:paraId="6B60B53C" w14:textId="77777777" w:rsidR="00F93342" w:rsidRPr="00036DA9" w:rsidRDefault="002E400A" w:rsidP="00F93342">
      <w:pPr>
        <w:pStyle w:val="NoSpacing"/>
        <w:rPr>
          <w:rFonts w:ascii="Candara" w:eastAsia="Times New Roman" w:hAnsi="Candara" w:cs="Calibri"/>
          <w:b/>
          <w:color w:val="17365D"/>
          <w:spacing w:val="-2"/>
        </w:rPr>
      </w:pPr>
      <w:r>
        <w:rPr>
          <w:rFonts w:ascii="Candara" w:eastAsia="Times New Roman" w:hAnsi="Candara" w:cs="Calibri"/>
          <w:b/>
          <w:color w:val="17365D"/>
          <w:spacing w:val="-2"/>
        </w:rPr>
        <w:t>Systems Analyst &amp; Big Data Network Designer</w:t>
      </w:r>
    </w:p>
    <w:p w14:paraId="7815ADB0" w14:textId="77777777" w:rsidR="002F7194" w:rsidRPr="00F44F2F" w:rsidRDefault="00C54F5C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Maintained and upgraded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existing systems as required</w:t>
      </w:r>
    </w:p>
    <w:p w14:paraId="72B5328B" w14:textId="77777777" w:rsidR="002F7194" w:rsidRPr="00F44F2F" w:rsidRDefault="00C54F5C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Designed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new computer systems and frameworks</w:t>
      </w:r>
    </w:p>
    <w:p w14:paraId="2C60F735" w14:textId="77777777" w:rsidR="002F7194" w:rsidRPr="00F44F2F" w:rsidRDefault="00C54F5C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Performed routine t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roubleshooting </w:t>
      </w:r>
      <w:r>
        <w:rPr>
          <w:rFonts w:ascii="Candara" w:eastAsia="Times New Roman" w:hAnsi="Candara" w:cs="Calibri"/>
          <w:spacing w:val="-2"/>
          <w:sz w:val="21"/>
          <w:szCs w:val="21"/>
        </w:rPr>
        <w:t xml:space="preserve">on 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>technical issues</w:t>
      </w:r>
      <w:r>
        <w:rPr>
          <w:rFonts w:ascii="Candara" w:eastAsia="Times New Roman" w:hAnsi="Candara" w:cs="Calibri"/>
          <w:spacing w:val="-2"/>
          <w:sz w:val="21"/>
          <w:szCs w:val="21"/>
        </w:rPr>
        <w:t xml:space="preserve"> on the system</w:t>
      </w:r>
    </w:p>
    <w:p w14:paraId="1EF877B6" w14:textId="77777777" w:rsidR="002F7194" w:rsidRPr="00F44F2F" w:rsidRDefault="00C54F5C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Planned for Risk mitigation regarding data security</w:t>
      </w:r>
    </w:p>
    <w:p w14:paraId="3D153139" w14:textId="77777777" w:rsidR="002F7194" w:rsidRPr="00F44F2F" w:rsidRDefault="00C54F5C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Collaborated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with Business Analysts, Project Leads and IT team to resolve issues and ensuring solutions are viable and consistent</w:t>
      </w:r>
    </w:p>
    <w:p w14:paraId="710E22B5" w14:textId="77777777" w:rsidR="002F7194" w:rsidRPr="00F44F2F" w:rsidRDefault="00C54F5C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Created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system guidelines and manuals for the organization</w:t>
      </w:r>
    </w:p>
    <w:p w14:paraId="46567323" w14:textId="77777777" w:rsidR="002F7194" w:rsidRPr="00F44F2F" w:rsidRDefault="00C54F5C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Ran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training sessions and workshops on system processes</w:t>
      </w:r>
      <w:r>
        <w:rPr>
          <w:rFonts w:ascii="Candara" w:eastAsia="Times New Roman" w:hAnsi="Candara" w:cs="Calibri"/>
          <w:spacing w:val="-2"/>
          <w:sz w:val="21"/>
          <w:szCs w:val="21"/>
        </w:rPr>
        <w:t xml:space="preserve"> to ensure smooth functionality.</w:t>
      </w:r>
    </w:p>
    <w:p w14:paraId="7D8BE971" w14:textId="77777777" w:rsidR="002F7194" w:rsidRPr="00F44F2F" w:rsidRDefault="002F7194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F44F2F">
        <w:rPr>
          <w:rFonts w:ascii="Candara" w:eastAsia="Times New Roman" w:hAnsi="Candara" w:cs="Calibri"/>
          <w:spacing w:val="-2"/>
          <w:sz w:val="21"/>
          <w:szCs w:val="21"/>
        </w:rPr>
        <w:t>Condu</w:t>
      </w:r>
      <w:r w:rsidR="00C54F5C">
        <w:rPr>
          <w:rFonts w:ascii="Candara" w:eastAsia="Times New Roman" w:hAnsi="Candara" w:cs="Calibri"/>
          <w:spacing w:val="-2"/>
          <w:sz w:val="21"/>
          <w:szCs w:val="21"/>
        </w:rPr>
        <w:t>cted</w:t>
      </w:r>
      <w:r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regular reviews of systems and generating reports on efficiencies and improvement areas</w:t>
      </w:r>
    </w:p>
    <w:p w14:paraId="7B878B2F" w14:textId="77777777" w:rsidR="002F7194" w:rsidRPr="00F44F2F" w:rsidRDefault="00C54F5C" w:rsidP="002F7194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>
        <w:rPr>
          <w:rFonts w:ascii="Candara" w:eastAsia="Times New Roman" w:hAnsi="Candara" w:cs="Calibri"/>
          <w:spacing w:val="-2"/>
          <w:sz w:val="21"/>
          <w:szCs w:val="21"/>
        </w:rPr>
        <w:t>Structured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and </w:t>
      </w:r>
      <w:r>
        <w:rPr>
          <w:rFonts w:ascii="Candara" w:eastAsia="Times New Roman" w:hAnsi="Candara" w:cs="Calibri"/>
          <w:spacing w:val="-2"/>
          <w:sz w:val="21"/>
          <w:szCs w:val="21"/>
        </w:rPr>
        <w:t>prioritized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busines</w:t>
      </w:r>
      <w:r>
        <w:rPr>
          <w:rFonts w:ascii="Candara" w:eastAsia="Times New Roman" w:hAnsi="Candara" w:cs="Calibri"/>
          <w:spacing w:val="-2"/>
          <w:sz w:val="21"/>
          <w:szCs w:val="21"/>
        </w:rPr>
        <w:t>s requirements and communicated</w:t>
      </w:r>
      <w:r w:rsidR="002F7194" w:rsidRPr="00F44F2F">
        <w:rPr>
          <w:rFonts w:ascii="Candara" w:eastAsia="Times New Roman" w:hAnsi="Candara" w:cs="Calibri"/>
          <w:spacing w:val="-2"/>
          <w:sz w:val="21"/>
          <w:szCs w:val="21"/>
        </w:rPr>
        <w:t xml:space="preserve"> plans with stakeholders for review and approval</w:t>
      </w:r>
    </w:p>
    <w:p w14:paraId="19F38316" w14:textId="77777777" w:rsidR="00F93342" w:rsidRDefault="00F93342" w:rsidP="002F7194">
      <w:pPr>
        <w:pStyle w:val="BodyText"/>
        <w:tabs>
          <w:tab w:val="right" w:pos="360"/>
        </w:tabs>
        <w:spacing w:before="60"/>
        <w:ind w:left="1080"/>
        <w:rPr>
          <w:rFonts w:ascii="Candara" w:eastAsia="Times New Roman" w:hAnsi="Candara" w:cs="Calibri"/>
          <w:color w:val="FF0000"/>
          <w:spacing w:val="-2"/>
          <w:sz w:val="21"/>
          <w:szCs w:val="21"/>
        </w:rPr>
      </w:pPr>
    </w:p>
    <w:p w14:paraId="2DF8A3F5" w14:textId="77777777" w:rsidR="00F96D14" w:rsidRPr="00AA56D6" w:rsidRDefault="00F96D14" w:rsidP="00F96D14">
      <w:pPr>
        <w:pStyle w:val="BodyText"/>
        <w:tabs>
          <w:tab w:val="right" w:pos="360"/>
        </w:tabs>
        <w:spacing w:before="60"/>
        <w:rPr>
          <w:rFonts w:ascii="Candara" w:eastAsia="Times New Roman" w:hAnsi="Candara" w:cs="Calibri"/>
          <w:color w:val="FF0000"/>
          <w:spacing w:val="-2"/>
          <w:sz w:val="21"/>
          <w:szCs w:val="21"/>
        </w:rPr>
      </w:pPr>
    </w:p>
    <w:p w14:paraId="36B6B3FD" w14:textId="77777777" w:rsidR="00646349" w:rsidRPr="00036DA9" w:rsidRDefault="00886EB3" w:rsidP="00646349">
      <w:pPr>
        <w:pStyle w:val="NoSpacing"/>
        <w:tabs>
          <w:tab w:val="right" w:pos="10800"/>
        </w:tabs>
        <w:spacing w:before="80"/>
        <w:rPr>
          <w:rFonts w:ascii="Candara" w:eastAsia="Times New Roman" w:hAnsi="Candara" w:cs="Calibri"/>
          <w:b/>
          <w:bCs/>
          <w:i/>
          <w:color w:val="222A35"/>
          <w:spacing w:val="-2"/>
        </w:rPr>
      </w:pPr>
      <w:r>
        <w:rPr>
          <w:rFonts w:ascii="Candara" w:eastAsia="Times New Roman" w:hAnsi="Candara" w:cs="Calibri"/>
          <w:b/>
          <w:color w:val="222A35"/>
          <w:spacing w:val="-2"/>
        </w:rPr>
        <w:t>Seafood Producers (WSP), Auke Bay, Alaska</w:t>
      </w:r>
      <w:r w:rsidR="00646349" w:rsidRPr="00036DA9">
        <w:rPr>
          <w:rFonts w:ascii="Candara" w:eastAsia="Times New Roman" w:hAnsi="Candara" w:cs="Calibri"/>
          <w:i/>
          <w:color w:val="222A35"/>
          <w:spacing w:val="-2"/>
        </w:rPr>
        <w:tab/>
      </w:r>
      <w:r>
        <w:rPr>
          <w:rFonts w:ascii="Candara" w:eastAsia="Times New Roman" w:hAnsi="Candara" w:cs="Calibri"/>
          <w:b/>
          <w:bCs/>
          <w:color w:val="222A35"/>
          <w:spacing w:val="-2"/>
        </w:rPr>
        <w:t>1984</w:t>
      </w:r>
      <w:r w:rsidR="00B31330">
        <w:rPr>
          <w:rFonts w:ascii="Candara" w:eastAsia="Times New Roman" w:hAnsi="Candara" w:cs="Calibri"/>
          <w:b/>
          <w:bCs/>
          <w:color w:val="222A35"/>
          <w:spacing w:val="-2"/>
        </w:rPr>
        <w:t xml:space="preserve"> to</w:t>
      </w:r>
      <w:r w:rsidR="003433EA">
        <w:rPr>
          <w:rFonts w:ascii="Candara" w:eastAsia="Times New Roman" w:hAnsi="Candara" w:cs="Calibri"/>
          <w:b/>
          <w:bCs/>
          <w:color w:val="222A35"/>
          <w:spacing w:val="-2"/>
        </w:rPr>
        <w:t xml:space="preserve"> 2020</w:t>
      </w:r>
    </w:p>
    <w:p w14:paraId="1A23BD6A" w14:textId="77777777" w:rsidR="00BF1771" w:rsidRPr="00E13807" w:rsidRDefault="00886EB3" w:rsidP="00E13807">
      <w:pPr>
        <w:pStyle w:val="NoSpacing"/>
        <w:rPr>
          <w:rFonts w:ascii="Candara" w:eastAsia="Times New Roman" w:hAnsi="Candara" w:cs="Calibri"/>
          <w:b/>
          <w:color w:val="17365D"/>
          <w:spacing w:val="-2"/>
        </w:rPr>
      </w:pPr>
      <w:r>
        <w:rPr>
          <w:rFonts w:ascii="Candara" w:eastAsia="Times New Roman" w:hAnsi="Candara" w:cs="Calibri"/>
          <w:b/>
          <w:color w:val="17365D"/>
          <w:spacing w:val="-2"/>
        </w:rPr>
        <w:t>Fisheries Governance Officer &amp; Seafood natural-resource enterprise consultant</w:t>
      </w:r>
    </w:p>
    <w:p w14:paraId="68265071" w14:textId="77777777" w:rsidR="00BF1771" w:rsidRPr="003104E1" w:rsidRDefault="00BF1771" w:rsidP="003104E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3104E1">
        <w:rPr>
          <w:rFonts w:ascii="Candara" w:eastAsia="Times New Roman" w:hAnsi="Candara" w:cs="Calibri"/>
          <w:spacing w:val="-2"/>
          <w:sz w:val="21"/>
          <w:szCs w:val="21"/>
        </w:rPr>
        <w:t>Provide</w:t>
      </w:r>
      <w:r w:rsidR="00840F4A" w:rsidRPr="003104E1">
        <w:rPr>
          <w:rFonts w:ascii="Candara" w:eastAsia="Times New Roman" w:hAnsi="Candara" w:cs="Calibri"/>
          <w:spacing w:val="-2"/>
          <w:sz w:val="21"/>
          <w:szCs w:val="21"/>
        </w:rPr>
        <w:t>d</w:t>
      </w:r>
      <w:r w:rsidRPr="003104E1">
        <w:rPr>
          <w:rFonts w:ascii="Candara" w:eastAsia="Times New Roman" w:hAnsi="Candara" w:cs="Calibri"/>
          <w:spacing w:val="-2"/>
          <w:sz w:val="21"/>
          <w:szCs w:val="21"/>
        </w:rPr>
        <w:t xml:space="preserve"> support to the implementation of fisheries and aquaculture or related projects</w:t>
      </w:r>
    </w:p>
    <w:p w14:paraId="20E8DD17" w14:textId="77777777" w:rsidR="00840F4A" w:rsidRPr="003104E1" w:rsidRDefault="00840F4A" w:rsidP="003104E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3104E1">
        <w:rPr>
          <w:rFonts w:ascii="Candara" w:eastAsia="Times New Roman" w:hAnsi="Candara" w:cs="Calibri"/>
          <w:spacing w:val="-2"/>
          <w:sz w:val="21"/>
          <w:szCs w:val="21"/>
        </w:rPr>
        <w:t>Adhered to food temperature requirements, including hot and cold holding specifications. Promptly discards any products that do not meet HACCP and Department of Health standards, or appear less than presentable</w:t>
      </w:r>
    </w:p>
    <w:p w14:paraId="20766D43" w14:textId="77777777" w:rsidR="00BF1771" w:rsidRPr="003104E1" w:rsidRDefault="00BF1771" w:rsidP="003104E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3104E1">
        <w:rPr>
          <w:rFonts w:ascii="Candara" w:eastAsia="Times New Roman" w:hAnsi="Candara" w:cs="Calibri"/>
          <w:spacing w:val="-2"/>
          <w:sz w:val="21"/>
          <w:szCs w:val="21"/>
        </w:rPr>
        <w:t>Strengthen</w:t>
      </w:r>
      <w:r w:rsidR="00840F4A" w:rsidRPr="003104E1">
        <w:rPr>
          <w:rFonts w:ascii="Candara" w:eastAsia="Times New Roman" w:hAnsi="Candara" w:cs="Calibri"/>
          <w:spacing w:val="-2"/>
          <w:sz w:val="21"/>
          <w:szCs w:val="21"/>
        </w:rPr>
        <w:t>ed</w:t>
      </w:r>
      <w:r w:rsidRPr="003104E1">
        <w:rPr>
          <w:rFonts w:ascii="Candara" w:eastAsia="Times New Roman" w:hAnsi="Candara" w:cs="Calibri"/>
          <w:spacing w:val="-2"/>
          <w:sz w:val="21"/>
          <w:szCs w:val="21"/>
        </w:rPr>
        <w:t xml:space="preserve"> capacity of stakeholders through formulation and dissemination of lessons learnt, best practices and advocacy papers for informed and rational interventions in the fisheries and aquaculture sector</w:t>
      </w:r>
    </w:p>
    <w:p w14:paraId="7A4A55C3" w14:textId="77777777" w:rsidR="00BF1771" w:rsidRPr="003104E1" w:rsidRDefault="00840F4A" w:rsidP="003104E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3104E1">
        <w:rPr>
          <w:rFonts w:ascii="Candara" w:eastAsia="Times New Roman" w:hAnsi="Candara" w:cs="Calibri"/>
          <w:spacing w:val="-2"/>
          <w:sz w:val="21"/>
          <w:szCs w:val="21"/>
        </w:rPr>
        <w:t>Consulted</w:t>
      </w:r>
      <w:r w:rsidR="00BF1771" w:rsidRPr="003104E1">
        <w:rPr>
          <w:rFonts w:ascii="Candara" w:eastAsia="Times New Roman" w:hAnsi="Candara" w:cs="Calibri"/>
          <w:spacing w:val="-2"/>
          <w:sz w:val="21"/>
          <w:szCs w:val="21"/>
        </w:rPr>
        <w:t xml:space="preserve"> with Meat and Seafood Manager on planning and execution of resetting of sections to accommodate new products or to discontinue slower selling items.</w:t>
      </w:r>
    </w:p>
    <w:p w14:paraId="10C92369" w14:textId="77777777" w:rsidR="00BF1771" w:rsidRPr="003104E1" w:rsidRDefault="00840F4A" w:rsidP="003104E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3104E1">
        <w:rPr>
          <w:rFonts w:ascii="Candara" w:eastAsia="Times New Roman" w:hAnsi="Candara" w:cs="Calibri"/>
          <w:spacing w:val="-2"/>
          <w:sz w:val="21"/>
          <w:szCs w:val="21"/>
        </w:rPr>
        <w:t>Understood</w:t>
      </w:r>
      <w:r w:rsidR="00BF1771" w:rsidRPr="003104E1">
        <w:rPr>
          <w:rFonts w:ascii="Candara" w:eastAsia="Times New Roman" w:hAnsi="Candara" w:cs="Calibri"/>
          <w:spacing w:val="-2"/>
          <w:sz w:val="21"/>
          <w:szCs w:val="21"/>
        </w:rPr>
        <w:t xml:space="preserve"> and follows practices and state and federal safety regulations regarding food safety including temperature controls, proper heating and cooling; practices to avoid cross-contamination.</w:t>
      </w:r>
    </w:p>
    <w:p w14:paraId="0F603981" w14:textId="77777777" w:rsidR="00840F4A" w:rsidRPr="003104E1" w:rsidRDefault="00840F4A" w:rsidP="003104E1">
      <w:pPr>
        <w:numPr>
          <w:ilvl w:val="0"/>
          <w:numId w:val="45"/>
        </w:numPr>
        <w:jc w:val="both"/>
        <w:rPr>
          <w:rFonts w:ascii="Candara" w:eastAsia="Times New Roman" w:hAnsi="Candara" w:cs="Calibri"/>
          <w:spacing w:val="-2"/>
          <w:kern w:val="0"/>
          <w:sz w:val="21"/>
          <w:szCs w:val="21"/>
        </w:rPr>
      </w:pPr>
      <w:r w:rsidRPr="003104E1">
        <w:rPr>
          <w:rFonts w:ascii="Candara" w:eastAsia="Times New Roman" w:hAnsi="Candara" w:cs="Calibri"/>
          <w:spacing w:val="-2"/>
          <w:kern w:val="0"/>
          <w:sz w:val="21"/>
          <w:szCs w:val="21"/>
        </w:rPr>
        <w:t>Reviewed inventory, item movement/history, ad projections, and product supply; determine need and place orders to maintain inventory targets while maintaining historic, acceptable fill rates</w:t>
      </w:r>
    </w:p>
    <w:p w14:paraId="798AD2D7" w14:textId="77777777" w:rsidR="00840F4A" w:rsidRPr="003104E1" w:rsidRDefault="00840F4A" w:rsidP="003104E1">
      <w:pPr>
        <w:numPr>
          <w:ilvl w:val="0"/>
          <w:numId w:val="45"/>
        </w:numPr>
        <w:jc w:val="both"/>
        <w:rPr>
          <w:rFonts w:ascii="Candara" w:eastAsia="Times New Roman" w:hAnsi="Candara" w:cs="Calibri"/>
          <w:spacing w:val="-2"/>
          <w:kern w:val="0"/>
          <w:sz w:val="21"/>
          <w:szCs w:val="21"/>
        </w:rPr>
      </w:pPr>
      <w:r w:rsidRPr="003104E1">
        <w:rPr>
          <w:rFonts w:ascii="Candara" w:eastAsia="Times New Roman" w:hAnsi="Candara" w:cs="Calibri"/>
          <w:spacing w:val="-2"/>
          <w:kern w:val="0"/>
          <w:sz w:val="21"/>
          <w:szCs w:val="21"/>
        </w:rPr>
        <w:t>Developed new supply sources and group programs when assigned and where vendors or item offerings are inadequate, expanding our brand portfolio</w:t>
      </w:r>
    </w:p>
    <w:p w14:paraId="5DC77F29" w14:textId="77777777" w:rsidR="00BF1771" w:rsidRPr="003104E1" w:rsidRDefault="00A07036" w:rsidP="003104E1">
      <w:pPr>
        <w:pStyle w:val="BodyText"/>
        <w:numPr>
          <w:ilvl w:val="0"/>
          <w:numId w:val="45"/>
        </w:numPr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  <w:r w:rsidRPr="003104E1">
        <w:rPr>
          <w:rFonts w:ascii="Candara" w:eastAsia="Times New Roman" w:hAnsi="Candara" w:cs="Calibri"/>
          <w:spacing w:val="-2"/>
          <w:sz w:val="21"/>
          <w:szCs w:val="21"/>
        </w:rPr>
        <w:t>Provided outstanding customer service and readily communicates product information to increase sales and meet revenue goals; uses product information to increase sales and best service customers.</w:t>
      </w:r>
    </w:p>
    <w:p w14:paraId="496627E1" w14:textId="77777777" w:rsidR="004B75DE" w:rsidRPr="00AA56D6" w:rsidRDefault="004B75DE" w:rsidP="003104E1">
      <w:pPr>
        <w:pStyle w:val="BodyText"/>
        <w:tabs>
          <w:tab w:val="right" w:pos="360"/>
        </w:tabs>
        <w:spacing w:before="60"/>
        <w:ind w:left="720"/>
        <w:rPr>
          <w:rFonts w:ascii="Candara" w:eastAsia="Times New Roman" w:hAnsi="Candara" w:cs="Calibri"/>
          <w:color w:val="FF0000"/>
          <w:spacing w:val="-2"/>
          <w:sz w:val="21"/>
          <w:szCs w:val="21"/>
        </w:rPr>
      </w:pPr>
    </w:p>
    <w:p w14:paraId="6F14B05D" w14:textId="77777777" w:rsidR="001D0585" w:rsidRPr="00E266FD" w:rsidRDefault="001D0585" w:rsidP="001D0585">
      <w:pPr>
        <w:pStyle w:val="BodyText"/>
        <w:tabs>
          <w:tab w:val="right" w:pos="360"/>
        </w:tabs>
        <w:spacing w:before="60"/>
        <w:rPr>
          <w:rFonts w:ascii="Candara" w:eastAsia="Times New Roman" w:hAnsi="Candara" w:cs="Calibri"/>
          <w:spacing w:val="-2"/>
          <w:sz w:val="21"/>
          <w:szCs w:val="21"/>
        </w:rPr>
      </w:pPr>
    </w:p>
    <w:p w14:paraId="07BEC085" w14:textId="77777777" w:rsidR="00C75DE3" w:rsidRPr="00036DA9" w:rsidRDefault="00B6561D" w:rsidP="005F4275">
      <w:pPr>
        <w:pStyle w:val="NoSpacing"/>
        <w:pBdr>
          <w:bottom w:val="single" w:sz="12" w:space="1" w:color="7F7F7F"/>
        </w:pBdr>
        <w:spacing w:before="120"/>
        <w:jc w:val="center"/>
        <w:rPr>
          <w:rFonts w:ascii="Candara" w:hAnsi="Candara" w:cs="Calibri"/>
          <w:caps/>
          <w:sz w:val="28"/>
          <w:szCs w:val="26"/>
        </w:rPr>
      </w:pPr>
      <w:r w:rsidRPr="00036DA9">
        <w:rPr>
          <w:rFonts w:ascii="Candara" w:eastAsia="Times New Roman" w:hAnsi="Candara" w:cs="Calibri"/>
          <w:b/>
          <w:caps/>
          <w:color w:val="17365D"/>
          <w:spacing w:val="-2"/>
          <w:sz w:val="28"/>
          <w:szCs w:val="26"/>
        </w:rPr>
        <w:t>Education</w:t>
      </w:r>
    </w:p>
    <w:p w14:paraId="3BEC74F9" w14:textId="77777777" w:rsidR="007C07F8" w:rsidRDefault="00601396" w:rsidP="00A01F66">
      <w:pPr>
        <w:pStyle w:val="NoSpacing"/>
        <w:spacing w:before="60"/>
        <w:ind w:left="90"/>
        <w:jc w:val="center"/>
        <w:rPr>
          <w:rFonts w:ascii="Candara" w:eastAsia="Times New Roman" w:hAnsi="Candara" w:cs="Calibri"/>
          <w:b/>
          <w:spacing w:val="-2"/>
          <w:sz w:val="21"/>
          <w:szCs w:val="21"/>
        </w:rPr>
      </w:pPr>
      <w:r>
        <w:rPr>
          <w:rFonts w:ascii="Candara" w:eastAsia="Times New Roman" w:hAnsi="Candara" w:cs="Calibri"/>
          <w:b/>
          <w:spacing w:val="-2"/>
          <w:sz w:val="21"/>
          <w:szCs w:val="21"/>
        </w:rPr>
        <w:t>Masters in Digital Communications Engineering – University of Hawaii (1983-1984)</w:t>
      </w:r>
    </w:p>
    <w:p w14:paraId="7950594F" w14:textId="77777777" w:rsidR="007B6E2E" w:rsidRPr="00036DA9" w:rsidRDefault="007B6E2E" w:rsidP="007B6E2E">
      <w:pPr>
        <w:pStyle w:val="NoSpacing"/>
        <w:pBdr>
          <w:bottom w:val="single" w:sz="12" w:space="1" w:color="7F7F7F"/>
        </w:pBdr>
        <w:spacing w:before="120"/>
        <w:jc w:val="center"/>
        <w:rPr>
          <w:rFonts w:ascii="Candara" w:hAnsi="Candara" w:cs="Calibri"/>
          <w:caps/>
          <w:sz w:val="28"/>
          <w:szCs w:val="26"/>
        </w:rPr>
      </w:pPr>
      <w:r>
        <w:rPr>
          <w:rFonts w:ascii="Candara" w:eastAsia="Times New Roman" w:hAnsi="Candara" w:cs="Calibri"/>
          <w:b/>
          <w:caps/>
          <w:color w:val="17365D"/>
          <w:spacing w:val="-2"/>
          <w:sz w:val="28"/>
          <w:szCs w:val="26"/>
        </w:rPr>
        <w:t>CERTIFICATION</w:t>
      </w:r>
    </w:p>
    <w:p w14:paraId="1A7F1846" w14:textId="77777777" w:rsidR="007B6E2E" w:rsidRDefault="005968D5" w:rsidP="007B6E2E">
      <w:pPr>
        <w:pStyle w:val="NoSpacing"/>
        <w:spacing w:before="60"/>
        <w:ind w:left="90"/>
        <w:jc w:val="center"/>
        <w:rPr>
          <w:rFonts w:ascii="Candara" w:eastAsia="Times New Roman" w:hAnsi="Candara" w:cs="Calibri"/>
          <w:b/>
          <w:spacing w:val="-2"/>
          <w:sz w:val="21"/>
          <w:szCs w:val="21"/>
        </w:rPr>
      </w:pPr>
      <w:r>
        <w:rPr>
          <w:rFonts w:ascii="Candara" w:eastAsia="Times New Roman" w:hAnsi="Candara" w:cs="Calibri"/>
          <w:b/>
          <w:spacing w:val="-2"/>
          <w:sz w:val="21"/>
          <w:szCs w:val="21"/>
        </w:rPr>
        <w:t>Kosher/IFANCA Halal Certification</w:t>
      </w:r>
    </w:p>
    <w:p w14:paraId="18D2F08D" w14:textId="77777777" w:rsidR="00886EB3" w:rsidRDefault="00886EB3" w:rsidP="00A01F66">
      <w:pPr>
        <w:pStyle w:val="NoSpacing"/>
        <w:spacing w:before="60"/>
        <w:ind w:left="90"/>
        <w:jc w:val="center"/>
        <w:rPr>
          <w:rFonts w:ascii="Candara" w:eastAsia="Times New Roman" w:hAnsi="Candara" w:cs="Calibri"/>
          <w:b/>
          <w:spacing w:val="-2"/>
          <w:sz w:val="21"/>
          <w:szCs w:val="21"/>
        </w:rPr>
      </w:pPr>
    </w:p>
    <w:sectPr w:rsidR="00886EB3" w:rsidSect="00CE6522">
      <w:headerReference w:type="default" r:id="rId7"/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9DE1DA" w14:textId="77777777" w:rsidR="00EF5A83" w:rsidRDefault="00EF5A83">
      <w:pPr>
        <w:spacing w:after="0" w:line="240" w:lineRule="auto"/>
      </w:pPr>
      <w:r>
        <w:separator/>
      </w:r>
    </w:p>
  </w:endnote>
  <w:endnote w:type="continuationSeparator" w:id="0">
    <w:p w14:paraId="76C1156B" w14:textId="77777777" w:rsidR="00EF5A83" w:rsidRDefault="00EF5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B379AD" w14:textId="77777777" w:rsidR="00EF5A83" w:rsidRDefault="00EF5A83">
      <w:pPr>
        <w:spacing w:after="0" w:line="240" w:lineRule="auto"/>
      </w:pPr>
      <w:r>
        <w:separator/>
      </w:r>
    </w:p>
  </w:footnote>
  <w:footnote w:type="continuationSeparator" w:id="0">
    <w:p w14:paraId="04710AB8" w14:textId="77777777" w:rsidR="00EF5A83" w:rsidRDefault="00EF5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E2D8B" w14:textId="77777777" w:rsidR="001F3494" w:rsidRPr="001F3494" w:rsidRDefault="00BF1771" w:rsidP="001F3494">
    <w:pPr>
      <w:pStyle w:val="Standard"/>
      <w:pBdr>
        <w:bottom w:val="single" w:sz="12" w:space="1" w:color="7F7F7F"/>
      </w:pBdr>
      <w:tabs>
        <w:tab w:val="right" w:pos="10800"/>
      </w:tabs>
      <w:spacing w:after="80"/>
      <w:rPr>
        <w:rFonts w:ascii="Candara" w:hAnsi="Candara" w:cs="Calibri"/>
        <w:b/>
        <w:caps/>
        <w:color w:val="002060"/>
        <w:spacing w:val="-2"/>
        <w:sz w:val="36"/>
        <w:szCs w:val="28"/>
      </w:rPr>
    </w:pPr>
    <w:r>
      <w:rPr>
        <w:rFonts w:ascii="Candara" w:hAnsi="Candara" w:cs="Calibri"/>
        <w:b/>
        <w:caps/>
        <w:color w:val="002060"/>
        <w:spacing w:val="-2"/>
        <w:sz w:val="28"/>
        <w:szCs w:val="28"/>
      </w:rPr>
      <w:t>SCOTT ECHOLS</w:t>
    </w:r>
    <w:r w:rsidR="001F3494" w:rsidRPr="004A0211">
      <w:rPr>
        <w:rFonts w:ascii="Candara" w:hAnsi="Candara" w:cs="Calibri"/>
        <w:b/>
        <w:caps/>
        <w:color w:val="002060"/>
        <w:spacing w:val="-2"/>
        <w:sz w:val="36"/>
        <w:szCs w:val="28"/>
      </w:rPr>
      <w:t xml:space="preserve"> </w:t>
    </w:r>
    <w:r w:rsidR="001F3494" w:rsidRPr="004A0211">
      <w:rPr>
        <w:rFonts w:ascii="Candara" w:eastAsia="Times New Roman" w:hAnsi="Candara" w:cs="Calibri"/>
        <w:b/>
        <w:spacing w:val="-2"/>
        <w:sz w:val="28"/>
        <w:szCs w:val="21"/>
      </w:rPr>
      <w:t>|</w:t>
    </w:r>
    <w:r w:rsidR="001F3494">
      <w:rPr>
        <w:rFonts w:ascii="Candara" w:hAnsi="Candara" w:cs="Calibri"/>
        <w:b/>
        <w:caps/>
        <w:color w:val="002060"/>
        <w:spacing w:val="-2"/>
        <w:sz w:val="36"/>
        <w:szCs w:val="28"/>
      </w:rPr>
      <w:t xml:space="preserve"> </w:t>
    </w:r>
    <w:r>
      <w:rPr>
        <w:rFonts w:ascii="Candara" w:hAnsi="Candara" w:cs="Calibri"/>
        <w:spacing w:val="-2"/>
        <w:sz w:val="21"/>
        <w:szCs w:val="21"/>
      </w:rPr>
      <w:t>678</w:t>
    </w:r>
    <w:r w:rsidR="00123B7D" w:rsidRPr="00036DA9">
      <w:rPr>
        <w:rFonts w:ascii="Candara" w:hAnsi="Candara" w:cs="Calibri"/>
        <w:spacing w:val="-2"/>
        <w:sz w:val="21"/>
        <w:szCs w:val="21"/>
      </w:rPr>
      <w:t>.</w:t>
    </w:r>
    <w:r>
      <w:rPr>
        <w:rFonts w:ascii="Candara" w:hAnsi="Candara" w:cs="Calibri"/>
        <w:spacing w:val="-2"/>
        <w:sz w:val="21"/>
        <w:szCs w:val="21"/>
      </w:rPr>
      <w:t>371</w:t>
    </w:r>
    <w:r w:rsidR="00123B7D" w:rsidRPr="00036DA9">
      <w:rPr>
        <w:rFonts w:ascii="Candara" w:hAnsi="Candara" w:cs="Calibri"/>
        <w:spacing w:val="-2"/>
        <w:sz w:val="21"/>
        <w:szCs w:val="21"/>
      </w:rPr>
      <w:t>.</w:t>
    </w:r>
    <w:r>
      <w:rPr>
        <w:rFonts w:ascii="Candara" w:hAnsi="Candara" w:cs="Calibri"/>
        <w:spacing w:val="-2"/>
        <w:sz w:val="21"/>
        <w:szCs w:val="21"/>
      </w:rPr>
      <w:t>9527</w:t>
    </w:r>
    <w:r w:rsidR="00123B7D" w:rsidRPr="00036DA9">
      <w:rPr>
        <w:rFonts w:ascii="Candara" w:hAnsi="Candara" w:cs="Calibri"/>
        <w:spacing w:val="-2"/>
        <w:sz w:val="21"/>
        <w:szCs w:val="21"/>
      </w:rPr>
      <w:t xml:space="preserve"> </w:t>
    </w:r>
    <w:r w:rsidR="001F3494" w:rsidRPr="004A0211">
      <w:rPr>
        <w:rFonts w:ascii="Candara" w:eastAsia="Times New Roman" w:hAnsi="Candara" w:cs="Calibri"/>
        <w:b/>
        <w:spacing w:val="-2"/>
        <w:sz w:val="28"/>
        <w:szCs w:val="21"/>
      </w:rPr>
      <w:t>|</w:t>
    </w:r>
    <w:r w:rsidR="001F3494" w:rsidRPr="004A0211">
      <w:rPr>
        <w:rFonts w:ascii="Candara" w:eastAsia="Times New Roman" w:hAnsi="Candara" w:cs="Calibri"/>
        <w:spacing w:val="-2"/>
        <w:sz w:val="28"/>
        <w:szCs w:val="21"/>
      </w:rPr>
      <w:t xml:space="preserve"> </w:t>
    </w:r>
    <w:r w:rsidR="001C35D6" w:rsidRPr="001C35D6">
      <w:rPr>
        <w:rFonts w:ascii="Candara" w:hAnsi="Candara" w:cs="Calibri"/>
        <w:spacing w:val="-2"/>
        <w:sz w:val="21"/>
        <w:szCs w:val="21"/>
      </w:rPr>
      <w:t>sc</w:t>
    </w:r>
    <w:r w:rsidR="001C35D6">
      <w:rPr>
        <w:rFonts w:ascii="Candara" w:hAnsi="Candara" w:cs="Calibri"/>
        <w:spacing w:val="-2"/>
        <w:sz w:val="21"/>
        <w:szCs w:val="21"/>
      </w:rPr>
      <w:t xml:space="preserve">ott@worldseafoodproducers.com </w:t>
    </w:r>
    <w:r w:rsidR="001F3494" w:rsidRPr="004A0211">
      <w:rPr>
        <w:rFonts w:ascii="Candara" w:hAnsi="Candara"/>
        <w:b/>
        <w:color w:val="632423"/>
        <w:spacing w:val="-2"/>
        <w:sz w:val="21"/>
        <w:szCs w:val="21"/>
      </w:rPr>
      <w:tab/>
    </w:r>
    <w:r w:rsidR="001F3494" w:rsidRPr="004A0211">
      <w:rPr>
        <w:rFonts w:ascii="Candara" w:hAnsi="Candara"/>
        <w:spacing w:val="-2"/>
        <w:sz w:val="21"/>
        <w:szCs w:val="21"/>
      </w:rPr>
      <w:t xml:space="preserve">| Page </w:t>
    </w:r>
    <w:r w:rsidR="001F3494" w:rsidRPr="004A0211">
      <w:rPr>
        <w:rFonts w:ascii="Candara" w:hAnsi="Candara"/>
        <w:spacing w:val="-2"/>
        <w:sz w:val="21"/>
        <w:szCs w:val="21"/>
      </w:rPr>
      <w:fldChar w:fldCharType="begin"/>
    </w:r>
    <w:r w:rsidR="001F3494" w:rsidRPr="004A0211">
      <w:rPr>
        <w:rFonts w:ascii="Candara" w:hAnsi="Candara"/>
        <w:spacing w:val="-2"/>
        <w:sz w:val="21"/>
        <w:szCs w:val="21"/>
      </w:rPr>
      <w:instrText xml:space="preserve"> PAGE   \* MERGEFORMAT </w:instrText>
    </w:r>
    <w:r w:rsidR="001F3494" w:rsidRPr="004A0211">
      <w:rPr>
        <w:rFonts w:ascii="Candara" w:hAnsi="Candara"/>
        <w:spacing w:val="-2"/>
        <w:sz w:val="21"/>
        <w:szCs w:val="21"/>
      </w:rPr>
      <w:fldChar w:fldCharType="separate"/>
    </w:r>
    <w:r w:rsidR="001C35D6">
      <w:rPr>
        <w:rFonts w:ascii="Candara" w:hAnsi="Candara"/>
        <w:noProof/>
        <w:spacing w:val="-2"/>
        <w:sz w:val="21"/>
        <w:szCs w:val="21"/>
      </w:rPr>
      <w:t>2</w:t>
    </w:r>
    <w:r w:rsidR="001F3494" w:rsidRPr="004A0211">
      <w:rPr>
        <w:rFonts w:ascii="Candara" w:hAnsi="Candara"/>
        <w:noProof/>
        <w:spacing w:val="-2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86C00"/>
    <w:multiLevelType w:val="hybridMultilevel"/>
    <w:tmpl w:val="2200D5F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FC11288"/>
    <w:multiLevelType w:val="multilevel"/>
    <w:tmpl w:val="2506A530"/>
    <w:styleLink w:val="WWNum1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2A748F1"/>
    <w:multiLevelType w:val="hybridMultilevel"/>
    <w:tmpl w:val="FE0EFF6E"/>
    <w:lvl w:ilvl="0" w:tplc="9DF439C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C0681C"/>
    <w:multiLevelType w:val="multilevel"/>
    <w:tmpl w:val="6A246C98"/>
    <w:styleLink w:val="WWNum10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44D01BA"/>
    <w:multiLevelType w:val="multilevel"/>
    <w:tmpl w:val="B27E0C5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D47738D"/>
    <w:multiLevelType w:val="multilevel"/>
    <w:tmpl w:val="5936F676"/>
    <w:styleLink w:val="WWNum12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FEA1B1C"/>
    <w:multiLevelType w:val="multilevel"/>
    <w:tmpl w:val="70D2883C"/>
    <w:styleLink w:val="WWNum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201A4567"/>
    <w:multiLevelType w:val="hybridMultilevel"/>
    <w:tmpl w:val="958EE4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3254D"/>
    <w:multiLevelType w:val="multilevel"/>
    <w:tmpl w:val="8B9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84200"/>
    <w:multiLevelType w:val="hybridMultilevel"/>
    <w:tmpl w:val="5E240884"/>
    <w:lvl w:ilvl="0" w:tplc="6F0EDC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ACCF6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46A8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A6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00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E0D6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E31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603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CE8B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C1B2C"/>
    <w:multiLevelType w:val="multilevel"/>
    <w:tmpl w:val="16B8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A07C7"/>
    <w:multiLevelType w:val="multilevel"/>
    <w:tmpl w:val="08FCEA52"/>
    <w:styleLink w:val="WWNum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2B9B194B"/>
    <w:multiLevelType w:val="hybridMultilevel"/>
    <w:tmpl w:val="27B6FB02"/>
    <w:lvl w:ilvl="0" w:tplc="6BC8607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ACA62F8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405B9E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D6253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682ED32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A1EC1D4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FB4A7B8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E967116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D32E324A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E2C0CA9"/>
    <w:multiLevelType w:val="hybridMultilevel"/>
    <w:tmpl w:val="19C63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36D96"/>
    <w:multiLevelType w:val="multilevel"/>
    <w:tmpl w:val="B6686022"/>
    <w:styleLink w:val="WWNum1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46F38E4"/>
    <w:multiLevelType w:val="multilevel"/>
    <w:tmpl w:val="A5DA0AA2"/>
    <w:styleLink w:val="WWNum1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6384B33"/>
    <w:multiLevelType w:val="hybridMultilevel"/>
    <w:tmpl w:val="55228E66"/>
    <w:lvl w:ilvl="0" w:tplc="851AB2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2F63C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6CDD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CF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C82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1243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269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DC5B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1038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D6EDC"/>
    <w:multiLevelType w:val="multilevel"/>
    <w:tmpl w:val="601CAB7C"/>
    <w:styleLink w:val="WWNum1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41D66AB5"/>
    <w:multiLevelType w:val="hybridMultilevel"/>
    <w:tmpl w:val="BD38B502"/>
    <w:lvl w:ilvl="0" w:tplc="E6641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42A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C0BE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8A0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E8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20E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A34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AB0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304B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928A0"/>
    <w:multiLevelType w:val="hybridMultilevel"/>
    <w:tmpl w:val="9F4E127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4B9B320C"/>
    <w:multiLevelType w:val="multilevel"/>
    <w:tmpl w:val="48D0BEE2"/>
    <w:styleLink w:val="WWNum1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78F638E"/>
    <w:multiLevelType w:val="hybridMultilevel"/>
    <w:tmpl w:val="1B8ACC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58B26DB3"/>
    <w:multiLevelType w:val="hybridMultilevel"/>
    <w:tmpl w:val="EA9878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E522E"/>
    <w:multiLevelType w:val="multilevel"/>
    <w:tmpl w:val="D002715C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60D177A8"/>
    <w:multiLevelType w:val="hybridMultilevel"/>
    <w:tmpl w:val="9A728E3E"/>
    <w:lvl w:ilvl="0" w:tplc="93328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AE8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7A8F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44E0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80F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9679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4B0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2643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5E3D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105A8"/>
    <w:multiLevelType w:val="multilevel"/>
    <w:tmpl w:val="722C9E6A"/>
    <w:styleLink w:val="WWNum8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61723019"/>
    <w:multiLevelType w:val="hybridMultilevel"/>
    <w:tmpl w:val="E3D85BB4"/>
    <w:lvl w:ilvl="0" w:tplc="2C68E1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B653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66DC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FA4E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03C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000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6D0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007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FC7C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712E7D"/>
    <w:multiLevelType w:val="hybridMultilevel"/>
    <w:tmpl w:val="742C4AEA"/>
    <w:lvl w:ilvl="0" w:tplc="3FCE2B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68247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C4BE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272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7423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24D8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EF2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0A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B4EC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044D2"/>
    <w:multiLevelType w:val="hybridMultilevel"/>
    <w:tmpl w:val="FEBACBE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9" w15:restartNumberingAfterBreak="0">
    <w:nsid w:val="69BC2A61"/>
    <w:multiLevelType w:val="multilevel"/>
    <w:tmpl w:val="01322DEC"/>
    <w:styleLink w:val="WWNum9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6B444BDA"/>
    <w:multiLevelType w:val="multilevel"/>
    <w:tmpl w:val="6302C794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6D37314A"/>
    <w:multiLevelType w:val="hybridMultilevel"/>
    <w:tmpl w:val="49DE56D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 w15:restartNumberingAfterBreak="0">
    <w:nsid w:val="6EDE0D02"/>
    <w:multiLevelType w:val="multilevel"/>
    <w:tmpl w:val="7724FF9A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749B2183"/>
    <w:multiLevelType w:val="hybridMultilevel"/>
    <w:tmpl w:val="8CF41818"/>
    <w:lvl w:ilvl="0" w:tplc="1154427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9A872CC"/>
    <w:multiLevelType w:val="hybridMultilevel"/>
    <w:tmpl w:val="9976C9D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7BED02C2"/>
    <w:multiLevelType w:val="hybridMultilevel"/>
    <w:tmpl w:val="8FF67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AA4977"/>
    <w:multiLevelType w:val="hybridMultilevel"/>
    <w:tmpl w:val="2AE6467C"/>
    <w:lvl w:ilvl="0" w:tplc="8B8CE1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E1E33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CAC3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BA7B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CD3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005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50C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C8E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3C1D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73332"/>
    <w:multiLevelType w:val="hybridMultilevel"/>
    <w:tmpl w:val="8898C364"/>
    <w:lvl w:ilvl="0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11"/>
  </w:num>
  <w:num w:numId="4">
    <w:abstractNumId w:val="32"/>
  </w:num>
  <w:num w:numId="5">
    <w:abstractNumId w:val="6"/>
  </w:num>
  <w:num w:numId="6">
    <w:abstractNumId w:val="30"/>
  </w:num>
  <w:num w:numId="7">
    <w:abstractNumId w:val="4"/>
  </w:num>
  <w:num w:numId="8">
    <w:abstractNumId w:val="25"/>
  </w:num>
  <w:num w:numId="9">
    <w:abstractNumId w:val="29"/>
  </w:num>
  <w:num w:numId="10">
    <w:abstractNumId w:val="3"/>
  </w:num>
  <w:num w:numId="11">
    <w:abstractNumId w:val="17"/>
  </w:num>
  <w:num w:numId="12">
    <w:abstractNumId w:val="5"/>
  </w:num>
  <w:num w:numId="13">
    <w:abstractNumId w:val="20"/>
  </w:num>
  <w:num w:numId="14">
    <w:abstractNumId w:val="15"/>
  </w:num>
  <w:num w:numId="15">
    <w:abstractNumId w:val="14"/>
  </w:num>
  <w:num w:numId="16">
    <w:abstractNumId w:val="11"/>
  </w:num>
  <w:num w:numId="17">
    <w:abstractNumId w:val="6"/>
  </w:num>
  <w:num w:numId="18">
    <w:abstractNumId w:val="25"/>
  </w:num>
  <w:num w:numId="19">
    <w:abstractNumId w:val="3"/>
  </w:num>
  <w:num w:numId="20">
    <w:abstractNumId w:val="5"/>
  </w:num>
  <w:num w:numId="21">
    <w:abstractNumId w:val="20"/>
  </w:num>
  <w:num w:numId="22">
    <w:abstractNumId w:val="14"/>
  </w:num>
  <w:num w:numId="23">
    <w:abstractNumId w:val="24"/>
  </w:num>
  <w:num w:numId="24">
    <w:abstractNumId w:val="26"/>
  </w:num>
  <w:num w:numId="25">
    <w:abstractNumId w:val="12"/>
  </w:num>
  <w:num w:numId="26">
    <w:abstractNumId w:val="18"/>
  </w:num>
  <w:num w:numId="27">
    <w:abstractNumId w:val="9"/>
  </w:num>
  <w:num w:numId="28">
    <w:abstractNumId w:val="36"/>
  </w:num>
  <w:num w:numId="29">
    <w:abstractNumId w:val="27"/>
  </w:num>
  <w:num w:numId="30">
    <w:abstractNumId w:val="16"/>
  </w:num>
  <w:num w:numId="31">
    <w:abstractNumId w:val="22"/>
  </w:num>
  <w:num w:numId="32">
    <w:abstractNumId w:val="7"/>
  </w:num>
  <w:num w:numId="33">
    <w:abstractNumId w:val="33"/>
  </w:num>
  <w:num w:numId="34">
    <w:abstractNumId w:val="2"/>
  </w:num>
  <w:num w:numId="35">
    <w:abstractNumId w:val="13"/>
  </w:num>
  <w:num w:numId="36">
    <w:abstractNumId w:val="28"/>
  </w:num>
  <w:num w:numId="37">
    <w:abstractNumId w:val="21"/>
  </w:num>
  <w:num w:numId="38">
    <w:abstractNumId w:val="19"/>
  </w:num>
  <w:num w:numId="39">
    <w:abstractNumId w:val="31"/>
  </w:num>
  <w:num w:numId="40">
    <w:abstractNumId w:val="0"/>
  </w:num>
  <w:num w:numId="41">
    <w:abstractNumId w:val="34"/>
  </w:num>
  <w:num w:numId="42">
    <w:abstractNumId w:val="37"/>
  </w:num>
  <w:num w:numId="43">
    <w:abstractNumId w:val="10"/>
  </w:num>
  <w:num w:numId="44">
    <w:abstractNumId w:val="8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60"/>
  <w:removePersonalInformation/>
  <w:removeDateAndTime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jIyMLM0MTE1MzcyMjRT0lEKTi0uzszPAykwrAUAqZhJRSwAAAA="/>
  </w:docVars>
  <w:rsids>
    <w:rsidRoot w:val="00F21D1F"/>
    <w:rsid w:val="00001951"/>
    <w:rsid w:val="00003CD9"/>
    <w:rsid w:val="000045F3"/>
    <w:rsid w:val="00005318"/>
    <w:rsid w:val="000137B5"/>
    <w:rsid w:val="00013823"/>
    <w:rsid w:val="00036DA9"/>
    <w:rsid w:val="00040E14"/>
    <w:rsid w:val="00045547"/>
    <w:rsid w:val="00045E79"/>
    <w:rsid w:val="00046D96"/>
    <w:rsid w:val="00052BCE"/>
    <w:rsid w:val="00055D18"/>
    <w:rsid w:val="00062021"/>
    <w:rsid w:val="000626B4"/>
    <w:rsid w:val="0007132C"/>
    <w:rsid w:val="00076DD6"/>
    <w:rsid w:val="00083430"/>
    <w:rsid w:val="000856F6"/>
    <w:rsid w:val="00091882"/>
    <w:rsid w:val="00093B60"/>
    <w:rsid w:val="000A1435"/>
    <w:rsid w:val="000B3CC8"/>
    <w:rsid w:val="000C3EBA"/>
    <w:rsid w:val="000C5CA4"/>
    <w:rsid w:val="000D72EC"/>
    <w:rsid w:val="000E35D8"/>
    <w:rsid w:val="000E4985"/>
    <w:rsid w:val="000F6D8B"/>
    <w:rsid w:val="00100457"/>
    <w:rsid w:val="00103ACE"/>
    <w:rsid w:val="0011232D"/>
    <w:rsid w:val="00123B7D"/>
    <w:rsid w:val="0013044C"/>
    <w:rsid w:val="001662A3"/>
    <w:rsid w:val="00170001"/>
    <w:rsid w:val="00173C64"/>
    <w:rsid w:val="00175F86"/>
    <w:rsid w:val="00177574"/>
    <w:rsid w:val="00182087"/>
    <w:rsid w:val="001848DF"/>
    <w:rsid w:val="00186928"/>
    <w:rsid w:val="00186BB9"/>
    <w:rsid w:val="001878F5"/>
    <w:rsid w:val="00192788"/>
    <w:rsid w:val="001A061C"/>
    <w:rsid w:val="001A4CDE"/>
    <w:rsid w:val="001A7B66"/>
    <w:rsid w:val="001B056E"/>
    <w:rsid w:val="001C0307"/>
    <w:rsid w:val="001C15F4"/>
    <w:rsid w:val="001C35D6"/>
    <w:rsid w:val="001D0585"/>
    <w:rsid w:val="001F07DC"/>
    <w:rsid w:val="001F3494"/>
    <w:rsid w:val="00215F96"/>
    <w:rsid w:val="00220280"/>
    <w:rsid w:val="0022680D"/>
    <w:rsid w:val="00226D6C"/>
    <w:rsid w:val="002340F5"/>
    <w:rsid w:val="00235721"/>
    <w:rsid w:val="0024024E"/>
    <w:rsid w:val="00242002"/>
    <w:rsid w:val="002430EF"/>
    <w:rsid w:val="00244E6A"/>
    <w:rsid w:val="00245AC6"/>
    <w:rsid w:val="00245CDA"/>
    <w:rsid w:val="00245FCF"/>
    <w:rsid w:val="0025265A"/>
    <w:rsid w:val="00266217"/>
    <w:rsid w:val="00270221"/>
    <w:rsid w:val="00273006"/>
    <w:rsid w:val="00277F37"/>
    <w:rsid w:val="00287972"/>
    <w:rsid w:val="0029612E"/>
    <w:rsid w:val="00296912"/>
    <w:rsid w:val="002A3784"/>
    <w:rsid w:val="002A4DD1"/>
    <w:rsid w:val="002A54D0"/>
    <w:rsid w:val="002A7574"/>
    <w:rsid w:val="002B3BD4"/>
    <w:rsid w:val="002C2BA6"/>
    <w:rsid w:val="002E197F"/>
    <w:rsid w:val="002E1F82"/>
    <w:rsid w:val="002E400A"/>
    <w:rsid w:val="002F0394"/>
    <w:rsid w:val="002F058C"/>
    <w:rsid w:val="002F164B"/>
    <w:rsid w:val="002F2253"/>
    <w:rsid w:val="002F3838"/>
    <w:rsid w:val="002F3F50"/>
    <w:rsid w:val="002F7194"/>
    <w:rsid w:val="003040E3"/>
    <w:rsid w:val="003104E1"/>
    <w:rsid w:val="0031645C"/>
    <w:rsid w:val="003169B0"/>
    <w:rsid w:val="0032149F"/>
    <w:rsid w:val="0032431F"/>
    <w:rsid w:val="00327B88"/>
    <w:rsid w:val="003306AF"/>
    <w:rsid w:val="00331AB6"/>
    <w:rsid w:val="00337F7E"/>
    <w:rsid w:val="0034123E"/>
    <w:rsid w:val="003433EA"/>
    <w:rsid w:val="00346D86"/>
    <w:rsid w:val="00346E7B"/>
    <w:rsid w:val="00351661"/>
    <w:rsid w:val="00352610"/>
    <w:rsid w:val="003542AB"/>
    <w:rsid w:val="0035647A"/>
    <w:rsid w:val="003576E8"/>
    <w:rsid w:val="003600F0"/>
    <w:rsid w:val="00360DB3"/>
    <w:rsid w:val="003620F4"/>
    <w:rsid w:val="00366CD2"/>
    <w:rsid w:val="003773EB"/>
    <w:rsid w:val="00391C32"/>
    <w:rsid w:val="003C5BAA"/>
    <w:rsid w:val="003D5448"/>
    <w:rsid w:val="003E0C0C"/>
    <w:rsid w:val="003F1BE7"/>
    <w:rsid w:val="003F426F"/>
    <w:rsid w:val="003F461E"/>
    <w:rsid w:val="003F4D9F"/>
    <w:rsid w:val="003F5F9A"/>
    <w:rsid w:val="003F7E1B"/>
    <w:rsid w:val="00403C57"/>
    <w:rsid w:val="00404F9A"/>
    <w:rsid w:val="0040673F"/>
    <w:rsid w:val="00407D74"/>
    <w:rsid w:val="00412981"/>
    <w:rsid w:val="00415448"/>
    <w:rsid w:val="00424A8E"/>
    <w:rsid w:val="00425D4D"/>
    <w:rsid w:val="00431933"/>
    <w:rsid w:val="00431E78"/>
    <w:rsid w:val="00433FA7"/>
    <w:rsid w:val="00435464"/>
    <w:rsid w:val="00440339"/>
    <w:rsid w:val="00445395"/>
    <w:rsid w:val="004462B9"/>
    <w:rsid w:val="00452DCB"/>
    <w:rsid w:val="004540A3"/>
    <w:rsid w:val="0045452F"/>
    <w:rsid w:val="00457A5D"/>
    <w:rsid w:val="00462D6F"/>
    <w:rsid w:val="004647E8"/>
    <w:rsid w:val="00466128"/>
    <w:rsid w:val="004735D1"/>
    <w:rsid w:val="004867FD"/>
    <w:rsid w:val="004937AE"/>
    <w:rsid w:val="004A0211"/>
    <w:rsid w:val="004A285D"/>
    <w:rsid w:val="004A3230"/>
    <w:rsid w:val="004A54C1"/>
    <w:rsid w:val="004A7E20"/>
    <w:rsid w:val="004B2B87"/>
    <w:rsid w:val="004B3BC8"/>
    <w:rsid w:val="004B75DE"/>
    <w:rsid w:val="004D76C5"/>
    <w:rsid w:val="004E619C"/>
    <w:rsid w:val="004F06D0"/>
    <w:rsid w:val="004F20B3"/>
    <w:rsid w:val="004F219E"/>
    <w:rsid w:val="005065E2"/>
    <w:rsid w:val="005155B3"/>
    <w:rsid w:val="0051789B"/>
    <w:rsid w:val="00522EF0"/>
    <w:rsid w:val="005232C3"/>
    <w:rsid w:val="00524652"/>
    <w:rsid w:val="0053590D"/>
    <w:rsid w:val="00535C8C"/>
    <w:rsid w:val="0053639D"/>
    <w:rsid w:val="005431A5"/>
    <w:rsid w:val="005459AF"/>
    <w:rsid w:val="00552AC2"/>
    <w:rsid w:val="00555F2B"/>
    <w:rsid w:val="0057326D"/>
    <w:rsid w:val="00573C42"/>
    <w:rsid w:val="005763F7"/>
    <w:rsid w:val="00584894"/>
    <w:rsid w:val="005968D5"/>
    <w:rsid w:val="005A3434"/>
    <w:rsid w:val="005A5121"/>
    <w:rsid w:val="005C3009"/>
    <w:rsid w:val="005C6E3E"/>
    <w:rsid w:val="005D2717"/>
    <w:rsid w:val="005E3400"/>
    <w:rsid w:val="005E4697"/>
    <w:rsid w:val="005E6FBA"/>
    <w:rsid w:val="005E75DC"/>
    <w:rsid w:val="005F0432"/>
    <w:rsid w:val="005F0B36"/>
    <w:rsid w:val="005F141A"/>
    <w:rsid w:val="005F4275"/>
    <w:rsid w:val="005F4A9F"/>
    <w:rsid w:val="00600571"/>
    <w:rsid w:val="00601396"/>
    <w:rsid w:val="006020D7"/>
    <w:rsid w:val="006128F2"/>
    <w:rsid w:val="006200C9"/>
    <w:rsid w:val="00620B3E"/>
    <w:rsid w:val="00634437"/>
    <w:rsid w:val="006346FF"/>
    <w:rsid w:val="00634B7D"/>
    <w:rsid w:val="00641385"/>
    <w:rsid w:val="00646349"/>
    <w:rsid w:val="0065374C"/>
    <w:rsid w:val="00665AE3"/>
    <w:rsid w:val="00673BC3"/>
    <w:rsid w:val="00677600"/>
    <w:rsid w:val="00677BE8"/>
    <w:rsid w:val="00690849"/>
    <w:rsid w:val="00691B6F"/>
    <w:rsid w:val="006A182C"/>
    <w:rsid w:val="006B233A"/>
    <w:rsid w:val="006B78C5"/>
    <w:rsid w:val="006D5118"/>
    <w:rsid w:val="006D6113"/>
    <w:rsid w:val="006E1E54"/>
    <w:rsid w:val="006F04B8"/>
    <w:rsid w:val="006F23A6"/>
    <w:rsid w:val="007047B0"/>
    <w:rsid w:val="0072036A"/>
    <w:rsid w:val="0072409F"/>
    <w:rsid w:val="00726806"/>
    <w:rsid w:val="00733810"/>
    <w:rsid w:val="007511C7"/>
    <w:rsid w:val="007676D7"/>
    <w:rsid w:val="007762BD"/>
    <w:rsid w:val="00782C75"/>
    <w:rsid w:val="007912B7"/>
    <w:rsid w:val="00791A6B"/>
    <w:rsid w:val="007933E4"/>
    <w:rsid w:val="007A1DA0"/>
    <w:rsid w:val="007A1F39"/>
    <w:rsid w:val="007A45AA"/>
    <w:rsid w:val="007B0F0C"/>
    <w:rsid w:val="007B57D2"/>
    <w:rsid w:val="007B6E2E"/>
    <w:rsid w:val="007C07F8"/>
    <w:rsid w:val="007C4117"/>
    <w:rsid w:val="007D4BFF"/>
    <w:rsid w:val="007E71C8"/>
    <w:rsid w:val="008042FE"/>
    <w:rsid w:val="00806822"/>
    <w:rsid w:val="008129CD"/>
    <w:rsid w:val="00821753"/>
    <w:rsid w:val="00821EA0"/>
    <w:rsid w:val="0082550F"/>
    <w:rsid w:val="00826F1E"/>
    <w:rsid w:val="0083128A"/>
    <w:rsid w:val="0083277A"/>
    <w:rsid w:val="00840F4A"/>
    <w:rsid w:val="00842B0A"/>
    <w:rsid w:val="00850A3F"/>
    <w:rsid w:val="00852755"/>
    <w:rsid w:val="0085411F"/>
    <w:rsid w:val="008566B7"/>
    <w:rsid w:val="008571B4"/>
    <w:rsid w:val="008663A4"/>
    <w:rsid w:val="0086696F"/>
    <w:rsid w:val="00872F26"/>
    <w:rsid w:val="00874998"/>
    <w:rsid w:val="008764E7"/>
    <w:rsid w:val="00881EA7"/>
    <w:rsid w:val="008822DF"/>
    <w:rsid w:val="0088499F"/>
    <w:rsid w:val="00886EB3"/>
    <w:rsid w:val="008B33CF"/>
    <w:rsid w:val="008C1B68"/>
    <w:rsid w:val="008C2920"/>
    <w:rsid w:val="008F4633"/>
    <w:rsid w:val="008F6A4A"/>
    <w:rsid w:val="00901894"/>
    <w:rsid w:val="00903154"/>
    <w:rsid w:val="00907405"/>
    <w:rsid w:val="0091328A"/>
    <w:rsid w:val="00920AE4"/>
    <w:rsid w:val="00922A9F"/>
    <w:rsid w:val="00926566"/>
    <w:rsid w:val="009323A8"/>
    <w:rsid w:val="00932F89"/>
    <w:rsid w:val="00946AAD"/>
    <w:rsid w:val="00956979"/>
    <w:rsid w:val="00957AB6"/>
    <w:rsid w:val="00964B77"/>
    <w:rsid w:val="0096596A"/>
    <w:rsid w:val="00967454"/>
    <w:rsid w:val="00970396"/>
    <w:rsid w:val="00973F72"/>
    <w:rsid w:val="009769DC"/>
    <w:rsid w:val="009872BA"/>
    <w:rsid w:val="009A73EF"/>
    <w:rsid w:val="009B3A80"/>
    <w:rsid w:val="009B76DA"/>
    <w:rsid w:val="009C4716"/>
    <w:rsid w:val="009C7BAB"/>
    <w:rsid w:val="009D0CF7"/>
    <w:rsid w:val="009D43F8"/>
    <w:rsid w:val="009D58DD"/>
    <w:rsid w:val="009E563C"/>
    <w:rsid w:val="009F140B"/>
    <w:rsid w:val="009F34A1"/>
    <w:rsid w:val="009F440C"/>
    <w:rsid w:val="009F7204"/>
    <w:rsid w:val="00A016B0"/>
    <w:rsid w:val="00A01F66"/>
    <w:rsid w:val="00A04C4E"/>
    <w:rsid w:val="00A0521C"/>
    <w:rsid w:val="00A069F7"/>
    <w:rsid w:val="00A07036"/>
    <w:rsid w:val="00A1029F"/>
    <w:rsid w:val="00A2075A"/>
    <w:rsid w:val="00A34DE1"/>
    <w:rsid w:val="00A416BF"/>
    <w:rsid w:val="00A435D7"/>
    <w:rsid w:val="00A53D19"/>
    <w:rsid w:val="00A569F1"/>
    <w:rsid w:val="00A602AE"/>
    <w:rsid w:val="00A70D06"/>
    <w:rsid w:val="00A72387"/>
    <w:rsid w:val="00A769DB"/>
    <w:rsid w:val="00A83097"/>
    <w:rsid w:val="00A83587"/>
    <w:rsid w:val="00A86D79"/>
    <w:rsid w:val="00A95A59"/>
    <w:rsid w:val="00A95C01"/>
    <w:rsid w:val="00A961AD"/>
    <w:rsid w:val="00AA56D6"/>
    <w:rsid w:val="00AA5BDB"/>
    <w:rsid w:val="00AB1CBB"/>
    <w:rsid w:val="00AB661D"/>
    <w:rsid w:val="00AC0143"/>
    <w:rsid w:val="00AD2010"/>
    <w:rsid w:val="00AD2906"/>
    <w:rsid w:val="00AD5B93"/>
    <w:rsid w:val="00AE0EA9"/>
    <w:rsid w:val="00AE19CD"/>
    <w:rsid w:val="00AE2227"/>
    <w:rsid w:val="00AE3AD1"/>
    <w:rsid w:val="00AE6937"/>
    <w:rsid w:val="00AF2BF6"/>
    <w:rsid w:val="00AF334F"/>
    <w:rsid w:val="00B0355F"/>
    <w:rsid w:val="00B12AC5"/>
    <w:rsid w:val="00B12D8E"/>
    <w:rsid w:val="00B15711"/>
    <w:rsid w:val="00B15835"/>
    <w:rsid w:val="00B24DFC"/>
    <w:rsid w:val="00B262CA"/>
    <w:rsid w:val="00B26A1D"/>
    <w:rsid w:val="00B31330"/>
    <w:rsid w:val="00B41A40"/>
    <w:rsid w:val="00B4210C"/>
    <w:rsid w:val="00B4304B"/>
    <w:rsid w:val="00B439FA"/>
    <w:rsid w:val="00B46554"/>
    <w:rsid w:val="00B55B78"/>
    <w:rsid w:val="00B6561D"/>
    <w:rsid w:val="00B70779"/>
    <w:rsid w:val="00B70ADD"/>
    <w:rsid w:val="00B74020"/>
    <w:rsid w:val="00B907CB"/>
    <w:rsid w:val="00B93D0D"/>
    <w:rsid w:val="00BA237E"/>
    <w:rsid w:val="00BB35DB"/>
    <w:rsid w:val="00BC087C"/>
    <w:rsid w:val="00BC3D61"/>
    <w:rsid w:val="00BC6603"/>
    <w:rsid w:val="00BD0ED0"/>
    <w:rsid w:val="00BE0D58"/>
    <w:rsid w:val="00BE489B"/>
    <w:rsid w:val="00BE4BB2"/>
    <w:rsid w:val="00BE5275"/>
    <w:rsid w:val="00BE71D7"/>
    <w:rsid w:val="00BF1771"/>
    <w:rsid w:val="00BF2E3C"/>
    <w:rsid w:val="00BF622F"/>
    <w:rsid w:val="00BF7CE8"/>
    <w:rsid w:val="00C1103E"/>
    <w:rsid w:val="00C331F3"/>
    <w:rsid w:val="00C349CF"/>
    <w:rsid w:val="00C35893"/>
    <w:rsid w:val="00C40974"/>
    <w:rsid w:val="00C51B82"/>
    <w:rsid w:val="00C54F5C"/>
    <w:rsid w:val="00C63EDB"/>
    <w:rsid w:val="00C664CD"/>
    <w:rsid w:val="00C72665"/>
    <w:rsid w:val="00C75DE3"/>
    <w:rsid w:val="00C8259E"/>
    <w:rsid w:val="00C83DF0"/>
    <w:rsid w:val="00C85F07"/>
    <w:rsid w:val="00C9072D"/>
    <w:rsid w:val="00C92478"/>
    <w:rsid w:val="00C9304B"/>
    <w:rsid w:val="00C95320"/>
    <w:rsid w:val="00CA2AC4"/>
    <w:rsid w:val="00CB26FC"/>
    <w:rsid w:val="00CC0E1F"/>
    <w:rsid w:val="00CC272E"/>
    <w:rsid w:val="00CD08CA"/>
    <w:rsid w:val="00CE3AE9"/>
    <w:rsid w:val="00CE6522"/>
    <w:rsid w:val="00CF2A92"/>
    <w:rsid w:val="00CF2B6E"/>
    <w:rsid w:val="00CF3B05"/>
    <w:rsid w:val="00D03594"/>
    <w:rsid w:val="00D1766A"/>
    <w:rsid w:val="00D20942"/>
    <w:rsid w:val="00D215FD"/>
    <w:rsid w:val="00D33EB4"/>
    <w:rsid w:val="00D401A7"/>
    <w:rsid w:val="00D51A17"/>
    <w:rsid w:val="00D6249E"/>
    <w:rsid w:val="00D6392B"/>
    <w:rsid w:val="00D63C9A"/>
    <w:rsid w:val="00D81059"/>
    <w:rsid w:val="00D81C40"/>
    <w:rsid w:val="00D84761"/>
    <w:rsid w:val="00D86867"/>
    <w:rsid w:val="00D93681"/>
    <w:rsid w:val="00D94C97"/>
    <w:rsid w:val="00DA3AD4"/>
    <w:rsid w:val="00DA7766"/>
    <w:rsid w:val="00DB6088"/>
    <w:rsid w:val="00DB6341"/>
    <w:rsid w:val="00DC1484"/>
    <w:rsid w:val="00DC480B"/>
    <w:rsid w:val="00DC77F0"/>
    <w:rsid w:val="00DD1E9D"/>
    <w:rsid w:val="00DF46D7"/>
    <w:rsid w:val="00E00D18"/>
    <w:rsid w:val="00E070DD"/>
    <w:rsid w:val="00E13807"/>
    <w:rsid w:val="00E266FD"/>
    <w:rsid w:val="00E44434"/>
    <w:rsid w:val="00E45743"/>
    <w:rsid w:val="00E505E3"/>
    <w:rsid w:val="00E53772"/>
    <w:rsid w:val="00E544DA"/>
    <w:rsid w:val="00E70B37"/>
    <w:rsid w:val="00E751AF"/>
    <w:rsid w:val="00E93E05"/>
    <w:rsid w:val="00E963E8"/>
    <w:rsid w:val="00EA4527"/>
    <w:rsid w:val="00EA4923"/>
    <w:rsid w:val="00EB43CF"/>
    <w:rsid w:val="00EC0F48"/>
    <w:rsid w:val="00EC3902"/>
    <w:rsid w:val="00EE0147"/>
    <w:rsid w:val="00EE2BE7"/>
    <w:rsid w:val="00EF1BDA"/>
    <w:rsid w:val="00EF5A83"/>
    <w:rsid w:val="00EF6586"/>
    <w:rsid w:val="00F15914"/>
    <w:rsid w:val="00F16F2E"/>
    <w:rsid w:val="00F21D1F"/>
    <w:rsid w:val="00F22E30"/>
    <w:rsid w:val="00F34391"/>
    <w:rsid w:val="00F36745"/>
    <w:rsid w:val="00F43A63"/>
    <w:rsid w:val="00F43D5B"/>
    <w:rsid w:val="00F44F2F"/>
    <w:rsid w:val="00F475D8"/>
    <w:rsid w:val="00F57553"/>
    <w:rsid w:val="00F707CA"/>
    <w:rsid w:val="00F77E47"/>
    <w:rsid w:val="00F93329"/>
    <w:rsid w:val="00F93342"/>
    <w:rsid w:val="00F96D14"/>
    <w:rsid w:val="00FB0E84"/>
    <w:rsid w:val="00FB304F"/>
    <w:rsid w:val="00FB7858"/>
    <w:rsid w:val="00FC278F"/>
    <w:rsid w:val="00FC5651"/>
    <w:rsid w:val="00FC71E1"/>
    <w:rsid w:val="00FC78EE"/>
    <w:rsid w:val="00FD449A"/>
    <w:rsid w:val="00FD6678"/>
    <w:rsid w:val="00F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E3F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F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N w:val="0"/>
      <w:spacing w:after="200" w:line="276" w:lineRule="auto"/>
      <w:textAlignment w:val="baseline"/>
    </w:pPr>
    <w:rPr>
      <w:kern w:val="3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Spacing">
    <w:name w:val="No Spacing"/>
    <w:qFormat/>
    <w:pPr>
      <w:suppressAutoHyphens/>
      <w:autoSpaceDN w:val="0"/>
      <w:textAlignment w:val="baseline"/>
    </w:pPr>
    <w:rPr>
      <w:kern w:val="3"/>
      <w:sz w:val="24"/>
      <w:szCs w:val="24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customStyle="1" w:styleId="Textbodyindent">
    <w:name w:val="Text body indent"/>
    <w:basedOn w:val="Standard"/>
    <w:pPr>
      <w:spacing w:after="120"/>
      <w:ind w:left="360"/>
    </w:p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rPr>
      <w:rFonts w:cs="F"/>
      <w:sz w:val="24"/>
      <w:szCs w:val="24"/>
    </w:rPr>
  </w:style>
  <w:style w:type="character" w:customStyle="1" w:styleId="FooterChar">
    <w:name w:val="Footer Char"/>
    <w:rPr>
      <w:rFonts w:cs="F"/>
      <w:sz w:val="24"/>
      <w:szCs w:val="24"/>
    </w:rPr>
  </w:style>
  <w:style w:type="character" w:customStyle="1" w:styleId="BodyTextIndentChar">
    <w:name w:val="Body Text Indent Char"/>
    <w:rPr>
      <w:rFonts w:cs="F"/>
      <w:sz w:val="24"/>
      <w:szCs w:val="24"/>
    </w:rPr>
  </w:style>
  <w:style w:type="character" w:customStyle="1" w:styleId="BodyTextChar">
    <w:name w:val="Body Text Char"/>
    <w:link w:val="BodyText"/>
    <w:rPr>
      <w:rFonts w:cs="F"/>
      <w:sz w:val="24"/>
      <w:szCs w:val="24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paragraph" w:styleId="ListParagraph">
    <w:name w:val="List Paragraph"/>
    <w:basedOn w:val="Normal"/>
    <w:uiPriority w:val="34"/>
    <w:qFormat/>
    <w:rsid w:val="000C5325"/>
    <w:pPr>
      <w:ind w:left="720"/>
      <w:contextualSpacing/>
    </w:pPr>
  </w:style>
  <w:style w:type="character" w:styleId="Hyperlink">
    <w:name w:val="Hyperlink"/>
    <w:uiPriority w:val="99"/>
    <w:unhideWhenUsed/>
    <w:rsid w:val="00D21CC2"/>
    <w:rPr>
      <w:color w:val="0000FF"/>
      <w:u w:val="single"/>
    </w:rPr>
  </w:style>
  <w:style w:type="character" w:styleId="CommentReference">
    <w:name w:val="annotation reference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867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782C75"/>
    <w:rPr>
      <w:color w:val="605E5C"/>
      <w:shd w:val="clear" w:color="auto" w:fill="E1DFDD"/>
    </w:rPr>
  </w:style>
  <w:style w:type="character" w:styleId="UnresolvedMention">
    <w:name w:val="Unresolved Mention"/>
    <w:uiPriority w:val="99"/>
    <w:rsid w:val="00D9368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nhideWhenUsed/>
    <w:rsid w:val="00A01F66"/>
    <w:pPr>
      <w:widowControl/>
      <w:suppressAutoHyphens w:val="0"/>
      <w:autoSpaceDN/>
      <w:spacing w:after="0" w:line="240" w:lineRule="auto"/>
      <w:jc w:val="both"/>
      <w:textAlignment w:val="auto"/>
    </w:pPr>
    <w:rPr>
      <w:kern w:val="0"/>
      <w:sz w:val="24"/>
      <w:szCs w:val="24"/>
    </w:rPr>
  </w:style>
  <w:style w:type="character" w:customStyle="1" w:styleId="BodyTextChar1">
    <w:name w:val="Body Text Char1"/>
    <w:uiPriority w:val="99"/>
    <w:semiHidden/>
    <w:rsid w:val="00A01F66"/>
    <w:rPr>
      <w:kern w:val="3"/>
      <w:sz w:val="22"/>
      <w:szCs w:val="22"/>
    </w:rPr>
  </w:style>
  <w:style w:type="character" w:styleId="FollowedHyperlink">
    <w:name w:val="FollowedHyperlink"/>
    <w:uiPriority w:val="99"/>
    <w:semiHidden/>
    <w:unhideWhenUsed/>
    <w:rsid w:val="00B4210C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2020-05-17T03:45:00Z</dcterms:created>
  <dcterms:modified xsi:type="dcterms:W3CDTF">2020-08-21T23:53:00Z</dcterms:modified>
</cp:coreProperties>
</file>