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93F74" w14:textId="77777777" w:rsidR="00531E96" w:rsidRDefault="00531E96" w:rsidP="00531E96">
      <w:pPr>
        <w:pStyle w:val="Title"/>
      </w:pPr>
      <w:r>
        <w:t xml:space="preserve">Call Planning, Understanding the Client </w:t>
      </w:r>
    </w:p>
    <w:p w14:paraId="7C341B61" w14:textId="77777777" w:rsidR="00531E96" w:rsidRDefault="00531E96" w:rsidP="00531E96">
      <w:pPr>
        <w:pStyle w:val="Heading1"/>
      </w:pPr>
      <w:r>
        <w:t>Meeting Best Practices</w:t>
      </w:r>
    </w:p>
    <w:p w14:paraId="760B5B0F" w14:textId="77777777" w:rsidR="00531E96" w:rsidRPr="00127D1C" w:rsidRDefault="00531E96" w:rsidP="00531E96">
      <w:r w:rsidRPr="00127D1C">
        <w:t xml:space="preserve">Research the client individual you are meeting with before going in to meet for the first time. Understand a little bit about their background and their responsibilities before meeting. Also research the overall client – look at their organization, their priorities, and the list of projects in their capital plan and their upcoming contracts look ahead. </w:t>
      </w:r>
    </w:p>
    <w:p w14:paraId="2CB15459" w14:textId="77777777" w:rsidR="00531E96" w:rsidRPr="00127D1C" w:rsidRDefault="00531E96" w:rsidP="00531E96">
      <w:r>
        <w:t>Call planning should include advance discussion</w:t>
      </w:r>
      <w:r w:rsidRPr="00127D1C">
        <w:t xml:space="preserve"> with the team </w:t>
      </w:r>
      <w:r>
        <w:t>attending</w:t>
      </w:r>
      <w:r w:rsidRPr="00127D1C">
        <w:t xml:space="preserve"> the meeting to confirm </w:t>
      </w:r>
      <w:r>
        <w:t xml:space="preserve">the </w:t>
      </w:r>
      <w:r w:rsidRPr="00127D1C">
        <w:t>question</w:t>
      </w:r>
      <w:r>
        <w:t xml:space="preserve"> list</w:t>
      </w:r>
      <w:r w:rsidRPr="00127D1C">
        <w:t xml:space="preserve">, who’s asking what, who’s taking notes, </w:t>
      </w:r>
      <w:r>
        <w:t xml:space="preserve">and to outline our </w:t>
      </w:r>
      <w:r w:rsidRPr="00127D1C">
        <w:t>desired outcomes</w:t>
      </w:r>
      <w:r>
        <w:t xml:space="preserve"> and </w:t>
      </w:r>
      <w:r w:rsidRPr="00127D1C">
        <w:t xml:space="preserve">follow-up meeting goals. </w:t>
      </w:r>
    </w:p>
    <w:p w14:paraId="29FDA496" w14:textId="77777777" w:rsidR="00531E96" w:rsidRDefault="00531E96" w:rsidP="00531E96">
      <w:pPr>
        <w:pStyle w:val="Heading1"/>
      </w:pPr>
      <w:r>
        <w:t>General Client Introduction Meeting</w:t>
      </w:r>
    </w:p>
    <w:p w14:paraId="029FE88F" w14:textId="77777777" w:rsidR="00531E96" w:rsidRDefault="00531E96" w:rsidP="00531E96">
      <w:r w:rsidRPr="00A36A51">
        <w:t xml:space="preserve">Thanks so much for having us in today. Can we start with introductions and backgrounds? </w:t>
      </w:r>
    </w:p>
    <w:p w14:paraId="4BA9762A" w14:textId="77777777" w:rsidR="00531E96" w:rsidRDefault="00531E96" w:rsidP="00531E96">
      <w:r w:rsidRPr="00A36A51">
        <w:t xml:space="preserve">Can you help me understand more about how you’ve structured your team, and how your team works with the other parts of the organization? </w:t>
      </w:r>
    </w:p>
    <w:p w14:paraId="3F26F649" w14:textId="77777777" w:rsidR="00531E96" w:rsidRDefault="00531E96" w:rsidP="00531E96">
      <w:proofErr w:type="gramStart"/>
      <w:r w:rsidRPr="00A36A51">
        <w:t>In reviewing your long-range plan, it</w:t>
      </w:r>
      <w:proofErr w:type="gramEnd"/>
      <w:r w:rsidRPr="00A36A51">
        <w:t xml:space="preserve"> appears that projects A, B, and C are major priorities. What are your team’s primary goals and priorities for the coming year? </w:t>
      </w:r>
    </w:p>
    <w:p w14:paraId="54C334DF" w14:textId="77777777" w:rsidR="00531E96" w:rsidRDefault="00531E96" w:rsidP="00531E96">
      <w:r w:rsidRPr="00A36A51">
        <w:t xml:space="preserve">Which areas would you say cause you the greatest concern, regarding managing risk, when procuring consultant services? </w:t>
      </w:r>
    </w:p>
    <w:p w14:paraId="5FD02D7F" w14:textId="77777777" w:rsidR="00531E96" w:rsidRDefault="00531E96" w:rsidP="00531E96">
      <w:r w:rsidRPr="00A36A51">
        <w:t xml:space="preserve">What are your team’s top </w:t>
      </w:r>
      <w:r>
        <w:t>five</w:t>
      </w:r>
      <w:r w:rsidRPr="00A36A51">
        <w:t xml:space="preserve"> priority projects? </w:t>
      </w:r>
    </w:p>
    <w:p w14:paraId="506E3CD9" w14:textId="77777777" w:rsidR="00531E96" w:rsidRDefault="00531E96" w:rsidP="00531E96">
      <w:r w:rsidRPr="00A36A51">
        <w:t xml:space="preserve">We are working to better understand your needs, so that we can match up our national and global resources to help with future airport priorities. Who else in your team would you suggest we meet with? </w:t>
      </w:r>
    </w:p>
    <w:p w14:paraId="30213743" w14:textId="77777777" w:rsidR="00531E96" w:rsidRDefault="00531E96" w:rsidP="00531E96">
      <w:r w:rsidRPr="00A36A51">
        <w:t xml:space="preserve">What do you look for first and foremost when selecting a consultant? </w:t>
      </w:r>
    </w:p>
    <w:p w14:paraId="0551C46F" w14:textId="77777777" w:rsidR="00531E96" w:rsidRDefault="00531E96" w:rsidP="00531E96">
      <w:r w:rsidRPr="00A36A51">
        <w:t xml:space="preserve">Who would you say are your top 5 go-to firms for planning? </w:t>
      </w:r>
    </w:p>
    <w:p w14:paraId="2CE9878E" w14:textId="77777777" w:rsidR="00531E96" w:rsidRPr="00A36A51" w:rsidRDefault="00531E96" w:rsidP="00531E96">
      <w:r w:rsidRPr="00A36A51">
        <w:t xml:space="preserve">Are there any specific project managers out there that you would say deliver exception quality services? </w:t>
      </w:r>
    </w:p>
    <w:p w14:paraId="16021307" w14:textId="77777777" w:rsidR="00531E96" w:rsidRPr="00A36A51" w:rsidRDefault="00531E96" w:rsidP="00531E96"/>
    <w:p w14:paraId="68A0AF1C" w14:textId="77777777" w:rsidR="00531E96" w:rsidRPr="002C1707" w:rsidRDefault="00531E96" w:rsidP="00531E96">
      <w:pPr>
        <w:rPr>
          <w:rStyle w:val="Emphasis"/>
          <w:i w:val="0"/>
          <w:iCs w:val="0"/>
        </w:rPr>
      </w:pPr>
    </w:p>
    <w:p w14:paraId="7E1C53E5" w14:textId="77777777" w:rsidR="001E29E5" w:rsidRPr="00531E96" w:rsidRDefault="001E29E5" w:rsidP="00531E96">
      <w:pPr>
        <w:rPr>
          <w:rStyle w:val="Emphasis"/>
          <w:i w:val="0"/>
          <w:iCs w:val="0"/>
        </w:rPr>
      </w:pPr>
    </w:p>
    <w:sectPr w:rsidR="001E29E5" w:rsidRPr="00531E9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AC1C4" w14:textId="77777777" w:rsidR="00531E96" w:rsidRDefault="00531E96" w:rsidP="00E40E83">
      <w:pPr>
        <w:spacing w:after="0" w:line="240" w:lineRule="auto"/>
      </w:pPr>
      <w:r>
        <w:separator/>
      </w:r>
    </w:p>
  </w:endnote>
  <w:endnote w:type="continuationSeparator" w:id="0">
    <w:p w14:paraId="7E04872F" w14:textId="77777777" w:rsidR="00531E96" w:rsidRDefault="00531E96" w:rsidP="00E40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ntium Basic">
    <w:altName w:val="Gentium Basic"/>
    <w:panose1 w:val="02000503060000020004"/>
    <w:charset w:val="00"/>
    <w:family w:val="auto"/>
    <w:pitch w:val="variable"/>
    <w:sig w:usb0="A000007F" w:usb1="5000204A" w:usb2="00000000" w:usb3="00000000" w:csb0="00000013"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72A8" w14:textId="77777777" w:rsidR="00271FA1" w:rsidRDefault="00531E96" w:rsidP="00271FA1">
    <w:pPr>
      <w:pStyle w:val="Footer"/>
      <w:pBdr>
        <w:bottom w:val="single" w:sz="6" w:space="1" w:color="auto"/>
      </w:pBdr>
      <w:rPr>
        <w:color w:val="FF0000"/>
        <w:szCs w:val="16"/>
      </w:rPr>
    </w:pPr>
  </w:p>
  <w:p w14:paraId="1F107A3D" w14:textId="77777777" w:rsidR="00271FA1" w:rsidRDefault="00E40E83" w:rsidP="00271FA1">
    <w:pPr>
      <w:pStyle w:val="Footer"/>
      <w:rPr>
        <w:color w:val="FF0000"/>
        <w:szCs w:val="16"/>
      </w:rPr>
    </w:pPr>
    <w:r>
      <w:rPr>
        <w:noProof/>
        <w:color w:val="FF0000"/>
        <w:szCs w:val="16"/>
      </w:rPr>
      <w:drawing>
        <wp:anchor distT="0" distB="0" distL="114300" distR="114300" simplePos="0" relativeHeight="251659264" behindDoc="0" locked="0" layoutInCell="1" allowOverlap="1" wp14:anchorId="62F8E2C2" wp14:editId="01201156">
          <wp:simplePos x="0" y="0"/>
          <wp:positionH relativeFrom="column">
            <wp:posOffset>-31721</wp:posOffset>
          </wp:positionH>
          <wp:positionV relativeFrom="paragraph">
            <wp:posOffset>123825</wp:posOffset>
          </wp:positionV>
          <wp:extent cx="455930" cy="21653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930" cy="21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2E3C84" w14:textId="77777777" w:rsidR="00271FA1" w:rsidRPr="00271FA1" w:rsidRDefault="00E40E83" w:rsidP="00271FA1">
    <w:pPr>
      <w:pStyle w:val="Footer"/>
      <w:rPr>
        <w:color w:val="FF0000"/>
        <w:szCs w:val="16"/>
      </w:rPr>
    </w:pPr>
    <w:r w:rsidRPr="00271FA1">
      <w:rPr>
        <w:color w:val="FF0000"/>
        <w:szCs w:val="16"/>
      </w:rPr>
      <w:t xml:space="preserve">Page </w:t>
    </w:r>
    <w:sdt>
      <w:sdtPr>
        <w:rPr>
          <w:color w:val="FF0000"/>
          <w:szCs w:val="16"/>
        </w:rPr>
        <w:id w:val="1421132476"/>
        <w:docPartObj>
          <w:docPartGallery w:val="Page Numbers (Bottom of Page)"/>
          <w:docPartUnique/>
        </w:docPartObj>
      </w:sdtPr>
      <w:sdtEndPr>
        <w:rPr>
          <w:noProof/>
        </w:rPr>
      </w:sdtEndPr>
      <w:sdtContent>
        <w:r w:rsidRPr="00271FA1">
          <w:rPr>
            <w:color w:val="FF0000"/>
            <w:szCs w:val="16"/>
          </w:rPr>
          <w:fldChar w:fldCharType="begin"/>
        </w:r>
        <w:r w:rsidRPr="00271FA1">
          <w:rPr>
            <w:color w:val="FF0000"/>
            <w:szCs w:val="16"/>
          </w:rPr>
          <w:instrText xml:space="preserve"> PAGE   \* MERGEFORMAT </w:instrText>
        </w:r>
        <w:r w:rsidRPr="00271FA1">
          <w:rPr>
            <w:color w:val="FF0000"/>
            <w:szCs w:val="16"/>
          </w:rPr>
          <w:fldChar w:fldCharType="separate"/>
        </w:r>
        <w:r w:rsidRPr="00271FA1">
          <w:rPr>
            <w:noProof/>
            <w:color w:val="FF0000"/>
            <w:szCs w:val="16"/>
          </w:rPr>
          <w:t>2</w:t>
        </w:r>
        <w:r w:rsidRPr="00271FA1">
          <w:rPr>
            <w:noProof/>
            <w:color w:val="FF0000"/>
            <w:szCs w:val="16"/>
          </w:rPr>
          <w:fldChar w:fldCharType="end"/>
        </w:r>
      </w:sdtContent>
    </w:sdt>
  </w:p>
  <w:p w14:paraId="46D4834C" w14:textId="77777777" w:rsidR="00271FA1" w:rsidRDefault="00531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B6F2E" w14:textId="77777777" w:rsidR="00531E96" w:rsidRDefault="00531E96" w:rsidP="00E40E83">
      <w:pPr>
        <w:spacing w:after="0" w:line="240" w:lineRule="auto"/>
      </w:pPr>
      <w:r>
        <w:separator/>
      </w:r>
    </w:p>
  </w:footnote>
  <w:footnote w:type="continuationSeparator" w:id="0">
    <w:p w14:paraId="54FEC49F" w14:textId="77777777" w:rsidR="00531E96" w:rsidRDefault="00531E96" w:rsidP="00E40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7B4D9" w14:textId="1CDDC89F" w:rsidR="00E40E83" w:rsidRPr="00E40E83" w:rsidRDefault="00E336C1" w:rsidP="00DC6288">
    <w:pPr>
      <w:pStyle w:val="Footer"/>
    </w:pPr>
    <w:fldSimple w:instr=" STYLEREF  Title  \* MERGEFORMAT ">
      <w:r w:rsidR="00531E96">
        <w:rPr>
          <w:noProof/>
        </w:rPr>
        <w:t>Call Planning, Understanding the Client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A01E9"/>
    <w:multiLevelType w:val="hybridMultilevel"/>
    <w:tmpl w:val="DF7E8624"/>
    <w:lvl w:ilvl="0" w:tplc="F91062FA">
      <w:start w:val="1"/>
      <w:numFmt w:val="bullet"/>
      <w:pStyle w:val="Bullet3"/>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4CF2339B"/>
    <w:multiLevelType w:val="hybridMultilevel"/>
    <w:tmpl w:val="02DC0F60"/>
    <w:lvl w:ilvl="0" w:tplc="517EE9B6">
      <w:start w:val="1"/>
      <w:numFmt w:val="bullet"/>
      <w:pStyle w:val="Bullet2"/>
      <w:lvlText w:val=""/>
      <w:lvlJc w:val="left"/>
      <w:pPr>
        <w:ind w:left="1800" w:hanging="360"/>
      </w:pPr>
      <w:rPr>
        <w:rFonts w:ascii="Symbol" w:hAnsi="Symbol" w:hint="default"/>
        <w:b/>
        <w:i w:val="0"/>
        <w:color w:val="F9423A" w:themeColor="accent1"/>
        <w:u w:color="F9423A" w:themeColor="accen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0C26F9A"/>
    <w:multiLevelType w:val="hybridMultilevel"/>
    <w:tmpl w:val="6C741606"/>
    <w:lvl w:ilvl="0" w:tplc="3AB241B8">
      <w:start w:val="1"/>
      <w:numFmt w:val="bullet"/>
      <w:pStyle w:val="ListParagraph"/>
      <w:lvlText w:val=""/>
      <w:lvlJc w:val="left"/>
      <w:pPr>
        <w:ind w:left="1440" w:hanging="360"/>
      </w:pPr>
      <w:rPr>
        <w:rFonts w:ascii="Symbol" w:hAnsi="Symbol" w:hint="default"/>
        <w:b/>
        <w:i w:val="0"/>
        <w:color w:val="F9423A" w:themeColor="accent1"/>
        <w:u w:color="F9423A"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96"/>
    <w:rsid w:val="00096DCE"/>
    <w:rsid w:val="001E29E5"/>
    <w:rsid w:val="00531E96"/>
    <w:rsid w:val="00704614"/>
    <w:rsid w:val="0074334B"/>
    <w:rsid w:val="008A3BF9"/>
    <w:rsid w:val="009776CE"/>
    <w:rsid w:val="00DC6288"/>
    <w:rsid w:val="00E336C1"/>
    <w:rsid w:val="00E40E83"/>
    <w:rsid w:val="00FC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1D66"/>
  <w15:chartTrackingRefBased/>
  <w15:docId w15:val="{B59918BD-914C-4250-8676-118FA6F0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531E96"/>
    <w:rPr>
      <w:rFonts w:ascii="Gentium Basic" w:hAnsi="Gentium Basic"/>
      <w:color w:val="1E252B" w:themeColor="accent4"/>
    </w:rPr>
  </w:style>
  <w:style w:type="paragraph" w:styleId="Heading1">
    <w:name w:val="heading 1"/>
    <w:basedOn w:val="Normal"/>
    <w:next w:val="Normal"/>
    <w:link w:val="Heading1Char"/>
    <w:uiPriority w:val="9"/>
    <w:qFormat/>
    <w:rsid w:val="00E40E83"/>
    <w:pPr>
      <w:keepNext/>
      <w:keepLines/>
      <w:pBdr>
        <w:bottom w:val="single" w:sz="6" w:space="1" w:color="F9423A" w:themeColor="accent1"/>
      </w:pBdr>
      <w:spacing w:before="240" w:after="240"/>
      <w:outlineLvl w:val="0"/>
    </w:pPr>
    <w:rPr>
      <w:rFonts w:ascii="Montserrat" w:eastAsiaTheme="majorEastAsia" w:hAnsi="Montserrat" w:cstheme="majorBidi"/>
      <w:b/>
      <w:caps/>
      <w:color w:val="F9423A" w:themeColor="accent1"/>
      <w:sz w:val="24"/>
      <w:szCs w:val="32"/>
    </w:rPr>
  </w:style>
  <w:style w:type="paragraph" w:styleId="Heading2">
    <w:name w:val="heading 2"/>
    <w:basedOn w:val="Normal"/>
    <w:next w:val="Normal"/>
    <w:link w:val="Heading2Char"/>
    <w:uiPriority w:val="9"/>
    <w:unhideWhenUsed/>
    <w:qFormat/>
    <w:rsid w:val="00E40E83"/>
    <w:pPr>
      <w:keepNext/>
      <w:keepLines/>
      <w:spacing w:before="40" w:after="0"/>
      <w:outlineLvl w:val="1"/>
    </w:pPr>
    <w:rPr>
      <w:rFonts w:ascii="Montserrat" w:eastAsiaTheme="majorEastAsia" w:hAnsi="Montserrat" w:cstheme="majorBidi"/>
      <w:b/>
      <w:color w:val="333E48" w:themeColor="accent3"/>
      <w:sz w:val="24"/>
      <w:szCs w:val="26"/>
    </w:rPr>
  </w:style>
  <w:style w:type="paragraph" w:styleId="Heading3">
    <w:name w:val="heading 3"/>
    <w:basedOn w:val="Normal"/>
    <w:next w:val="Normal"/>
    <w:link w:val="Heading3Char"/>
    <w:uiPriority w:val="9"/>
    <w:unhideWhenUsed/>
    <w:qFormat/>
    <w:rsid w:val="00E40E83"/>
    <w:pPr>
      <w:keepNext/>
      <w:keepLines/>
      <w:spacing w:before="40" w:after="0"/>
      <w:outlineLvl w:val="2"/>
    </w:pPr>
    <w:rPr>
      <w:rFonts w:ascii="Montserrat" w:eastAsiaTheme="majorEastAsia" w:hAnsi="Montserrat" w:cstheme="majorBidi"/>
      <w:color w:val="333E48" w:themeColor="accent3"/>
      <w:szCs w:val="24"/>
    </w:rPr>
  </w:style>
  <w:style w:type="paragraph" w:styleId="Heading4">
    <w:name w:val="heading 4"/>
    <w:basedOn w:val="Normal"/>
    <w:next w:val="Normal"/>
    <w:link w:val="Heading4Char"/>
    <w:uiPriority w:val="9"/>
    <w:unhideWhenUsed/>
    <w:qFormat/>
    <w:rsid w:val="00E40E83"/>
    <w:pPr>
      <w:keepNext/>
      <w:keepLines/>
      <w:spacing w:before="40" w:after="0"/>
      <w:outlineLvl w:val="3"/>
    </w:pPr>
    <w:rPr>
      <w:rFonts w:ascii="Montserrat" w:eastAsiaTheme="majorEastAsia" w:hAnsi="Montserrat" w:cstheme="majorBidi"/>
      <w:i/>
      <w:iCs/>
      <w:color w:val="333E48" w:themeColor="accent3"/>
    </w:rPr>
  </w:style>
  <w:style w:type="paragraph" w:styleId="Heading5">
    <w:name w:val="heading 5"/>
    <w:basedOn w:val="Normal"/>
    <w:next w:val="Normal"/>
    <w:link w:val="Heading5Char"/>
    <w:uiPriority w:val="9"/>
    <w:unhideWhenUsed/>
    <w:qFormat/>
    <w:rsid w:val="00E40E83"/>
    <w:pPr>
      <w:keepNext/>
      <w:keepLines/>
      <w:spacing w:before="40" w:after="0"/>
      <w:outlineLvl w:val="4"/>
    </w:pPr>
    <w:rPr>
      <w:rFonts w:ascii="Montserrat" w:eastAsiaTheme="majorEastAsia" w:hAnsi="Montserrat" w:cstheme="majorBidi"/>
      <w:i/>
      <w:color w:val="F9423A" w:themeColor="accent1"/>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83"/>
    <w:rPr>
      <w:rFonts w:ascii="Montserrat" w:eastAsiaTheme="majorEastAsia" w:hAnsi="Montserrat" w:cstheme="majorBidi"/>
      <w:b/>
      <w:caps/>
      <w:color w:val="F9423A" w:themeColor="accent1"/>
      <w:sz w:val="24"/>
      <w:szCs w:val="32"/>
    </w:rPr>
  </w:style>
  <w:style w:type="character" w:customStyle="1" w:styleId="Heading2Char">
    <w:name w:val="Heading 2 Char"/>
    <w:basedOn w:val="DefaultParagraphFont"/>
    <w:link w:val="Heading2"/>
    <w:uiPriority w:val="9"/>
    <w:rsid w:val="00E40E83"/>
    <w:rPr>
      <w:rFonts w:ascii="Montserrat" w:eastAsiaTheme="majorEastAsia" w:hAnsi="Montserrat" w:cstheme="majorBidi"/>
      <w:b/>
      <w:color w:val="333E48" w:themeColor="accent3"/>
      <w:sz w:val="24"/>
      <w:szCs w:val="26"/>
    </w:rPr>
  </w:style>
  <w:style w:type="character" w:customStyle="1" w:styleId="Heading3Char">
    <w:name w:val="Heading 3 Char"/>
    <w:basedOn w:val="DefaultParagraphFont"/>
    <w:link w:val="Heading3"/>
    <w:uiPriority w:val="9"/>
    <w:rsid w:val="00E40E83"/>
    <w:rPr>
      <w:rFonts w:ascii="Montserrat" w:eastAsiaTheme="majorEastAsia" w:hAnsi="Montserrat" w:cstheme="majorBidi"/>
      <w:color w:val="333E48" w:themeColor="accent3"/>
      <w:szCs w:val="24"/>
    </w:rPr>
  </w:style>
  <w:style w:type="character" w:customStyle="1" w:styleId="Heading4Char">
    <w:name w:val="Heading 4 Char"/>
    <w:basedOn w:val="DefaultParagraphFont"/>
    <w:link w:val="Heading4"/>
    <w:uiPriority w:val="9"/>
    <w:rsid w:val="00E40E83"/>
    <w:rPr>
      <w:rFonts w:ascii="Montserrat" w:eastAsiaTheme="majorEastAsia" w:hAnsi="Montserrat" w:cstheme="majorBidi"/>
      <w:i/>
      <w:iCs/>
      <w:color w:val="333E48" w:themeColor="accent3"/>
    </w:rPr>
  </w:style>
  <w:style w:type="character" w:customStyle="1" w:styleId="Heading5Char">
    <w:name w:val="Heading 5 Char"/>
    <w:basedOn w:val="DefaultParagraphFont"/>
    <w:link w:val="Heading5"/>
    <w:uiPriority w:val="9"/>
    <w:rsid w:val="00E40E83"/>
    <w:rPr>
      <w:rFonts w:ascii="Montserrat" w:eastAsiaTheme="majorEastAsia" w:hAnsi="Montserrat" w:cstheme="majorBidi"/>
      <w:i/>
      <w:color w:val="F9423A" w:themeColor="accent1"/>
      <w:sz w:val="18"/>
    </w:rPr>
  </w:style>
  <w:style w:type="paragraph" w:styleId="ListParagraph">
    <w:name w:val="List Paragraph"/>
    <w:aliases w:val="Bullet"/>
    <w:basedOn w:val="Normal"/>
    <w:next w:val="Normal"/>
    <w:uiPriority w:val="34"/>
    <w:rsid w:val="00E40E83"/>
    <w:pPr>
      <w:numPr>
        <w:numId w:val="1"/>
      </w:numPr>
      <w:ind w:left="720"/>
      <w:contextualSpacing/>
    </w:pPr>
  </w:style>
  <w:style w:type="character" w:styleId="Strong">
    <w:name w:val="Strong"/>
    <w:aliases w:val="Bold Red Body Text"/>
    <w:basedOn w:val="DefaultParagraphFont"/>
    <w:uiPriority w:val="22"/>
    <w:qFormat/>
    <w:rsid w:val="00E40E83"/>
    <w:rPr>
      <w:b/>
      <w:bCs/>
      <w:color w:val="F9423A" w:themeColor="accent1"/>
    </w:rPr>
  </w:style>
  <w:style w:type="paragraph" w:styleId="Title">
    <w:name w:val="Title"/>
    <w:basedOn w:val="Normal"/>
    <w:next w:val="Normal"/>
    <w:link w:val="TitleChar"/>
    <w:uiPriority w:val="10"/>
    <w:qFormat/>
    <w:rsid w:val="00E40E83"/>
    <w:pPr>
      <w:spacing w:after="0" w:line="240" w:lineRule="auto"/>
      <w:contextualSpacing/>
    </w:pPr>
    <w:rPr>
      <w:rFonts w:ascii="Montserrat" w:eastAsiaTheme="majorEastAsia" w:hAnsi="Montserrat" w:cstheme="majorBidi"/>
      <w:color w:val="333E48" w:themeColor="accent3"/>
      <w:spacing w:val="10"/>
      <w:kern w:val="28"/>
      <w:sz w:val="36"/>
      <w:szCs w:val="56"/>
    </w:rPr>
  </w:style>
  <w:style w:type="character" w:customStyle="1" w:styleId="TitleChar">
    <w:name w:val="Title Char"/>
    <w:basedOn w:val="DefaultParagraphFont"/>
    <w:link w:val="Title"/>
    <w:uiPriority w:val="10"/>
    <w:rsid w:val="00E40E83"/>
    <w:rPr>
      <w:rFonts w:ascii="Montserrat" w:eastAsiaTheme="majorEastAsia" w:hAnsi="Montserrat" w:cstheme="majorBidi"/>
      <w:color w:val="333E48" w:themeColor="accent3"/>
      <w:spacing w:val="10"/>
      <w:kern w:val="28"/>
      <w:sz w:val="36"/>
      <w:szCs w:val="56"/>
    </w:rPr>
  </w:style>
  <w:style w:type="paragraph" w:customStyle="1" w:styleId="Bullet2">
    <w:name w:val="Bullet 2"/>
    <w:basedOn w:val="ListParagraph"/>
    <w:link w:val="Bullet2Char"/>
    <w:qFormat/>
    <w:rsid w:val="00E40E83"/>
    <w:pPr>
      <w:numPr>
        <w:numId w:val="2"/>
      </w:numPr>
      <w:ind w:left="1080"/>
    </w:pPr>
  </w:style>
  <w:style w:type="paragraph" w:customStyle="1" w:styleId="Bullet3">
    <w:name w:val="Bullet 3"/>
    <w:basedOn w:val="ListParagraph"/>
    <w:link w:val="Bullet3Char"/>
    <w:qFormat/>
    <w:rsid w:val="00E40E83"/>
    <w:pPr>
      <w:numPr>
        <w:numId w:val="3"/>
      </w:numPr>
      <w:ind w:left="1440"/>
    </w:pPr>
  </w:style>
  <w:style w:type="character" w:customStyle="1" w:styleId="Bullet2Char">
    <w:name w:val="Bullet 2 Char"/>
    <w:basedOn w:val="DefaultParagraphFont"/>
    <w:link w:val="Bullet2"/>
    <w:rsid w:val="00E40E83"/>
    <w:rPr>
      <w:rFonts w:ascii="Gentium Basic" w:hAnsi="Gentium Basic"/>
      <w:color w:val="1E252B" w:themeColor="accent4"/>
    </w:rPr>
  </w:style>
  <w:style w:type="paragraph" w:customStyle="1" w:styleId="Bullet1">
    <w:name w:val="Bullet 1"/>
    <w:basedOn w:val="ListParagraph"/>
    <w:link w:val="Bullet1Char"/>
    <w:qFormat/>
    <w:rsid w:val="00E40E83"/>
  </w:style>
  <w:style w:type="character" w:customStyle="1" w:styleId="Bullet3Char">
    <w:name w:val="Bullet 3 Char"/>
    <w:basedOn w:val="DefaultParagraphFont"/>
    <w:link w:val="Bullet3"/>
    <w:rsid w:val="00E40E83"/>
    <w:rPr>
      <w:rFonts w:ascii="Gentium Basic" w:hAnsi="Gentium Basic"/>
      <w:color w:val="1E252B" w:themeColor="accent4"/>
    </w:rPr>
  </w:style>
  <w:style w:type="character" w:customStyle="1" w:styleId="Bullet1Char">
    <w:name w:val="Bullet 1 Char"/>
    <w:basedOn w:val="DefaultParagraphFont"/>
    <w:link w:val="Bullet1"/>
    <w:rsid w:val="00E40E83"/>
    <w:rPr>
      <w:rFonts w:ascii="Gentium Basic" w:hAnsi="Gentium Basic"/>
      <w:color w:val="1E252B" w:themeColor="accent4"/>
    </w:rPr>
  </w:style>
  <w:style w:type="paragraph" w:styleId="Footer">
    <w:name w:val="footer"/>
    <w:basedOn w:val="Normal"/>
    <w:link w:val="FooterChar"/>
    <w:uiPriority w:val="99"/>
    <w:unhideWhenUsed/>
    <w:qFormat/>
    <w:rsid w:val="00DC6288"/>
    <w:pPr>
      <w:tabs>
        <w:tab w:val="center" w:pos="4680"/>
        <w:tab w:val="right" w:pos="9360"/>
      </w:tabs>
      <w:spacing w:after="0" w:line="240" w:lineRule="auto"/>
      <w:jc w:val="right"/>
    </w:pPr>
    <w:rPr>
      <w:rFonts w:ascii="Montserrat" w:hAnsi="Montserrat"/>
      <w:sz w:val="16"/>
    </w:rPr>
  </w:style>
  <w:style w:type="character" w:customStyle="1" w:styleId="FooterChar">
    <w:name w:val="Footer Char"/>
    <w:basedOn w:val="DefaultParagraphFont"/>
    <w:link w:val="Footer"/>
    <w:uiPriority w:val="99"/>
    <w:rsid w:val="00DC6288"/>
    <w:rPr>
      <w:rFonts w:ascii="Montserrat" w:hAnsi="Montserrat"/>
      <w:color w:val="1E252B" w:themeColor="accent4"/>
      <w:sz w:val="16"/>
    </w:rPr>
  </w:style>
  <w:style w:type="paragraph" w:customStyle="1" w:styleId="TableHeader">
    <w:name w:val="Table Header"/>
    <w:basedOn w:val="Normal"/>
    <w:link w:val="TableHeaderChar"/>
    <w:qFormat/>
    <w:rsid w:val="00E40E83"/>
    <w:pPr>
      <w:spacing w:after="0" w:line="240" w:lineRule="auto"/>
      <w:jc w:val="center"/>
    </w:pPr>
    <w:rPr>
      <w:rFonts w:ascii="Montserrat" w:hAnsi="Montserrat"/>
      <w:b/>
      <w:color w:val="F9423A" w:themeColor="accent1"/>
      <w:spacing w:val="6"/>
      <w:sz w:val="18"/>
    </w:rPr>
  </w:style>
  <w:style w:type="paragraph" w:customStyle="1" w:styleId="TableBody">
    <w:name w:val="Table Body"/>
    <w:basedOn w:val="Normal"/>
    <w:link w:val="TableBodyChar"/>
    <w:qFormat/>
    <w:rsid w:val="00E40E83"/>
    <w:pPr>
      <w:spacing w:after="0" w:line="240" w:lineRule="auto"/>
      <w:jc w:val="center"/>
    </w:pPr>
  </w:style>
  <w:style w:type="character" w:customStyle="1" w:styleId="TableHeaderChar">
    <w:name w:val="Table Header Char"/>
    <w:basedOn w:val="DefaultParagraphFont"/>
    <w:link w:val="TableHeader"/>
    <w:rsid w:val="00E40E83"/>
    <w:rPr>
      <w:rFonts w:ascii="Montserrat" w:hAnsi="Montserrat"/>
      <w:b/>
      <w:color w:val="F9423A" w:themeColor="accent1"/>
      <w:spacing w:val="6"/>
      <w:sz w:val="18"/>
    </w:rPr>
  </w:style>
  <w:style w:type="table" w:customStyle="1" w:styleId="RedLineTable">
    <w:name w:val="Red Line Table"/>
    <w:basedOn w:val="TableNormal"/>
    <w:uiPriority w:val="99"/>
    <w:rsid w:val="00E40E83"/>
    <w:pPr>
      <w:spacing w:after="0" w:line="240" w:lineRule="auto"/>
      <w:jc w:val="center"/>
    </w:pPr>
    <w:rPr>
      <w:rFonts w:ascii="Gentium Basic" w:hAnsi="Gentium Basic"/>
      <w:sz w:val="18"/>
    </w:rPr>
    <w:tblPr>
      <w:tblStyleRowBandSize w:val="1"/>
      <w:jc w:val="center"/>
    </w:tblPr>
    <w:trPr>
      <w:jc w:val="center"/>
    </w:trPr>
    <w:tcPr>
      <w:vAlign w:val="center"/>
    </w:tcPr>
    <w:tblStylePr w:type="firstRow">
      <w:tblPr/>
      <w:tcPr>
        <w:tcBorders>
          <w:bottom w:val="single" w:sz="12" w:space="0" w:color="F9423A" w:themeColor="accent1"/>
          <w:insideH w:val="nil"/>
          <w:insideV w:val="nil"/>
        </w:tcBorders>
      </w:tcPr>
    </w:tblStylePr>
    <w:tblStylePr w:type="lastRow">
      <w:tblPr/>
      <w:tcPr>
        <w:tcBorders>
          <w:top w:val="nil"/>
          <w:left w:val="nil"/>
          <w:bottom w:val="single" w:sz="4" w:space="0" w:color="333C47" w:themeColor="text2"/>
          <w:right w:val="nil"/>
          <w:insideH w:val="nil"/>
          <w:insideV w:val="nil"/>
          <w:tl2br w:val="nil"/>
          <w:tr2bl w:val="nil"/>
        </w:tcBorders>
      </w:tcPr>
    </w:tblStylePr>
    <w:tblStylePr w:type="band1Horz">
      <w:tblPr/>
      <w:tcPr>
        <w:shd w:val="clear" w:color="auto" w:fill="E7E6E6" w:themeFill="background2"/>
      </w:tcPr>
    </w:tblStylePr>
  </w:style>
  <w:style w:type="character" w:customStyle="1" w:styleId="TableBodyChar">
    <w:name w:val="Table Body Char"/>
    <w:basedOn w:val="DefaultParagraphFont"/>
    <w:link w:val="TableBody"/>
    <w:rsid w:val="00E40E83"/>
    <w:rPr>
      <w:rFonts w:ascii="Gentium Basic" w:hAnsi="Gentium Basic"/>
      <w:color w:val="1E252B" w:themeColor="accent4"/>
    </w:rPr>
  </w:style>
  <w:style w:type="character" w:styleId="Emphasis">
    <w:name w:val="Emphasis"/>
    <w:basedOn w:val="DefaultParagraphFont"/>
    <w:uiPriority w:val="20"/>
    <w:rsid w:val="00E40E83"/>
    <w:rPr>
      <w:i/>
      <w:iCs/>
    </w:rPr>
  </w:style>
  <w:style w:type="paragraph" w:styleId="Header">
    <w:name w:val="header"/>
    <w:basedOn w:val="Normal"/>
    <w:link w:val="HeaderChar"/>
    <w:uiPriority w:val="99"/>
    <w:unhideWhenUsed/>
    <w:rsid w:val="00E40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E83"/>
    <w:rPr>
      <w:rFonts w:ascii="Gentium Basic" w:hAnsi="Gentium Basic"/>
      <w:color w:val="1E252B" w:themeColor="accent4"/>
    </w:rPr>
  </w:style>
  <w:style w:type="character" w:styleId="PlaceholderText">
    <w:name w:val="Placeholder Text"/>
    <w:basedOn w:val="DefaultParagraphFont"/>
    <w:uiPriority w:val="99"/>
    <w:semiHidden/>
    <w:rsid w:val="00E40E83"/>
    <w:rPr>
      <w:color w:val="808080"/>
    </w:rPr>
  </w:style>
  <w:style w:type="paragraph" w:styleId="TOCHeading">
    <w:name w:val="TOC Heading"/>
    <w:basedOn w:val="Heading1"/>
    <w:next w:val="Normal"/>
    <w:uiPriority w:val="39"/>
    <w:unhideWhenUsed/>
    <w:qFormat/>
    <w:rsid w:val="00FC5CAA"/>
    <w:pPr>
      <w:pBdr>
        <w:bottom w:val="single" w:sz="4" w:space="1" w:color="auto"/>
      </w:pBdr>
      <w:spacing w:after="120"/>
      <w:outlineLvl w:val="9"/>
    </w:pPr>
    <w:rPr>
      <w:caps w:val="0"/>
      <w:color w:val="3B3838" w:themeColor="background2" w:themeShade="40"/>
    </w:rPr>
  </w:style>
  <w:style w:type="paragraph" w:styleId="TOC1">
    <w:name w:val="toc 1"/>
    <w:basedOn w:val="Normal"/>
    <w:next w:val="Normal"/>
    <w:autoRedefine/>
    <w:uiPriority w:val="39"/>
    <w:unhideWhenUsed/>
    <w:rsid w:val="00FC5CAA"/>
    <w:pPr>
      <w:tabs>
        <w:tab w:val="right" w:leader="dot" w:pos="9350"/>
      </w:tabs>
      <w:spacing w:after="100"/>
    </w:pPr>
    <w:rPr>
      <w:rFonts w:ascii="Montserrat" w:hAnsi="Montserrat"/>
      <w:noProof/>
      <w:sz w:val="20"/>
    </w:rPr>
  </w:style>
  <w:style w:type="paragraph" w:styleId="TOC2">
    <w:name w:val="toc 2"/>
    <w:basedOn w:val="Normal"/>
    <w:next w:val="Normal"/>
    <w:autoRedefine/>
    <w:uiPriority w:val="39"/>
    <w:unhideWhenUsed/>
    <w:rsid w:val="00FC5CAA"/>
    <w:pPr>
      <w:tabs>
        <w:tab w:val="right" w:leader="dot" w:pos="9350"/>
      </w:tabs>
      <w:spacing w:after="100"/>
      <w:ind w:left="220"/>
    </w:pPr>
    <w:rPr>
      <w:rFonts w:ascii="Montserrat" w:hAnsi="Montserrat"/>
      <w:noProof/>
      <w:color w:val="4B5C6B" w:themeColor="accent4" w:themeTint="BF"/>
      <w:sz w:val="18"/>
    </w:rPr>
  </w:style>
  <w:style w:type="paragraph" w:styleId="TOC3">
    <w:name w:val="toc 3"/>
    <w:basedOn w:val="Normal"/>
    <w:next w:val="Normal"/>
    <w:autoRedefine/>
    <w:uiPriority w:val="39"/>
    <w:unhideWhenUsed/>
    <w:rsid w:val="00FC5CAA"/>
    <w:pPr>
      <w:spacing w:after="100"/>
      <w:ind w:left="440"/>
    </w:pPr>
    <w:rPr>
      <w:rFonts w:ascii="Montserrat" w:hAnsi="Montserrat"/>
      <w:color w:val="4B5C6B" w:themeColor="accent4" w:themeTint="BF"/>
      <w:sz w:val="16"/>
    </w:rPr>
  </w:style>
  <w:style w:type="character" w:styleId="Hyperlink">
    <w:name w:val="Hyperlink"/>
    <w:basedOn w:val="DefaultParagraphFont"/>
    <w:uiPriority w:val="99"/>
    <w:unhideWhenUsed/>
    <w:rsid w:val="00FC5CAA"/>
    <w:rPr>
      <w:color w:val="F9413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NM698874\OneDrive%20-%20WSP%20O365\Shared\SGT%20Toolbox\Master_Styles.dotx" TargetMode="External"/></Relationships>
</file>

<file path=word/theme/theme1.xml><?xml version="1.0" encoding="utf-8"?>
<a:theme xmlns:a="http://schemas.openxmlformats.org/drawingml/2006/main" name="Office Theme">
  <a:themeElements>
    <a:clrScheme name="WSP Palette">
      <a:dk1>
        <a:srgbClr val="1E252B"/>
      </a:dk1>
      <a:lt1>
        <a:srgbClr val="FFFFFF"/>
      </a:lt1>
      <a:dk2>
        <a:srgbClr val="333C47"/>
      </a:dk2>
      <a:lt2>
        <a:srgbClr val="E7E6E6"/>
      </a:lt2>
      <a:accent1>
        <a:srgbClr val="F9423A"/>
      </a:accent1>
      <a:accent2>
        <a:srgbClr val="D8E6F0"/>
      </a:accent2>
      <a:accent3>
        <a:srgbClr val="333E48"/>
      </a:accent3>
      <a:accent4>
        <a:srgbClr val="1E252B"/>
      </a:accent4>
      <a:accent5>
        <a:srgbClr val="B3D6EC"/>
      </a:accent5>
      <a:accent6>
        <a:srgbClr val="537898"/>
      </a:accent6>
      <a:hlink>
        <a:srgbClr val="F9413A"/>
      </a:hlink>
      <a:folHlink>
        <a:srgbClr val="53789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7E9FAD0366F74E9B992120CCDE1ED3" ma:contentTypeVersion="12" ma:contentTypeDescription="Create a new document." ma:contentTypeScope="" ma:versionID="ac2671b91ffcb3afecd2d9185d161c66">
  <xsd:schema xmlns:xsd="http://www.w3.org/2001/XMLSchema" xmlns:xs="http://www.w3.org/2001/XMLSchema" xmlns:p="http://schemas.microsoft.com/office/2006/metadata/properties" xmlns:ns2="33a98c0b-2d3a-419a-a1e9-bea1a2969754" xmlns:ns3="8a64de94-81d1-4f91-aa70-4c84dc8a72f6" targetNamespace="http://schemas.microsoft.com/office/2006/metadata/properties" ma:root="true" ma:fieldsID="89f476b5b8ba2d62696d5f61f3df4c94" ns2:_="" ns3:_="">
    <xsd:import namespace="33a98c0b-2d3a-419a-a1e9-bea1a2969754"/>
    <xsd:import namespace="8a64de94-81d1-4f91-aa70-4c84dc8a72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98c0b-2d3a-419a-a1e9-bea1a2969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64de94-81d1-4f91-aa70-4c84dc8a72f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180264-B894-421A-AF54-CBF82F8578E8}">
  <ds:schemaRefs>
    <ds:schemaRef ds:uri="http://schemas.openxmlformats.org/officeDocument/2006/bibliography"/>
  </ds:schemaRefs>
</ds:datastoreItem>
</file>

<file path=customXml/itemProps2.xml><?xml version="1.0" encoding="utf-8"?>
<ds:datastoreItem xmlns:ds="http://schemas.openxmlformats.org/officeDocument/2006/customXml" ds:itemID="{A6218567-6FE6-4711-9214-FEF6C1518412}"/>
</file>

<file path=customXml/itemProps3.xml><?xml version="1.0" encoding="utf-8"?>
<ds:datastoreItem xmlns:ds="http://schemas.openxmlformats.org/officeDocument/2006/customXml" ds:itemID="{18DD7B91-65E6-4131-BC95-C867D0EE6182}"/>
</file>

<file path=customXml/itemProps4.xml><?xml version="1.0" encoding="utf-8"?>
<ds:datastoreItem xmlns:ds="http://schemas.openxmlformats.org/officeDocument/2006/customXml" ds:itemID="{D17F403F-A1C2-40CA-9074-004F7B6106C6}"/>
</file>

<file path=docProps/app.xml><?xml version="1.0" encoding="utf-8"?>
<Properties xmlns="http://schemas.openxmlformats.org/officeDocument/2006/extended-properties" xmlns:vt="http://schemas.openxmlformats.org/officeDocument/2006/docPropsVTypes">
  <Template>Master_Styles</Template>
  <TotalTime>0</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Medders, Nawara</dc:creator>
  <cp:keywords/>
  <dc:description/>
  <cp:lastModifiedBy>Medders, Nawara</cp:lastModifiedBy>
  <cp:revision>1</cp:revision>
  <dcterms:created xsi:type="dcterms:W3CDTF">2022-05-05T00:23:00Z</dcterms:created>
  <dcterms:modified xsi:type="dcterms:W3CDTF">2022-05-05T00:23:00Z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0x0101000C7E9FAD0366F74E9B992120CCDE1ED3</vt:lpwstr>
  </property>
</Properties>
</file>