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0CB831" w14:textId="33B050CB" w:rsidR="00DC67AF" w:rsidRDefault="002E7A38">
      <w:r>
        <w:t>Claymation Tips n Tricks</w:t>
      </w:r>
    </w:p>
    <w:sectPr w:rsidR="00DC67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A38"/>
    <w:rsid w:val="002E7A38"/>
    <w:rsid w:val="00DC6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C32FC"/>
  <w15:chartTrackingRefBased/>
  <w15:docId w15:val="{89E320A0-49B0-4313-BDE5-CFE19AB34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Collins</dc:creator>
  <cp:keywords/>
  <dc:description/>
  <cp:lastModifiedBy>Christopher Collins</cp:lastModifiedBy>
  <cp:revision>1</cp:revision>
  <dcterms:created xsi:type="dcterms:W3CDTF">2020-11-05T18:00:00Z</dcterms:created>
  <dcterms:modified xsi:type="dcterms:W3CDTF">2020-11-05T18:01:00Z</dcterms:modified>
</cp:coreProperties>
</file>