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93A99" w14:textId="77777777" w:rsidR="00CE5903" w:rsidRDefault="00CE5903" w:rsidP="00CE5903">
      <w:pPr>
        <w:pStyle w:val="Heading1"/>
      </w:pPr>
      <w:r>
        <w:t>Python Based Method for Automatically Downloading Texas Water Development Board Flood Risk Data</w:t>
      </w:r>
    </w:p>
    <w:p w14:paraId="2A89BC0D" w14:textId="77777777" w:rsidR="00CE5903" w:rsidRPr="007272F4" w:rsidRDefault="00CE5903" w:rsidP="00CE5903">
      <w:pPr>
        <w:rPr>
          <w:b/>
          <w:bCs/>
        </w:rPr>
      </w:pPr>
      <w:r w:rsidRPr="007272F4">
        <w:rPr>
          <w:b/>
          <w:bCs/>
        </w:rPr>
        <w:t>Andrew Birt, Texas A&amp;M Transportation Institute</w:t>
      </w:r>
    </w:p>
    <w:p w14:paraId="0100089B" w14:textId="77777777" w:rsidR="00CE5903" w:rsidRPr="007272F4" w:rsidRDefault="00CE5903" w:rsidP="00CE5903">
      <w:pPr>
        <w:rPr>
          <w:b/>
          <w:bCs/>
        </w:rPr>
      </w:pPr>
      <w:r w:rsidRPr="007272F4">
        <w:rPr>
          <w:b/>
          <w:bCs/>
        </w:rPr>
        <w:t>a-birt@tti.tamu.edu</w:t>
      </w:r>
    </w:p>
    <w:p w14:paraId="7956D987" w14:textId="77777777" w:rsidR="00CE5903" w:rsidRDefault="00CE5903" w:rsidP="00CE5903">
      <w:pPr>
        <w:pStyle w:val="Heading2"/>
      </w:pPr>
      <w:r>
        <w:t>Introduction</w:t>
      </w:r>
    </w:p>
    <w:p w14:paraId="13E40B3B" w14:textId="6BC9DE2A" w:rsidR="00CE5903" w:rsidRDefault="00CE5903" w:rsidP="00CE5903">
      <w:r>
        <w:t>The Texas Water Development Board (TWDB) offers flood risk data through its website. The data are hosted on a TWDB Microsoft SharePoint site</w:t>
      </w:r>
      <w:r w:rsidR="00971F89">
        <w:t xml:space="preserve">. At the time of writing this document, the data are hosted at the following URL (the TWDB website can be used to </w:t>
      </w:r>
      <w:r w:rsidR="00D129D3">
        <w:t>find an alternate URL if they are moved).</w:t>
      </w:r>
    </w:p>
    <w:p w14:paraId="18C2A939" w14:textId="5E4EABD0" w:rsidR="009E2BC0" w:rsidRDefault="009E2BC0" w:rsidP="00CE5903">
      <w:hyperlink r:id="rId8" w:history="1">
        <w:r w:rsidRPr="00E158A8">
          <w:rPr>
            <w:rStyle w:val="Hyperlink"/>
          </w:rPr>
          <w:t>https://twdb.sharepoint.com/:f:/t/Flood_Planning_Submission_Collector/EgZpuuC_ebZAlea1Muu5TbgBGlT3U3NCZQnAQrt7BA1uAg?e=R6Joaq</w:t>
        </w:r>
      </w:hyperlink>
    </w:p>
    <w:p w14:paraId="2E8F86C4" w14:textId="5C894255" w:rsidR="00CE5903" w:rsidRDefault="00CE5903" w:rsidP="00CE5903">
      <w:r>
        <w:t>The problem with the Microsoft SharePoint site is that the size (</w:t>
      </w:r>
      <w:r w:rsidR="001A5CBD">
        <w:t>e.g.,</w:t>
      </w:r>
      <w:r>
        <w:t xml:space="preserve"> </w:t>
      </w:r>
      <w:r w:rsidR="001A5CBD">
        <w:t>G</w:t>
      </w:r>
      <w:r>
        <w:t>B) of some downloads (using the inbuilt SharePoint tools) is too big for the SharePoint system to handle. Specifically, if one attempts to download a whole folder of data, for example, all the Pluvial 1 in 100 flood depth data by selecting the folder (fig 1), then the resulting zip file is too large for SharePoint and as a result, the *.zip file that is downloaded will contain download errors</w:t>
      </w:r>
      <w:r>
        <w:rPr>
          <w:rStyle w:val="FootnoteReference"/>
        </w:rPr>
        <w:footnoteReference w:id="1"/>
      </w:r>
      <w:r>
        <w:t>. The only ‘simple’ solution to this is to download each raster file (*.</w:t>
      </w:r>
      <w:proofErr w:type="spellStart"/>
      <w:r>
        <w:t>tif</w:t>
      </w:r>
      <w:proofErr w:type="spellEnd"/>
      <w:r>
        <w:t>) manually which take</w:t>
      </w:r>
      <w:r w:rsidR="007222DC">
        <w:t>s</w:t>
      </w:r>
      <w:r>
        <w:t xml:space="preserve"> some time.</w:t>
      </w:r>
    </w:p>
    <w:p w14:paraId="6CF14841" w14:textId="77AC3ED8" w:rsidR="00FC0055" w:rsidRDefault="00FC0055" w:rsidP="00FC0055">
      <w:pPr>
        <w:pStyle w:val="Heading2"/>
      </w:pPr>
      <w:r>
        <w:t>Solution Using Python Code</w:t>
      </w:r>
    </w:p>
    <w:p w14:paraId="5DDD0D5F" w14:textId="6894846C" w:rsidR="001A43A3" w:rsidRDefault="00CE5903" w:rsidP="00BD3741">
      <w:r>
        <w:t xml:space="preserve">The Python code below offers a potential solution to the problem of downloading these files for research purposes. Normally, </w:t>
      </w:r>
      <w:r w:rsidR="00FC0055">
        <w:t xml:space="preserve">python </w:t>
      </w:r>
      <w:r>
        <w:t xml:space="preserve">scripts </w:t>
      </w:r>
      <w:r w:rsidR="00FC0055">
        <w:t xml:space="preserve">that automatically download from URL’s </w:t>
      </w:r>
      <w:r>
        <w:t>are relatively easy to configure</w:t>
      </w:r>
      <w:r w:rsidR="00FC0055">
        <w:t xml:space="preserve">. However, the </w:t>
      </w:r>
      <w:r>
        <w:t xml:space="preserve">SharePoint </w:t>
      </w:r>
      <w:r w:rsidR="00FC0055">
        <w:t xml:space="preserve">host site presents some </w:t>
      </w:r>
      <w:r w:rsidR="008C3D9D">
        <w:t>special issues – specifically authentication</w:t>
      </w:r>
      <w:r>
        <w:t>,</w:t>
      </w:r>
      <w:r w:rsidR="00B24657">
        <w:t xml:space="preserve"> and </w:t>
      </w:r>
      <w:r w:rsidR="00D11ABD">
        <w:t xml:space="preserve">a </w:t>
      </w:r>
      <w:r w:rsidR="00B24657">
        <w:t xml:space="preserve">complex </w:t>
      </w:r>
      <w:r w:rsidR="00D11ABD">
        <w:t xml:space="preserve">encoding of </w:t>
      </w:r>
      <w:r w:rsidR="00B24657">
        <w:t>URL</w:t>
      </w:r>
      <w:r w:rsidR="00D11ABD">
        <w:t>’s</w:t>
      </w:r>
      <w:r w:rsidR="00B24657">
        <w:t>.</w:t>
      </w:r>
      <w:r>
        <w:t xml:space="preserve"> </w:t>
      </w:r>
      <w:r w:rsidR="001B624B">
        <w:t>Based on our own experiences, w</w:t>
      </w:r>
      <w:r w:rsidR="00D11ABD">
        <w:t>e’ve prepared this document</w:t>
      </w:r>
      <w:r w:rsidR="001B624B">
        <w:t xml:space="preserve"> and a Python script</w:t>
      </w:r>
      <w:r w:rsidR="00BD3741">
        <w:t xml:space="preserve"> to </w:t>
      </w:r>
      <w:r w:rsidR="00D11ABD">
        <w:t xml:space="preserve">help others download the </w:t>
      </w:r>
      <w:r w:rsidR="001B624B">
        <w:t xml:space="preserve">flood data. The Python script should be operable by anyone with a basic level of Python expertise. </w:t>
      </w:r>
      <w:r w:rsidR="00C271A9">
        <w:t xml:space="preserve">A user with moderate expertise should be able to modify the code </w:t>
      </w:r>
      <w:r w:rsidR="00D23FA0">
        <w:t>if</w:t>
      </w:r>
      <w:r w:rsidR="00C271A9">
        <w:t xml:space="preserve"> new versions of the </w:t>
      </w:r>
      <w:r w:rsidR="006E7E14">
        <w:t xml:space="preserve">flood data become available, or if the SharePoint host changes. </w:t>
      </w:r>
    </w:p>
    <w:p w14:paraId="21629915" w14:textId="23C290B1" w:rsidR="008C7186" w:rsidRDefault="008C7186" w:rsidP="0004670A">
      <w:pPr>
        <w:jc w:val="center"/>
      </w:pPr>
    </w:p>
    <w:p w14:paraId="4B335AC3" w14:textId="3ECDC663" w:rsidR="008C7186" w:rsidRDefault="006E7E14" w:rsidP="006E7E14">
      <w:pPr>
        <w:pStyle w:val="Heading2"/>
      </w:pPr>
      <w:r>
        <w:t>Instructions</w:t>
      </w:r>
    </w:p>
    <w:p w14:paraId="7246C90D" w14:textId="77777777" w:rsidR="00DA3505" w:rsidRDefault="00485D30" w:rsidP="008C7186">
      <w:r>
        <w:t xml:space="preserve">Open the Python script into your favorite IDE. There are extensive comments within the code that explain </w:t>
      </w:r>
      <w:r w:rsidR="00187AC3">
        <w:t>how it works, but in simple terms, the code contains</w:t>
      </w:r>
      <w:r w:rsidR="00DA3505">
        <w:t>:</w:t>
      </w:r>
    </w:p>
    <w:p w14:paraId="186988F5" w14:textId="5FE0F3E1" w:rsidR="00DA3505" w:rsidRDefault="00DA3505" w:rsidP="00944EF9">
      <w:pPr>
        <w:pStyle w:val="ListParagraph"/>
        <w:numPr>
          <w:ilvl w:val="0"/>
          <w:numId w:val="4"/>
        </w:numPr>
      </w:pPr>
      <w:r>
        <w:t>A function to set up folders on a</w:t>
      </w:r>
      <w:r w:rsidR="00944EF9">
        <w:t xml:space="preserve"> hard drive of choice. These folders are arranged by “Flood Type</w:t>
      </w:r>
      <w:r w:rsidR="001C6F1C">
        <w:t xml:space="preserve"> then </w:t>
      </w:r>
      <w:r w:rsidR="00944EF9">
        <w:t>Flood Frequency”.</w:t>
      </w:r>
      <w:r w:rsidR="001C6F1C">
        <w:t xml:space="preserve"> The user of the python code specifies a location to store downloads.</w:t>
      </w:r>
    </w:p>
    <w:p w14:paraId="771960CB" w14:textId="77777777" w:rsidR="00A368BB" w:rsidRDefault="00E356DD" w:rsidP="00E356DD">
      <w:pPr>
        <w:pStyle w:val="ListParagraph"/>
        <w:numPr>
          <w:ilvl w:val="0"/>
          <w:numId w:val="4"/>
        </w:numPr>
      </w:pPr>
      <w:r>
        <w:t xml:space="preserve">Three base URLs that are coded to download </w:t>
      </w:r>
      <w:r w:rsidR="00A368BB">
        <w:t xml:space="preserve">each “type” of flood data (Pluvial, Combined, and Fluvial. Note that Coastal is not included because the SharePoint site can download this successfully). </w:t>
      </w:r>
    </w:p>
    <w:p w14:paraId="518C427C" w14:textId="3A9C711A" w:rsidR="00BC3F88" w:rsidRDefault="00A368BB" w:rsidP="00E356DD">
      <w:pPr>
        <w:pStyle w:val="ListParagraph"/>
        <w:numPr>
          <w:ilvl w:val="0"/>
          <w:numId w:val="4"/>
        </w:numPr>
      </w:pPr>
      <w:r>
        <w:t>A</w:t>
      </w:r>
      <w:r w:rsidR="00187AC3">
        <w:t xml:space="preserve"> list of </w:t>
      </w:r>
      <w:r>
        <w:t xml:space="preserve">all </w:t>
      </w:r>
      <w:r w:rsidR="00187AC3">
        <w:t>tile</w:t>
      </w:r>
      <w:r w:rsidR="00EB3F47">
        <w:t xml:space="preserve"> </w:t>
      </w:r>
      <w:r w:rsidR="00187AC3">
        <w:t>names</w:t>
      </w:r>
      <w:r w:rsidR="00EB3F47">
        <w:t xml:space="preserve"> </w:t>
      </w:r>
      <w:r>
        <w:t>(</w:t>
      </w:r>
      <w:r w:rsidR="00EB3F47">
        <w:t xml:space="preserve">*tiff </w:t>
      </w:r>
      <w:r>
        <w:t>raster’s) that cover the data extent (Texas).</w:t>
      </w:r>
      <w:r w:rsidR="00EB3F47">
        <w:t xml:space="preserve"> </w:t>
      </w:r>
    </w:p>
    <w:p w14:paraId="09A0E15F" w14:textId="7AFE76D4" w:rsidR="00B01626" w:rsidRDefault="00B01626" w:rsidP="008C7186">
      <w:r>
        <w:t>The Python code can be found here:</w:t>
      </w:r>
    </w:p>
    <w:p w14:paraId="3E7C57AD" w14:textId="77777777" w:rsidR="00B01626" w:rsidRDefault="00B01626" w:rsidP="008C7186"/>
    <w:p w14:paraId="25C3F007" w14:textId="77777777" w:rsidR="00B01626" w:rsidRDefault="00B01626" w:rsidP="008C7186"/>
    <w:p w14:paraId="74E3DA4F" w14:textId="7BF29ED3" w:rsidR="00BC3F88" w:rsidRDefault="00A368BB" w:rsidP="008C7186">
      <w:r>
        <w:t>The progra</w:t>
      </w:r>
      <w:r w:rsidR="007F4F48">
        <w:t>m is run by specifying a flood type in the main calling function</w:t>
      </w:r>
      <w:r w:rsidR="00321C60">
        <w:t xml:space="preserve"> (e.g., Pluvial). The program creates storage for the downloads at the specified save path</w:t>
      </w:r>
      <w:r w:rsidR="00FF41DC">
        <w:t xml:space="preserve">. It </w:t>
      </w:r>
      <w:r w:rsidR="00321C60">
        <w:t xml:space="preserve">then loops through each flood frequency (e.g., 1in10, 1in20, 1in100…) </w:t>
      </w:r>
      <w:r w:rsidR="00281ECE">
        <w:t>and each tile name</w:t>
      </w:r>
      <w:r w:rsidR="00FF41DC">
        <w:t xml:space="preserve">. It uses this information to </w:t>
      </w:r>
      <w:proofErr w:type="gramStart"/>
      <w:r w:rsidR="00281ECE">
        <w:t>constructs</w:t>
      </w:r>
      <w:proofErr w:type="gramEnd"/>
      <w:r w:rsidR="00281ECE">
        <w:t xml:space="preserve"> a specific URL (from the base URL) that points to a </w:t>
      </w:r>
      <w:r w:rsidR="005E3C23">
        <w:t xml:space="preserve">specific raster on the SharePoint </w:t>
      </w:r>
      <w:r w:rsidR="007222DC">
        <w:t>host and</w:t>
      </w:r>
      <w:r w:rsidR="00FF41DC">
        <w:t xml:space="preserve"> downloads the relevant </w:t>
      </w:r>
      <w:r w:rsidR="00EA4AEE">
        <w:t>*tiff file before continuing</w:t>
      </w:r>
      <w:r w:rsidR="005E3C23">
        <w:t xml:space="preserve">. </w:t>
      </w:r>
    </w:p>
    <w:p w14:paraId="4927685A" w14:textId="11179B8C" w:rsidR="00BC3F88" w:rsidRDefault="00EA4AEE" w:rsidP="008C7186">
      <w:r>
        <w:t>The only difficult part of running the code is that it needs a</w:t>
      </w:r>
      <w:r w:rsidR="00D00C7F">
        <w:t>n authentication token to be able to download the data from the SharePoint site. Th</w:t>
      </w:r>
      <w:r w:rsidR="00E973AB">
        <w:t>e</w:t>
      </w:r>
      <w:r w:rsidR="00D00C7F">
        <w:t xml:space="preserve"> </w:t>
      </w:r>
      <w:r w:rsidR="00E973AB">
        <w:t xml:space="preserve">authentication token </w:t>
      </w:r>
      <w:r w:rsidR="00D00C7F">
        <w:t xml:space="preserve">can be obtained by visiting the </w:t>
      </w:r>
      <w:r w:rsidR="00AF3C24">
        <w:t xml:space="preserve">site using a Chrome web browser and allowing it to </w:t>
      </w:r>
      <w:r w:rsidR="00E973AB">
        <w:t>do any necessary authentication which should happen behin</w:t>
      </w:r>
      <w:r w:rsidR="00870B04">
        <w:t>d</w:t>
      </w:r>
      <w:r w:rsidR="00E973AB">
        <w:t xml:space="preserve"> the scenes. </w:t>
      </w:r>
      <w:r w:rsidR="00870B04">
        <w:t xml:space="preserve">The authentication token can then be copied and pasted into the </w:t>
      </w:r>
      <w:r w:rsidR="00E0722C">
        <w:t>python program so that it make</w:t>
      </w:r>
      <w:r w:rsidR="00F97506">
        <w:t>s</w:t>
      </w:r>
      <w:r w:rsidR="00E0722C">
        <w:t xml:space="preserve"> valid requests. Typically, the token lasts for a day. The following steps show how to retrieve the authentication </w:t>
      </w:r>
      <w:proofErr w:type="gramStart"/>
      <w:r w:rsidR="00E0722C">
        <w:t>token</w:t>
      </w:r>
      <w:proofErr w:type="gramEnd"/>
      <w:r w:rsidR="00E0722C">
        <w:t xml:space="preserve"> using Google Chrome.</w:t>
      </w:r>
    </w:p>
    <w:p w14:paraId="79B3FC05" w14:textId="77777777" w:rsidR="00BC3F88" w:rsidRDefault="00BC3F88" w:rsidP="008C7186"/>
    <w:p w14:paraId="205F7E03" w14:textId="77777777" w:rsidR="00412CA8" w:rsidRDefault="00412CA8" w:rsidP="008C7186"/>
    <w:p w14:paraId="54C60337" w14:textId="77777777" w:rsidR="00412CA8" w:rsidRDefault="00412CA8" w:rsidP="008C7186"/>
    <w:p w14:paraId="0EC9CD28" w14:textId="77777777" w:rsidR="00412CA8" w:rsidRDefault="00412CA8" w:rsidP="008C7186"/>
    <w:p w14:paraId="42BE4105" w14:textId="77777777" w:rsidR="00412CA8" w:rsidRDefault="00412CA8" w:rsidP="008C7186"/>
    <w:p w14:paraId="52CAF9CA" w14:textId="606B0B2D" w:rsidR="008C7186" w:rsidRDefault="00E0722C" w:rsidP="00412CA8">
      <w:pPr>
        <w:pStyle w:val="ListParagraph"/>
        <w:numPr>
          <w:ilvl w:val="0"/>
          <w:numId w:val="5"/>
        </w:numPr>
      </w:pPr>
      <w:r>
        <w:t>Navigate to the SharePoint site and d</w:t>
      </w:r>
      <w:r w:rsidR="00BD3741">
        <w:t>ouble c</w:t>
      </w:r>
      <w:r w:rsidR="008C7186">
        <w:t>lick on “Fathom_3m_Peril Depth Raster Tiles”</w:t>
      </w:r>
      <w:r w:rsidR="0054504E">
        <w:t>. The link is easy to find by navigating the TW</w:t>
      </w:r>
      <w:r w:rsidR="00192677">
        <w:t>DB website (www.TWDB.org)</w:t>
      </w:r>
      <w:r w:rsidR="008C7186">
        <w:t xml:space="preserve">. </w:t>
      </w:r>
    </w:p>
    <w:p w14:paraId="1BE6EB9B" w14:textId="2D9B9F84" w:rsidR="00953D23" w:rsidRDefault="008C7186" w:rsidP="00412CA8">
      <w:r>
        <w:rPr>
          <w:noProof/>
        </w:rPr>
        <w:drawing>
          <wp:inline distT="0" distB="0" distL="0" distR="0" wp14:anchorId="3E70F5AD" wp14:editId="0C412889">
            <wp:extent cx="6196034" cy="2663765"/>
            <wp:effectExtent l="19050" t="19050" r="14605" b="22860"/>
            <wp:docPr id="11792721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7214" name="Picture 1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704" cy="2673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FF389" w14:textId="46F1C4B5" w:rsidR="00BD3741" w:rsidRDefault="00BD3741" w:rsidP="00412CA8">
      <w:pPr>
        <w:pStyle w:val="ListParagraph"/>
        <w:numPr>
          <w:ilvl w:val="0"/>
          <w:numId w:val="5"/>
        </w:numPr>
      </w:pPr>
      <w:r>
        <w:t>Select</w:t>
      </w:r>
      <w:r w:rsidR="00E0722C">
        <w:t xml:space="preserve"> one of the flood types </w:t>
      </w:r>
      <w:r w:rsidR="006D2387">
        <w:t xml:space="preserve">e.g., </w:t>
      </w:r>
      <w:r>
        <w:t>“</w:t>
      </w:r>
      <w:r w:rsidR="00E751A6">
        <w:t>P</w:t>
      </w:r>
      <w:r>
        <w:t>luvial” and then</w:t>
      </w:r>
      <w:r w:rsidR="006D2387">
        <w:t xml:space="preserve"> any of the flood frequencies</w:t>
      </w:r>
      <w:r w:rsidR="00F12AF0">
        <w:t xml:space="preserve"> e.g.,</w:t>
      </w:r>
      <w:r>
        <w:t xml:space="preserve"> “1in</w:t>
      </w:r>
      <w:r w:rsidR="00E751A6">
        <w:t>1</w:t>
      </w:r>
      <w:r>
        <w:t>00”</w:t>
      </w:r>
      <w:r w:rsidR="00F12AF0">
        <w:t>.</w:t>
      </w:r>
    </w:p>
    <w:p w14:paraId="78A056CD" w14:textId="767B1C3B" w:rsidR="00D732D6" w:rsidRDefault="00FA7563" w:rsidP="00D732D6">
      <w:pPr>
        <w:jc w:val="both"/>
      </w:pPr>
      <w:r>
        <w:rPr>
          <w:noProof/>
        </w:rPr>
        <w:drawing>
          <wp:inline distT="0" distB="0" distL="0" distR="0" wp14:anchorId="29589E0B" wp14:editId="011D64AF">
            <wp:extent cx="5777901" cy="3893699"/>
            <wp:effectExtent l="19050" t="19050" r="13335" b="12065"/>
            <wp:docPr id="181292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08" cy="3939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F6F8B2" w14:textId="77777777" w:rsidR="00D732D6" w:rsidRDefault="00D732D6">
      <w:r>
        <w:br w:type="page"/>
      </w:r>
    </w:p>
    <w:p w14:paraId="348BE91F" w14:textId="77777777" w:rsidR="00494B59" w:rsidRDefault="00494B59" w:rsidP="00D732D6">
      <w:pPr>
        <w:jc w:val="both"/>
      </w:pPr>
    </w:p>
    <w:p w14:paraId="47857AA7" w14:textId="378A0B08" w:rsidR="00E751A6" w:rsidRDefault="00807BF5" w:rsidP="00487AC2">
      <w:pPr>
        <w:pStyle w:val="ListParagraph"/>
        <w:numPr>
          <w:ilvl w:val="0"/>
          <w:numId w:val="5"/>
        </w:numPr>
      </w:pPr>
      <w:r>
        <w:t>Open Chrome Developer Tools</w:t>
      </w:r>
      <w:r w:rsidR="00487AC2">
        <w:t xml:space="preserve">. </w:t>
      </w:r>
      <w:r w:rsidR="00487AC2" w:rsidRPr="00412CA8">
        <w:t>The developer tools window just provides a ‘developer’ view of the associated webpage and any communications it has with its server.</w:t>
      </w:r>
    </w:p>
    <w:p w14:paraId="2EBE2C22" w14:textId="26A2F3FF" w:rsidR="0004670A" w:rsidRDefault="0004670A" w:rsidP="00494B59">
      <w:pPr>
        <w:pStyle w:val="ListParagraph"/>
        <w:ind w:left="360"/>
        <w:jc w:val="center"/>
      </w:pPr>
    </w:p>
    <w:p w14:paraId="135A26B5" w14:textId="6296042E" w:rsidR="0004144F" w:rsidRDefault="00767F32" w:rsidP="00192677">
      <w:pPr>
        <w:jc w:val="center"/>
      </w:pPr>
      <w:r>
        <w:rPr>
          <w:noProof/>
        </w:rPr>
        <w:drawing>
          <wp:inline distT="0" distB="0" distL="0" distR="0" wp14:anchorId="705B3362" wp14:editId="679E6C4C">
            <wp:extent cx="5549768" cy="4866124"/>
            <wp:effectExtent l="19050" t="19050" r="13335" b="10795"/>
            <wp:docPr id="996234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600" cy="4889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AF014A" w14:textId="43B84668" w:rsidR="00494B59" w:rsidRDefault="00953D23" w:rsidP="00BC3F88">
      <w:r>
        <w:br w:type="page"/>
      </w:r>
    </w:p>
    <w:p w14:paraId="53488B4A" w14:textId="45D5F531" w:rsidR="009D2DB9" w:rsidRPr="00412CA8" w:rsidRDefault="00250C27" w:rsidP="00412CA8">
      <w:pPr>
        <w:pStyle w:val="ListParagraph"/>
        <w:numPr>
          <w:ilvl w:val="0"/>
          <w:numId w:val="5"/>
        </w:numPr>
      </w:pPr>
      <w:r w:rsidRPr="00412CA8">
        <w:t>T</w:t>
      </w:r>
      <w:r w:rsidR="00D31E3E" w:rsidRPr="00412CA8">
        <w:t xml:space="preserve">he developer tools window </w:t>
      </w:r>
      <w:r w:rsidR="00251ACF" w:rsidRPr="00412CA8">
        <w:t>m</w:t>
      </w:r>
      <w:r w:rsidR="007B3068" w:rsidRPr="00412CA8">
        <w:t>ay</w:t>
      </w:r>
      <w:r w:rsidR="00D31E3E" w:rsidRPr="00412CA8">
        <w:t xml:space="preserve"> open in a new panel on the right or belo</w:t>
      </w:r>
      <w:r w:rsidRPr="00412CA8">
        <w:t xml:space="preserve">w the web browser (as shown below). </w:t>
      </w:r>
      <w:r w:rsidR="00661894" w:rsidRPr="00412CA8">
        <w:t>Click on Network</w:t>
      </w:r>
      <w:r w:rsidR="005E5263" w:rsidRPr="00412CA8">
        <w:t xml:space="preserve"> in the </w:t>
      </w:r>
      <w:r w:rsidR="00A076BA" w:rsidRPr="00412CA8">
        <w:t>developer window</w:t>
      </w:r>
      <w:r w:rsidR="005E5263" w:rsidRPr="00412CA8">
        <w:t>,</w:t>
      </w:r>
      <w:r w:rsidR="007B3068" w:rsidRPr="00412CA8">
        <w:t xml:space="preserve"> then </w:t>
      </w:r>
      <w:r w:rsidR="00507F6B" w:rsidRPr="00412CA8">
        <w:t>s</w:t>
      </w:r>
      <w:r w:rsidR="00661894" w:rsidRPr="00412CA8">
        <w:t>elect a</w:t>
      </w:r>
      <w:r w:rsidR="00057763" w:rsidRPr="00412CA8">
        <w:t xml:space="preserve">ny </w:t>
      </w:r>
      <w:r w:rsidR="00462A7D" w:rsidRPr="00412CA8">
        <w:t>link to a</w:t>
      </w:r>
      <w:r w:rsidR="00661894" w:rsidRPr="00412CA8">
        <w:t xml:space="preserve"> </w:t>
      </w:r>
      <w:r w:rsidR="00462A7D" w:rsidRPr="00412CA8">
        <w:t>*</w:t>
      </w:r>
      <w:r w:rsidR="00661894" w:rsidRPr="00412CA8">
        <w:t>tiff</w:t>
      </w:r>
      <w:r w:rsidR="00A165B8" w:rsidRPr="00412CA8">
        <w:t xml:space="preserve"> </w:t>
      </w:r>
      <w:r w:rsidR="00507F6B" w:rsidRPr="00412CA8">
        <w:t>using the radio box</w:t>
      </w:r>
      <w:r w:rsidR="00A076BA" w:rsidRPr="00412CA8">
        <w:t xml:space="preserve"> in SharePoint</w:t>
      </w:r>
      <w:r w:rsidR="00507F6B" w:rsidRPr="00412CA8">
        <w:t xml:space="preserve">, </w:t>
      </w:r>
      <w:r w:rsidR="00A076BA" w:rsidRPr="00412CA8">
        <w:t xml:space="preserve">then </w:t>
      </w:r>
      <w:r w:rsidR="00507F6B" w:rsidRPr="00412CA8">
        <w:t xml:space="preserve">clear the </w:t>
      </w:r>
      <w:r w:rsidR="005E5263" w:rsidRPr="00412CA8">
        <w:t>list of network requests to make it easy to see the relevant requests</w:t>
      </w:r>
      <w:r w:rsidR="00247038" w:rsidRPr="00412CA8">
        <w:t>. Finally</w:t>
      </w:r>
      <w:r w:rsidR="005E5263" w:rsidRPr="00412CA8">
        <w:t xml:space="preserve"> click the download button in the SharePoint site.</w:t>
      </w:r>
      <w:r w:rsidR="00247038" w:rsidRPr="00412CA8">
        <w:t xml:space="preserve"> This should initiate a download of the specified *</w:t>
      </w:r>
      <w:r w:rsidR="00487AC2">
        <w:t>.</w:t>
      </w:r>
      <w:proofErr w:type="spellStart"/>
      <w:r w:rsidR="00247038" w:rsidRPr="00412CA8">
        <w:t>tif</w:t>
      </w:r>
      <w:proofErr w:type="spellEnd"/>
      <w:r w:rsidR="00247038" w:rsidRPr="00412CA8">
        <w:t xml:space="preserve"> to your computer</w:t>
      </w:r>
      <w:r w:rsidR="00100E27" w:rsidRPr="00412CA8">
        <w:t xml:space="preserve">. </w:t>
      </w:r>
    </w:p>
    <w:p w14:paraId="3374DC4A" w14:textId="4E663411" w:rsidR="00953D23" w:rsidRDefault="00057763" w:rsidP="00192677">
      <w:pPr>
        <w:jc w:val="center"/>
      </w:pPr>
      <w:r>
        <w:rPr>
          <w:noProof/>
        </w:rPr>
        <w:drawing>
          <wp:inline distT="0" distB="0" distL="0" distR="0" wp14:anchorId="7DD1BB2B" wp14:editId="78F49A31">
            <wp:extent cx="6171405" cy="3397010"/>
            <wp:effectExtent l="19050" t="19050" r="20320" b="13335"/>
            <wp:docPr id="1408576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38" cy="34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0B1D0D" w14:textId="35750B52" w:rsidR="00BC3F88" w:rsidRDefault="00953D23" w:rsidP="00953D23">
      <w:r>
        <w:br w:type="page"/>
      </w:r>
    </w:p>
    <w:p w14:paraId="1EAF1BE9" w14:textId="2974B20A" w:rsidR="00BB1DAF" w:rsidRDefault="00BB1DAF" w:rsidP="00487AC2">
      <w:pPr>
        <w:pStyle w:val="ListParagraph"/>
        <w:numPr>
          <w:ilvl w:val="0"/>
          <w:numId w:val="5"/>
        </w:numPr>
      </w:pPr>
      <w:r>
        <w:t xml:space="preserve">Clicking the download link will </w:t>
      </w:r>
      <w:r w:rsidR="003D644C">
        <w:t>cause the specified *</w:t>
      </w:r>
      <w:r w:rsidR="00412CA8">
        <w:t>.</w:t>
      </w:r>
      <w:proofErr w:type="spellStart"/>
      <w:r w:rsidR="003D644C">
        <w:t>tif</w:t>
      </w:r>
      <w:proofErr w:type="spellEnd"/>
      <w:r w:rsidR="003D644C">
        <w:t xml:space="preserve"> file to be downloaded to the downloads folder of your </w:t>
      </w:r>
      <w:r w:rsidR="00412CA8">
        <w:t xml:space="preserve">computer. More usefully, the network tab of the developer tool will show the requests that have been made to the server to initiate the download. </w:t>
      </w:r>
      <w:r w:rsidR="004B59FB">
        <w:t xml:space="preserve">Click on the request to </w:t>
      </w:r>
      <w:r w:rsidR="007B6403">
        <w:t>“</w:t>
      </w:r>
      <w:r w:rsidR="004B59FB">
        <w:t>download.asp</w:t>
      </w:r>
      <w:r w:rsidR="007B6403">
        <w:t>x”, then navigate to the</w:t>
      </w:r>
      <w:r w:rsidR="007270E1">
        <w:t xml:space="preserve"> headers section of the request</w:t>
      </w:r>
      <w:r w:rsidR="007B6403">
        <w:t xml:space="preserve">, and scroll </w:t>
      </w:r>
      <w:r w:rsidR="00763082">
        <w:t xml:space="preserve">to the bottom </w:t>
      </w:r>
      <w:r w:rsidR="0044578D">
        <w:t xml:space="preserve">to the “cookie” content. </w:t>
      </w:r>
      <w:r w:rsidR="003D75A2">
        <w:t>Highlight all the text that makes up the content</w:t>
      </w:r>
      <w:r w:rsidR="00C736E2">
        <w:t>.</w:t>
      </w:r>
    </w:p>
    <w:p w14:paraId="5AD58FE0" w14:textId="2BE1E4F7" w:rsidR="00701BF1" w:rsidRDefault="00701BF1" w:rsidP="00494B59">
      <w:pPr>
        <w:jc w:val="center"/>
      </w:pPr>
    </w:p>
    <w:p w14:paraId="2AA02576" w14:textId="245DB198" w:rsidR="00953D23" w:rsidRDefault="00F37FDD" w:rsidP="00192677">
      <w:pPr>
        <w:jc w:val="center"/>
      </w:pPr>
      <w:r>
        <w:rPr>
          <w:noProof/>
        </w:rPr>
        <w:drawing>
          <wp:inline distT="0" distB="0" distL="0" distR="0" wp14:anchorId="158F3515" wp14:editId="006AFF90">
            <wp:extent cx="6055743" cy="2924175"/>
            <wp:effectExtent l="19050" t="19050" r="21590" b="9525"/>
            <wp:docPr id="21533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709" cy="29444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72D45C" w14:textId="77777777" w:rsidR="00953D23" w:rsidRDefault="00953D23">
      <w:r>
        <w:br w:type="page"/>
      </w:r>
    </w:p>
    <w:p w14:paraId="43EADE44" w14:textId="77777777" w:rsidR="00701BF1" w:rsidRDefault="00701BF1" w:rsidP="00192677">
      <w:pPr>
        <w:jc w:val="center"/>
      </w:pPr>
    </w:p>
    <w:p w14:paraId="4BCB02EF" w14:textId="4D9AEAE4" w:rsidR="00701BF1" w:rsidRDefault="00701BF1" w:rsidP="00412CA8">
      <w:pPr>
        <w:pStyle w:val="ListParagraph"/>
        <w:numPr>
          <w:ilvl w:val="0"/>
          <w:numId w:val="5"/>
        </w:numPr>
      </w:pPr>
      <w:r>
        <w:t xml:space="preserve"> </w:t>
      </w:r>
      <w:r w:rsidR="00125838">
        <w:t xml:space="preserve">Open the </w:t>
      </w:r>
      <w:r w:rsidR="00C736E2">
        <w:t xml:space="preserve">Python </w:t>
      </w:r>
      <w:r w:rsidR="00125838">
        <w:t>program and paste the token in</w:t>
      </w:r>
      <w:r w:rsidR="00C736E2">
        <w:t xml:space="preserve">to the </w:t>
      </w:r>
      <w:proofErr w:type="spellStart"/>
      <w:r w:rsidR="00C736E2">
        <w:t>GetCookies</w:t>
      </w:r>
      <w:proofErr w:type="spellEnd"/>
      <w:r w:rsidR="00C736E2">
        <w:t xml:space="preserve"> function. The entire string can be pasted </w:t>
      </w:r>
      <w:proofErr w:type="gramStart"/>
      <w:r w:rsidR="00C736E2">
        <w:t>as</w:t>
      </w:r>
      <w:proofErr w:type="gramEnd"/>
      <w:r w:rsidR="00C736E2">
        <w:t xml:space="preserve"> </w:t>
      </w:r>
      <w:r w:rsidR="00953D23">
        <w:t>is but</w:t>
      </w:r>
      <w:r w:rsidR="00C736E2">
        <w:t xml:space="preserve"> ensure </w:t>
      </w:r>
      <w:r w:rsidR="00EB0561">
        <w:t xml:space="preserve">it is enclosed by quotations. </w:t>
      </w:r>
      <w:r w:rsidR="00C668A2">
        <w:t xml:space="preserve">If this is completed successfully, the Python code will use the cookie </w:t>
      </w:r>
      <w:r w:rsidR="00537D15">
        <w:t xml:space="preserve">copied from Google Chrome whenever it makes a request to the </w:t>
      </w:r>
      <w:r w:rsidR="00925CE7">
        <w:t>S</w:t>
      </w:r>
      <w:r w:rsidR="00537D15">
        <w:t>hare</w:t>
      </w:r>
      <w:r w:rsidR="00925CE7">
        <w:t>P</w:t>
      </w:r>
      <w:r w:rsidR="00537D15">
        <w:t>oint server</w:t>
      </w:r>
      <w:r w:rsidR="00925CE7">
        <w:t xml:space="preserve">, and part of this cookie contains the authentication token (there is no need to isolate the token). </w:t>
      </w:r>
      <w:r w:rsidR="00F70140">
        <w:t xml:space="preserve">With an </w:t>
      </w:r>
      <w:proofErr w:type="gramStart"/>
      <w:r w:rsidR="00F70140">
        <w:t>up to date</w:t>
      </w:r>
      <w:proofErr w:type="gramEnd"/>
      <w:r w:rsidR="00F70140">
        <w:t xml:space="preserve"> token in place, any request to the </w:t>
      </w:r>
      <w:proofErr w:type="spellStart"/>
      <w:r w:rsidR="00F70140">
        <w:t>sharepoint</w:t>
      </w:r>
      <w:proofErr w:type="spellEnd"/>
      <w:r w:rsidR="00F70140">
        <w:t xml:space="preserve"> site should return a code 200 (success), but if the token is out of date or invalid </w:t>
      </w:r>
      <w:proofErr w:type="gramStart"/>
      <w:r w:rsidR="00F70140">
        <w:t>a code</w:t>
      </w:r>
      <w:proofErr w:type="gramEnd"/>
      <w:r w:rsidR="00F70140">
        <w:t xml:space="preserve"> 403 (forbidden) is returned</w:t>
      </w:r>
      <w:r w:rsidR="00717E09">
        <w:t xml:space="preserve"> (see comments in code)</w:t>
      </w:r>
      <w:r w:rsidR="00F70140">
        <w:t>.</w:t>
      </w:r>
    </w:p>
    <w:p w14:paraId="0074F602" w14:textId="77777777" w:rsidR="00F70140" w:rsidRDefault="00F70140" w:rsidP="00F70140">
      <w:pPr>
        <w:pStyle w:val="ListParagraph"/>
      </w:pPr>
    </w:p>
    <w:p w14:paraId="098866C8" w14:textId="7FB0C7DF" w:rsidR="00125838" w:rsidRDefault="00125838" w:rsidP="00494B59">
      <w:pPr>
        <w:jc w:val="center"/>
      </w:pPr>
      <w:r>
        <w:rPr>
          <w:noProof/>
        </w:rPr>
        <w:drawing>
          <wp:inline distT="0" distB="0" distL="0" distR="0" wp14:anchorId="3BF09FE3" wp14:editId="0F218C12">
            <wp:extent cx="6009660" cy="3753255"/>
            <wp:effectExtent l="0" t="0" r="0" b="0"/>
            <wp:docPr id="401223559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23559" name="Picture 3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27" cy="37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2825" w14:textId="77777777" w:rsidR="001E23D0" w:rsidRDefault="001E23D0" w:rsidP="001E23D0"/>
    <w:p w14:paraId="3B745AF6" w14:textId="30308ACA" w:rsidR="0004670A" w:rsidRDefault="0004670A" w:rsidP="00947738"/>
    <w:sectPr w:rsidR="0004670A" w:rsidSect="00D4503A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EBC2DA" w14:textId="77777777" w:rsidR="00A84A1F" w:rsidRDefault="00A84A1F" w:rsidP="00CE5903">
      <w:pPr>
        <w:spacing w:after="0" w:line="240" w:lineRule="auto"/>
      </w:pPr>
      <w:r>
        <w:separator/>
      </w:r>
    </w:p>
  </w:endnote>
  <w:endnote w:type="continuationSeparator" w:id="0">
    <w:p w14:paraId="14BCBB35" w14:textId="77777777" w:rsidR="00A84A1F" w:rsidRDefault="00A84A1F" w:rsidP="00CE5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leftFromText="180" w:rightFromText="180" w:vertAnchor="text" w:tblpXSpec="right" w:tblpY="1"/>
      <w:tblOverlap w:val="never"/>
      <w:tblW w:w="4242" w:type="dxa"/>
      <w:jc w:val="right"/>
      <w:tblBorders>
        <w:top w:val="single" w:sz="4" w:space="0" w:color="833C0B"/>
        <w:insideH w:val="single" w:sz="24" w:space="0" w:color="500000"/>
        <w:insideV w:val="single" w:sz="24" w:space="0" w:color="500000"/>
      </w:tblBorders>
      <w:tblLayout w:type="fixed"/>
      <w:tblLook w:val="04A0" w:firstRow="1" w:lastRow="0" w:firstColumn="1" w:lastColumn="0" w:noHBand="0" w:noVBand="1"/>
    </w:tblPr>
    <w:tblGrid>
      <w:gridCol w:w="540"/>
      <w:gridCol w:w="3702"/>
    </w:tblGrid>
    <w:tr w:rsidR="00BC3F88" w:rsidRPr="00E446E0" w14:paraId="44CAB68B" w14:textId="77777777" w:rsidTr="002E6522">
      <w:trPr>
        <w:trHeight w:val="347"/>
        <w:jc w:val="right"/>
      </w:trPr>
      <w:tc>
        <w:tcPr>
          <w:tcW w:w="540" w:type="dxa"/>
          <w:tcBorders>
            <w:top w:val="nil"/>
            <w:bottom w:val="single" w:sz="4" w:space="0" w:color="833C0B"/>
          </w:tcBorders>
          <w:shd w:val="clear" w:color="auto" w:fill="auto"/>
          <w:vAlign w:val="center"/>
        </w:tcPr>
        <w:p w14:paraId="24E4446B" w14:textId="77777777" w:rsidR="00BC3F88" w:rsidRPr="007938DB" w:rsidRDefault="00BC3F88" w:rsidP="00BC3F88">
          <w:pPr>
            <w:spacing w:after="0" w:line="240" w:lineRule="auto"/>
            <w:jc w:val="center"/>
            <w:rPr>
              <w:szCs w:val="22"/>
              <w:lang w:eastAsia="zh-CN"/>
            </w:rPr>
          </w:pPr>
          <w:r w:rsidRPr="007938DB">
            <w:rPr>
              <w:lang w:eastAsia="zh-CN"/>
            </w:rPr>
            <w:fldChar w:fldCharType="begin"/>
          </w:r>
          <w:r w:rsidRPr="007938DB">
            <w:rPr>
              <w:lang w:eastAsia="zh-CN"/>
            </w:rPr>
            <w:instrText xml:space="preserve"> PAGE   \* MERGEFORMAT </w:instrText>
          </w:r>
          <w:r w:rsidRPr="007938DB">
            <w:rPr>
              <w:lang w:eastAsia="zh-CN"/>
            </w:rPr>
            <w:fldChar w:fldCharType="separate"/>
          </w:r>
          <w:r>
            <w:rPr>
              <w:lang w:eastAsia="zh-CN"/>
            </w:rPr>
            <w:t>1</w:t>
          </w:r>
          <w:r w:rsidRPr="007938DB">
            <w:rPr>
              <w:noProof/>
              <w:lang w:eastAsia="zh-CN"/>
            </w:rPr>
            <w:fldChar w:fldCharType="end"/>
          </w:r>
        </w:p>
      </w:tc>
      <w:tc>
        <w:tcPr>
          <w:tcW w:w="3702" w:type="dxa"/>
          <w:shd w:val="clear" w:color="auto" w:fill="auto"/>
          <w:vAlign w:val="center"/>
        </w:tcPr>
        <w:p w14:paraId="64217EE2" w14:textId="77777777" w:rsidR="00BC3F88" w:rsidRDefault="00BC3F88" w:rsidP="00BC3F88">
          <w:pPr>
            <w:pStyle w:val="Footer"/>
            <w:jc w:val="center"/>
            <w:rPr>
              <w:noProof/>
              <w:sz w:val="22"/>
              <w:szCs w:val="18"/>
              <w:lang w:eastAsia="zh-CN"/>
            </w:rPr>
          </w:pPr>
          <w:r w:rsidRPr="00666DDA">
            <w:rPr>
              <w:noProof/>
              <w:sz w:val="22"/>
              <w:szCs w:val="18"/>
              <w:lang w:eastAsia="zh-CN"/>
            </w:rPr>
            <w:t>Texas A&amp;M Transportation Institute</w:t>
          </w:r>
        </w:p>
        <w:p w14:paraId="740D7EE9" w14:textId="77777777" w:rsidR="00BC3F88" w:rsidRPr="007938DB" w:rsidRDefault="00BC3F88" w:rsidP="00BC3F88">
          <w:pPr>
            <w:pStyle w:val="Footer"/>
            <w:jc w:val="center"/>
            <w:rPr>
              <w:noProof/>
              <w:lang w:eastAsia="zh-CN"/>
            </w:rPr>
          </w:pPr>
          <w:r>
            <w:rPr>
              <w:noProof/>
              <w:sz w:val="22"/>
              <w:szCs w:val="18"/>
              <w:lang w:eastAsia="zh-CN"/>
            </w:rPr>
            <w:t>Interdisciplinary Analysis Program</w:t>
          </w:r>
        </w:p>
      </w:tc>
    </w:tr>
  </w:tbl>
  <w:p w14:paraId="0F2B9525" w14:textId="77777777" w:rsidR="00BC3F88" w:rsidRDefault="00BC3F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B7356" w14:textId="77777777" w:rsidR="00A84A1F" w:rsidRDefault="00A84A1F" w:rsidP="00CE5903">
      <w:pPr>
        <w:spacing w:after="0" w:line="240" w:lineRule="auto"/>
      </w:pPr>
      <w:r>
        <w:separator/>
      </w:r>
    </w:p>
  </w:footnote>
  <w:footnote w:type="continuationSeparator" w:id="0">
    <w:p w14:paraId="284A3A1A" w14:textId="77777777" w:rsidR="00A84A1F" w:rsidRDefault="00A84A1F" w:rsidP="00CE5903">
      <w:pPr>
        <w:spacing w:after="0" w:line="240" w:lineRule="auto"/>
      </w:pPr>
      <w:r>
        <w:continuationSeparator/>
      </w:r>
    </w:p>
  </w:footnote>
  <w:footnote w:id="1">
    <w:p w14:paraId="37A27A69" w14:textId="77777777" w:rsidR="00CE5903" w:rsidRDefault="00CE5903" w:rsidP="00CE5903">
      <w:pPr>
        <w:pStyle w:val="FootnoteText"/>
      </w:pPr>
      <w:r>
        <w:rPr>
          <w:rStyle w:val="FootnoteReference"/>
        </w:rPr>
        <w:footnoteRef/>
      </w:r>
      <w:r>
        <w:t xml:space="preserve"> Note that the Coastal scenarios are unaffected by this problem because they contain a limited number of *.tif files.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06C85" w14:textId="2172DA75" w:rsidR="00494B59" w:rsidRDefault="00947738" w:rsidP="00494B59">
    <w:pPr>
      <w:pStyle w:val="Header"/>
      <w:jc w:val="right"/>
    </w:pPr>
    <w:r>
      <w:t>A</w:t>
    </w:r>
    <w:r w:rsidR="00494B59">
      <w:t>utomatically downloading Texas Water Development Board Flood Risk data.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8585A"/>
    <w:multiLevelType w:val="hybridMultilevel"/>
    <w:tmpl w:val="27C05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959FF"/>
    <w:multiLevelType w:val="hybridMultilevel"/>
    <w:tmpl w:val="8D28ABE0"/>
    <w:lvl w:ilvl="0" w:tplc="C35E77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90152"/>
    <w:multiLevelType w:val="hybridMultilevel"/>
    <w:tmpl w:val="A788B226"/>
    <w:lvl w:ilvl="0" w:tplc="C35E77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00A2B"/>
    <w:multiLevelType w:val="hybridMultilevel"/>
    <w:tmpl w:val="BF2CA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9C3D90"/>
    <w:multiLevelType w:val="hybridMultilevel"/>
    <w:tmpl w:val="0D56FC8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19718307">
    <w:abstractNumId w:val="0"/>
  </w:num>
  <w:num w:numId="2" w16cid:durableId="2105879182">
    <w:abstractNumId w:val="4"/>
  </w:num>
  <w:num w:numId="3" w16cid:durableId="190336857">
    <w:abstractNumId w:val="2"/>
  </w:num>
  <w:num w:numId="4" w16cid:durableId="2120449283">
    <w:abstractNumId w:val="3"/>
  </w:num>
  <w:num w:numId="5" w16cid:durableId="187648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B9F"/>
    <w:rsid w:val="0004144F"/>
    <w:rsid w:val="0004670A"/>
    <w:rsid w:val="00057763"/>
    <w:rsid w:val="000F637F"/>
    <w:rsid w:val="00100E27"/>
    <w:rsid w:val="00125838"/>
    <w:rsid w:val="00187AC3"/>
    <w:rsid w:val="00192677"/>
    <w:rsid w:val="001A43A3"/>
    <w:rsid w:val="001A5CBD"/>
    <w:rsid w:val="001B624B"/>
    <w:rsid w:val="001C6F1C"/>
    <w:rsid w:val="001E23D0"/>
    <w:rsid w:val="00247038"/>
    <w:rsid w:val="00250C27"/>
    <w:rsid w:val="00251ACF"/>
    <w:rsid w:val="00281ECE"/>
    <w:rsid w:val="00321C60"/>
    <w:rsid w:val="00364148"/>
    <w:rsid w:val="003962CE"/>
    <w:rsid w:val="003C1E5A"/>
    <w:rsid w:val="003D644C"/>
    <w:rsid w:val="003D72D5"/>
    <w:rsid w:val="003D75A2"/>
    <w:rsid w:val="00412CA8"/>
    <w:rsid w:val="00421FD7"/>
    <w:rsid w:val="00421FE1"/>
    <w:rsid w:val="004377E8"/>
    <w:rsid w:val="0044578D"/>
    <w:rsid w:val="00462A7D"/>
    <w:rsid w:val="00485D30"/>
    <w:rsid w:val="00487AC2"/>
    <w:rsid w:val="00494B59"/>
    <w:rsid w:val="004B59FB"/>
    <w:rsid w:val="00507F6B"/>
    <w:rsid w:val="00537D15"/>
    <w:rsid w:val="0054504E"/>
    <w:rsid w:val="005E3C23"/>
    <w:rsid w:val="005E5263"/>
    <w:rsid w:val="00622CF7"/>
    <w:rsid w:val="00661894"/>
    <w:rsid w:val="006D2387"/>
    <w:rsid w:val="006E7E14"/>
    <w:rsid w:val="00701BF1"/>
    <w:rsid w:val="00717E09"/>
    <w:rsid w:val="007222DC"/>
    <w:rsid w:val="007270E1"/>
    <w:rsid w:val="00763082"/>
    <w:rsid w:val="00767F32"/>
    <w:rsid w:val="007B3068"/>
    <w:rsid w:val="007B6403"/>
    <w:rsid w:val="007F4F48"/>
    <w:rsid w:val="00807BF5"/>
    <w:rsid w:val="00870B04"/>
    <w:rsid w:val="008C3D9D"/>
    <w:rsid w:val="008C7186"/>
    <w:rsid w:val="00925CE7"/>
    <w:rsid w:val="00944EF9"/>
    <w:rsid w:val="00947738"/>
    <w:rsid w:val="00953D23"/>
    <w:rsid w:val="00971F89"/>
    <w:rsid w:val="009D2DB9"/>
    <w:rsid w:val="009D6C45"/>
    <w:rsid w:val="009E2BC0"/>
    <w:rsid w:val="00A076BA"/>
    <w:rsid w:val="00A140E0"/>
    <w:rsid w:val="00A165B8"/>
    <w:rsid w:val="00A25265"/>
    <w:rsid w:val="00A368BB"/>
    <w:rsid w:val="00A84A1F"/>
    <w:rsid w:val="00AF3304"/>
    <w:rsid w:val="00AF3C24"/>
    <w:rsid w:val="00B01626"/>
    <w:rsid w:val="00B24657"/>
    <w:rsid w:val="00B82255"/>
    <w:rsid w:val="00BB1DAF"/>
    <w:rsid w:val="00BC3F88"/>
    <w:rsid w:val="00BD3741"/>
    <w:rsid w:val="00C06B9F"/>
    <w:rsid w:val="00C271A9"/>
    <w:rsid w:val="00C668A2"/>
    <w:rsid w:val="00C736E2"/>
    <w:rsid w:val="00CE51A8"/>
    <w:rsid w:val="00CE5903"/>
    <w:rsid w:val="00D00C7F"/>
    <w:rsid w:val="00D11ABD"/>
    <w:rsid w:val="00D129D3"/>
    <w:rsid w:val="00D23FA0"/>
    <w:rsid w:val="00D31E3E"/>
    <w:rsid w:val="00D356F2"/>
    <w:rsid w:val="00D4503A"/>
    <w:rsid w:val="00D732D6"/>
    <w:rsid w:val="00DA3505"/>
    <w:rsid w:val="00DF2AF1"/>
    <w:rsid w:val="00E0722C"/>
    <w:rsid w:val="00E11334"/>
    <w:rsid w:val="00E17811"/>
    <w:rsid w:val="00E356DD"/>
    <w:rsid w:val="00E61991"/>
    <w:rsid w:val="00E63FEB"/>
    <w:rsid w:val="00E751A6"/>
    <w:rsid w:val="00E973AB"/>
    <w:rsid w:val="00EA4AEE"/>
    <w:rsid w:val="00EB0561"/>
    <w:rsid w:val="00EB3F47"/>
    <w:rsid w:val="00EF27B9"/>
    <w:rsid w:val="00F12AF0"/>
    <w:rsid w:val="00F37FDD"/>
    <w:rsid w:val="00F70140"/>
    <w:rsid w:val="00F812B0"/>
    <w:rsid w:val="00F97506"/>
    <w:rsid w:val="00FA7563"/>
    <w:rsid w:val="00FC0055"/>
    <w:rsid w:val="00FD6053"/>
    <w:rsid w:val="00FF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DCE733"/>
  <w15:chartTrackingRefBased/>
  <w15:docId w15:val="{961D3A22-FF7E-4280-BA54-1C8EF839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B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B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B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B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B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B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B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B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B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B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6B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B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B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B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B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B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B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B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B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B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B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B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B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B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B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B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B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B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B9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06B9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B9F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E590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E590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E590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494B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B59"/>
  </w:style>
  <w:style w:type="paragraph" w:styleId="Footer">
    <w:name w:val="footer"/>
    <w:aliases w:val="TxDOT_Footer"/>
    <w:basedOn w:val="Normal"/>
    <w:link w:val="FooterChar"/>
    <w:uiPriority w:val="99"/>
    <w:unhideWhenUsed/>
    <w:rsid w:val="00494B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aliases w:val="TxDOT_Footer Char"/>
    <w:basedOn w:val="DefaultParagraphFont"/>
    <w:link w:val="Footer"/>
    <w:uiPriority w:val="99"/>
    <w:rsid w:val="00494B59"/>
  </w:style>
  <w:style w:type="character" w:styleId="FollowedHyperlink">
    <w:name w:val="FollowedHyperlink"/>
    <w:basedOn w:val="DefaultParagraphFont"/>
    <w:uiPriority w:val="99"/>
    <w:semiHidden/>
    <w:unhideWhenUsed/>
    <w:rsid w:val="0036414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wdb.sharepoint.com/:f:/t/Flood_Planning_Submission_Collector/EgZpuuC_ebZAlea1Muu5TbgBGlT3U3NCZQnAQrt7BA1uAg?e=R6Joaq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E12C6-64CF-4F69-B567-FB65F4537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Chowdhury, Fahad</dc:creator>
  <cp:keywords/>
  <dc:description/>
  <cp:lastModifiedBy>Birt, Andrew</cp:lastModifiedBy>
  <cp:revision>92</cp:revision>
  <dcterms:created xsi:type="dcterms:W3CDTF">2025-04-09T21:17:00Z</dcterms:created>
  <dcterms:modified xsi:type="dcterms:W3CDTF">2025-04-11T22:17:00Z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c18556bd-0aea-4874-84f3-5139b2ecdc7b</vt:lpwstr>
  </property>
</Properties>
</file>