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34A0" w:rsidRDefault="008434A0">
      <w:bookmarkStart w:id="0" w:name="_Toc28489462"/>
      <w:bookmarkStart w:id="1" w:name="_Toc447209106"/>
      <w:bookmarkStart w:id="2" w:name="_Toc14450813"/>
    </w:p>
    <w:bookmarkEnd w:id="0"/>
    <w:bookmarkEnd w:id="1"/>
    <w:bookmarkEnd w:id="2"/>
    <w:p w:rsidR="008434A0" w:rsidRDefault="001B3A48">
      <w:pPr>
        <w:pStyle w:val="1"/>
        <w:rPr>
          <w:sz w:val="44"/>
        </w:rPr>
      </w:pPr>
      <w:r>
        <w:rPr>
          <w:rFonts w:hint="eastAsia"/>
          <w:sz w:val="44"/>
        </w:rPr>
        <w:t>智能营业厅建设项目</w:t>
      </w:r>
    </w:p>
    <w:p w:rsidR="008434A0" w:rsidRDefault="004D2627">
      <w:pPr>
        <w:pStyle w:val="1"/>
        <w:rPr>
          <w:sz w:val="44"/>
        </w:rPr>
      </w:pPr>
      <w:r>
        <w:rPr>
          <w:rFonts w:hint="eastAsia"/>
          <w:sz w:val="44"/>
        </w:rPr>
        <w:t>建设方案</w:t>
      </w:r>
    </w:p>
    <w:p w:rsidR="008434A0" w:rsidRDefault="008434A0"/>
    <w:p w:rsidR="008434A0" w:rsidRDefault="001B3A48">
      <w:pPr>
        <w:pStyle w:val="10"/>
        <w:numPr>
          <w:ilvl w:val="0"/>
          <w:numId w:val="1"/>
        </w:numPr>
        <w:ind w:left="840"/>
        <w:rPr>
          <w:rFonts w:ascii="宋体" w:hAnsi="宋体"/>
          <w:sz w:val="24"/>
          <w:szCs w:val="24"/>
        </w:rPr>
      </w:pPr>
      <w:bookmarkStart w:id="3" w:name="_Toc447289414"/>
      <w:r>
        <w:rPr>
          <w:rFonts w:ascii="宋体" w:hAnsi="宋体" w:hint="eastAsia"/>
          <w:sz w:val="24"/>
          <w:szCs w:val="24"/>
        </w:rPr>
        <w:t>项目概述</w:t>
      </w:r>
      <w:bookmarkEnd w:id="3"/>
    </w:p>
    <w:p w:rsidR="008434A0" w:rsidRDefault="001B3A48">
      <w:pPr>
        <w:pStyle w:val="10"/>
        <w:numPr>
          <w:ilvl w:val="1"/>
          <w:numId w:val="1"/>
        </w:numPr>
        <w:rPr>
          <w:rFonts w:ascii="宋体" w:hAnsi="宋体"/>
          <w:sz w:val="24"/>
          <w:szCs w:val="24"/>
        </w:rPr>
      </w:pPr>
      <w:bookmarkStart w:id="4" w:name="_Toc447289415"/>
      <w:r>
        <w:rPr>
          <w:rFonts w:ascii="宋体" w:hAnsi="宋体" w:hint="eastAsia"/>
          <w:sz w:val="24"/>
          <w:szCs w:val="24"/>
        </w:rPr>
        <w:t>公司简介</w:t>
      </w:r>
      <w:bookmarkEnd w:id="4"/>
    </w:p>
    <w:p w:rsidR="008434A0" w:rsidRDefault="001B3A48">
      <w:pPr>
        <w:spacing w:line="360" w:lineRule="auto"/>
        <w:ind w:firstLineChars="200" w:firstLine="420"/>
        <w:rPr>
          <w:rFonts w:ascii="宋体" w:hAnsi="宋体"/>
        </w:rPr>
      </w:pPr>
      <w:r>
        <w:rPr>
          <w:rFonts w:ascii="宋体" w:hAnsi="宋体" w:hint="eastAsia"/>
        </w:rPr>
        <w:t>广州燃气集团有限公司（以下简称“广州燃气”）是广州发展集团股份有限公司的全资下属公司。企业经营范围主要涉及燃气管网及设施的建设和管理，燃气项目的投资、经营、设计、施工、监理和技术咨询，安装、维修、检测燃气用具，（燃气的）批发和零售，天然气加气。</w:t>
      </w:r>
    </w:p>
    <w:p w:rsidR="008434A0" w:rsidRDefault="001B3A48">
      <w:pPr>
        <w:spacing w:line="360" w:lineRule="auto"/>
        <w:ind w:firstLineChars="200" w:firstLine="420"/>
        <w:rPr>
          <w:rFonts w:ascii="宋体" w:hAnsi="宋体"/>
        </w:rPr>
      </w:pPr>
      <w:r>
        <w:rPr>
          <w:rFonts w:ascii="宋体" w:hAnsi="宋体" w:hint="eastAsia"/>
        </w:rPr>
        <w:t>广州燃气集团作为广州市城市燃气高压管网建设和购销唯一主体，统筹全市高压管网建设和上游气源购销。广州燃气集团总部设</w:t>
      </w:r>
      <w:r>
        <w:rPr>
          <w:rFonts w:ascii="宋体" w:hAnsi="宋体" w:hint="eastAsia"/>
        </w:rPr>
        <w:t>12</w:t>
      </w:r>
      <w:r>
        <w:rPr>
          <w:rFonts w:ascii="宋体" w:hAnsi="宋体" w:hint="eastAsia"/>
        </w:rPr>
        <w:t>个职能部室；以地理区域为划分边界设立东、西、南三大区域分公司，负责区域内一体化业务运营；组建高压运行分公司，负责高压管道的工程建设和高压管网运行管理；设立调度与服务两大业务中心；有</w:t>
      </w:r>
      <w:r>
        <w:rPr>
          <w:rFonts w:ascii="宋体" w:hAnsi="宋体" w:hint="eastAsia"/>
        </w:rPr>
        <w:t>6</w:t>
      </w:r>
      <w:r>
        <w:rPr>
          <w:rFonts w:ascii="宋体" w:hAnsi="宋体" w:hint="eastAsia"/>
        </w:rPr>
        <w:t>个全资子公司、</w:t>
      </w:r>
      <w:r>
        <w:rPr>
          <w:rFonts w:ascii="宋体" w:hAnsi="宋体" w:hint="eastAsia"/>
        </w:rPr>
        <w:t>1</w:t>
      </w:r>
      <w:r>
        <w:rPr>
          <w:rFonts w:ascii="宋体" w:hAnsi="宋体" w:hint="eastAsia"/>
        </w:rPr>
        <w:t>个控股子公司和</w:t>
      </w:r>
      <w:r>
        <w:rPr>
          <w:rFonts w:ascii="宋体" w:hAnsi="宋体" w:hint="eastAsia"/>
        </w:rPr>
        <w:t>4</w:t>
      </w:r>
      <w:r>
        <w:rPr>
          <w:rFonts w:ascii="宋体" w:hAnsi="宋体" w:hint="eastAsia"/>
        </w:rPr>
        <w:t>个参股公司</w:t>
      </w:r>
      <w:r>
        <w:rPr>
          <w:rFonts w:ascii="宋体" w:hAnsi="宋体" w:hint="eastAsia"/>
        </w:rPr>
        <w:t>;</w:t>
      </w:r>
      <w:r>
        <w:rPr>
          <w:rFonts w:ascii="宋体" w:hAnsi="宋体" w:hint="eastAsia"/>
        </w:rPr>
        <w:t>共设有</w:t>
      </w:r>
      <w:r>
        <w:rPr>
          <w:rFonts w:ascii="宋体" w:hAnsi="宋体" w:hint="eastAsia"/>
        </w:rPr>
        <w:t>14</w:t>
      </w:r>
      <w:r>
        <w:rPr>
          <w:rFonts w:ascii="宋体" w:hAnsi="宋体" w:hint="eastAsia"/>
        </w:rPr>
        <w:t>个营业厅（点）。</w:t>
      </w:r>
    </w:p>
    <w:p w:rsidR="008434A0" w:rsidRDefault="001B3A48">
      <w:pPr>
        <w:spacing w:line="360" w:lineRule="auto"/>
        <w:ind w:firstLineChars="200" w:firstLine="420"/>
        <w:rPr>
          <w:rFonts w:ascii="宋体" w:hAnsi="宋体"/>
        </w:rPr>
      </w:pPr>
      <w:r>
        <w:rPr>
          <w:rFonts w:ascii="宋体" w:hAnsi="宋体" w:hint="eastAsia"/>
        </w:rPr>
        <w:t>展望未来，广州燃气集团将秉承“注重认真、追求卓越、和谐发展”的企业核心价值观，加大天然气利用工程的投资建设力度，扩大燃气管网建设规模，努力提高</w:t>
      </w:r>
      <w:r>
        <w:rPr>
          <w:rFonts w:ascii="宋体" w:hAnsi="宋体" w:hint="eastAsia"/>
        </w:rPr>
        <w:t>天然气气化率和气源安全供应能力，切实保障广州城市发展对清洁燃气的需求，不断提升服务市民的水平和质量，让市民切实享受到天然气产业的发展成果，为推进广州新型城市化发展做出更大的贡献。</w:t>
      </w:r>
    </w:p>
    <w:p w:rsidR="008434A0" w:rsidRDefault="001B3A48">
      <w:pPr>
        <w:pStyle w:val="10"/>
        <w:numPr>
          <w:ilvl w:val="1"/>
          <w:numId w:val="1"/>
        </w:numPr>
        <w:rPr>
          <w:rFonts w:ascii="宋体" w:hAnsi="宋体"/>
          <w:sz w:val="24"/>
          <w:szCs w:val="24"/>
        </w:rPr>
      </w:pPr>
      <w:bookmarkStart w:id="5" w:name="_Toc447289416"/>
      <w:r>
        <w:rPr>
          <w:rFonts w:ascii="宋体" w:hAnsi="宋体" w:hint="eastAsia"/>
          <w:sz w:val="24"/>
          <w:szCs w:val="24"/>
        </w:rPr>
        <w:t>项目背景</w:t>
      </w:r>
      <w:bookmarkEnd w:id="5"/>
    </w:p>
    <w:p w:rsidR="008434A0" w:rsidRDefault="001B3A48">
      <w:pPr>
        <w:spacing w:line="360" w:lineRule="auto"/>
        <w:ind w:firstLineChars="200" w:firstLine="420"/>
        <w:rPr>
          <w:rFonts w:ascii="宋体" w:hAnsi="宋体"/>
        </w:rPr>
      </w:pPr>
      <w:r>
        <w:rPr>
          <w:rFonts w:ascii="宋体" w:hAnsi="宋体" w:hint="eastAsia"/>
        </w:rPr>
        <w:t>随着广州燃气集团有限公司（以下简称“广州燃气”）业务增长及“互联网</w:t>
      </w:r>
      <w:r>
        <w:rPr>
          <w:rFonts w:ascii="宋体" w:hAnsi="宋体" w:hint="eastAsia"/>
        </w:rPr>
        <w:t>+</w:t>
      </w:r>
      <w:r>
        <w:rPr>
          <w:rFonts w:ascii="宋体" w:hAnsi="宋体" w:hint="eastAsia"/>
        </w:rPr>
        <w:t>燃气”转型，燃气客户对前台业务办理效率，特别是排队叫号、业务受理、服务质量、客服评价、客户资料的电子化等提出了更高的要求。为</w:t>
      </w:r>
      <w:r>
        <w:rPr>
          <w:rFonts w:ascii="宋体" w:hAnsi="宋体"/>
        </w:rPr>
        <w:t>进一步</w:t>
      </w:r>
      <w:r>
        <w:rPr>
          <w:rFonts w:ascii="宋体" w:hAnsi="宋体" w:hint="eastAsia"/>
        </w:rPr>
        <w:t>降低</w:t>
      </w:r>
      <w:r>
        <w:rPr>
          <w:rFonts w:ascii="宋体" w:hAnsi="宋体"/>
        </w:rPr>
        <w:t>营业厅运营成本、提高服务质量及水平</w:t>
      </w:r>
      <w:r>
        <w:rPr>
          <w:rFonts w:ascii="宋体" w:hAnsi="宋体" w:hint="eastAsia"/>
        </w:rPr>
        <w:t>，提升广州燃气营业厅服务形象，本项目主要对广州燃气现有营业厅进行智能化系统改造。</w:t>
      </w:r>
    </w:p>
    <w:p w:rsidR="008434A0" w:rsidRDefault="001B3A48">
      <w:pPr>
        <w:spacing w:line="360" w:lineRule="auto"/>
        <w:ind w:firstLineChars="200" w:firstLine="420"/>
        <w:rPr>
          <w:rFonts w:ascii="宋体" w:hAnsi="宋体"/>
        </w:rPr>
      </w:pPr>
      <w:r>
        <w:rPr>
          <w:rFonts w:ascii="宋体" w:hAnsi="宋体" w:hint="eastAsia"/>
        </w:rPr>
        <w:t>目前</w:t>
      </w:r>
      <w:r>
        <w:rPr>
          <w:rFonts w:ascii="宋体" w:hAnsi="宋体" w:hint="eastAsia"/>
        </w:rPr>
        <w:t>，广州燃气已形成了一套较为规范的电子档案接收、管理体系，建立了符合广州燃气自身特色的客户档案管理办法，但部分前台仍保留大量纸质客户资料。随着时间的推移，集团对客户档案的集约化管理提出了更高要求，需要建立一个高效稳定的营业厅智能化管理平台对集团范围内的数据集中管理，改变原有的手工管理方式。</w:t>
      </w:r>
    </w:p>
    <w:p w:rsidR="008434A0" w:rsidRDefault="008434A0">
      <w:pPr>
        <w:spacing w:line="360" w:lineRule="auto"/>
        <w:ind w:firstLineChars="200" w:firstLine="420"/>
        <w:rPr>
          <w:rFonts w:ascii="宋体" w:hAnsi="宋体"/>
        </w:rPr>
      </w:pPr>
    </w:p>
    <w:p w:rsidR="008434A0" w:rsidRDefault="001B3A48">
      <w:pPr>
        <w:pStyle w:val="10"/>
        <w:numPr>
          <w:ilvl w:val="1"/>
          <w:numId w:val="1"/>
        </w:numPr>
        <w:rPr>
          <w:rFonts w:ascii="宋体" w:hAnsi="宋体"/>
          <w:sz w:val="24"/>
          <w:szCs w:val="24"/>
        </w:rPr>
      </w:pPr>
      <w:bookmarkStart w:id="6" w:name="_Toc447289417"/>
      <w:r>
        <w:rPr>
          <w:rFonts w:ascii="宋体" w:hAnsi="宋体" w:hint="eastAsia"/>
          <w:sz w:val="24"/>
          <w:szCs w:val="24"/>
        </w:rPr>
        <w:t>★项目目标</w:t>
      </w:r>
      <w:bookmarkEnd w:id="6"/>
    </w:p>
    <w:p w:rsidR="008434A0" w:rsidRDefault="001B3A48">
      <w:pPr>
        <w:spacing w:line="360" w:lineRule="auto"/>
        <w:ind w:firstLineChars="200" w:firstLine="420"/>
        <w:rPr>
          <w:rFonts w:ascii="宋体" w:hAnsi="宋体"/>
        </w:rPr>
      </w:pPr>
      <w:r>
        <w:rPr>
          <w:rFonts w:ascii="宋体" w:hAnsi="宋体" w:hint="eastAsia"/>
        </w:rPr>
        <w:t>对现有营业厅业务办理流程进行电子化改造，降低纸质单据的印制、打印和保管成本，同时提升前台业务办理效率，加强客户操作的便捷性，降低客户等待时间，提升客户满意度及精细化管理水平。</w:t>
      </w:r>
    </w:p>
    <w:p w:rsidR="008434A0" w:rsidRDefault="001B3A48">
      <w:pPr>
        <w:spacing w:line="360" w:lineRule="auto"/>
        <w:ind w:firstLineChars="200" w:firstLine="420"/>
        <w:rPr>
          <w:rFonts w:ascii="宋体" w:hAnsi="宋体"/>
        </w:rPr>
      </w:pPr>
      <w:r>
        <w:rPr>
          <w:rFonts w:ascii="宋体" w:hAnsi="宋体" w:hint="eastAsia"/>
        </w:rPr>
        <w:t>对营业厅排队叫号系统进行升级改造</w:t>
      </w:r>
      <w:r>
        <w:rPr>
          <w:rFonts w:ascii="宋体" w:hAnsi="宋体" w:hint="eastAsia"/>
        </w:rPr>
        <w:t>，增加网上营业厅、微信公众号、自助终端取号功能，增加微信叫号提示功能。</w:t>
      </w:r>
    </w:p>
    <w:p w:rsidR="008434A0" w:rsidRDefault="001B3A48">
      <w:pPr>
        <w:spacing w:line="360" w:lineRule="auto"/>
        <w:ind w:firstLineChars="200" w:firstLine="420"/>
        <w:rPr>
          <w:rFonts w:ascii="宋体" w:hAnsi="宋体"/>
        </w:rPr>
      </w:pPr>
      <w:r>
        <w:rPr>
          <w:rFonts w:ascii="宋体" w:hAnsi="宋体" w:hint="eastAsia"/>
        </w:rPr>
        <w:t>升级客户评价系统，整合现有网上营业厅、微信公众号、短信、移动管理平台、自助终端、在线</w:t>
      </w:r>
      <w:r>
        <w:rPr>
          <w:rFonts w:ascii="宋体" w:hAnsi="宋体" w:hint="eastAsia"/>
        </w:rPr>
        <w:lastRenderedPageBreak/>
        <w:t>客服等系统，实现客户服务评价统一管理。</w:t>
      </w:r>
    </w:p>
    <w:p w:rsidR="008434A0" w:rsidRDefault="001B3A48">
      <w:pPr>
        <w:spacing w:line="360" w:lineRule="auto"/>
        <w:ind w:firstLineChars="200" w:firstLine="420"/>
        <w:rPr>
          <w:rFonts w:ascii="宋体" w:hAnsi="宋体"/>
        </w:rPr>
      </w:pPr>
      <w:r>
        <w:rPr>
          <w:rFonts w:ascii="宋体" w:hAnsi="宋体" w:hint="eastAsia"/>
        </w:rPr>
        <w:t>升级自助终端系统，在现有客服系统及相关接口基础上，升级自助终端系统，实现</w:t>
      </w:r>
      <w:r>
        <w:rPr>
          <w:rFonts w:ascii="宋体" w:hAnsi="宋体" w:hint="eastAsia"/>
        </w:rPr>
        <w:t>IC</w:t>
      </w:r>
      <w:r>
        <w:rPr>
          <w:rFonts w:ascii="宋体" w:hAnsi="宋体" w:hint="eastAsia"/>
        </w:rPr>
        <w:t>卡</w:t>
      </w:r>
      <w:r>
        <w:rPr>
          <w:rFonts w:ascii="宋体" w:hAnsi="宋体" w:hint="eastAsia"/>
        </w:rPr>
        <w:t>/</w:t>
      </w:r>
      <w:r>
        <w:rPr>
          <w:rFonts w:ascii="宋体" w:hAnsi="宋体" w:hint="eastAsia"/>
        </w:rPr>
        <w:t>物联网表充值、业务办理、电子发票打印、微信</w:t>
      </w:r>
      <w:r>
        <w:rPr>
          <w:rFonts w:ascii="宋体" w:hAnsi="宋体" w:hint="eastAsia"/>
        </w:rPr>
        <w:t>/</w:t>
      </w:r>
      <w:r>
        <w:rPr>
          <w:rFonts w:ascii="宋体" w:hAnsi="宋体" w:hint="eastAsia"/>
        </w:rPr>
        <w:t>支付宝扫码缴费、场景式服务等功能，支持社区、政务中心自助终端接入。</w:t>
      </w:r>
    </w:p>
    <w:p w:rsidR="008434A0" w:rsidRDefault="001B3A48">
      <w:pPr>
        <w:spacing w:line="360" w:lineRule="auto"/>
        <w:ind w:firstLineChars="200" w:firstLine="420"/>
        <w:rPr>
          <w:rFonts w:ascii="宋体" w:hAnsi="宋体"/>
        </w:rPr>
      </w:pPr>
      <w:r>
        <w:rPr>
          <w:rFonts w:ascii="宋体" w:hAnsi="宋体" w:hint="eastAsia"/>
        </w:rPr>
        <w:t>升级服务信息发布系统，实现一个系统同步控制呼叫中心大屏、营业厅排队屏、叫号屏、自助终端屏的内容发布。</w:t>
      </w:r>
    </w:p>
    <w:p w:rsidR="008434A0" w:rsidRDefault="001B3A48">
      <w:pPr>
        <w:spacing w:line="360" w:lineRule="auto"/>
        <w:ind w:firstLineChars="200" w:firstLine="420"/>
        <w:rPr>
          <w:rFonts w:ascii="宋体" w:hAnsi="宋体"/>
        </w:rPr>
      </w:pPr>
      <w:r>
        <w:rPr>
          <w:rFonts w:ascii="宋体" w:hAnsi="宋体" w:hint="eastAsia"/>
        </w:rPr>
        <w:t>完善客户电子档案管理功</w:t>
      </w:r>
      <w:r>
        <w:rPr>
          <w:rFonts w:ascii="宋体" w:hAnsi="宋体" w:hint="eastAsia"/>
        </w:rPr>
        <w:t>能，进一步提升客户电子档案管理水平，增加网格化片区管理。完善电子档案的采集、汇总、审核节点功能。</w:t>
      </w:r>
    </w:p>
    <w:p w:rsidR="008434A0" w:rsidRDefault="001B3A48">
      <w:pPr>
        <w:pStyle w:val="10"/>
        <w:numPr>
          <w:ilvl w:val="1"/>
          <w:numId w:val="1"/>
        </w:numPr>
        <w:rPr>
          <w:rFonts w:ascii="宋体" w:hAnsi="宋体"/>
          <w:sz w:val="24"/>
          <w:szCs w:val="24"/>
        </w:rPr>
      </w:pPr>
      <w:bookmarkStart w:id="7" w:name="_Toc447289418"/>
      <w:r>
        <w:rPr>
          <w:rFonts w:ascii="宋体" w:hAnsi="宋体" w:hint="eastAsia"/>
          <w:sz w:val="24"/>
          <w:szCs w:val="24"/>
        </w:rPr>
        <w:t>建设任务</w:t>
      </w:r>
      <w:bookmarkEnd w:id="7"/>
    </w:p>
    <w:p w:rsidR="008434A0" w:rsidRDefault="001B3A48">
      <w:pPr>
        <w:spacing w:line="360" w:lineRule="auto"/>
        <w:ind w:firstLineChars="200" w:firstLine="420"/>
        <w:rPr>
          <w:rFonts w:ascii="宋体" w:hAnsi="宋体"/>
        </w:rPr>
      </w:pPr>
      <w:r>
        <w:rPr>
          <w:rFonts w:ascii="宋体" w:hAnsi="宋体" w:hint="eastAsia"/>
        </w:rPr>
        <w:t>以现有客服系统为基础建立智能营业厅管理系统，整合自助终端、排队叫号、微信及网上营业厅等系统资源，实现业务办理智能化，减少纸质业务单据的流通，节约管理成本，提升工作效率。</w:t>
      </w:r>
    </w:p>
    <w:p w:rsidR="008434A0" w:rsidRDefault="001B3A48">
      <w:pPr>
        <w:spacing w:line="360" w:lineRule="auto"/>
        <w:ind w:firstLineChars="200" w:firstLine="420"/>
        <w:rPr>
          <w:rFonts w:ascii="宋体" w:hAnsi="宋体"/>
        </w:rPr>
      </w:pPr>
      <w:r>
        <w:rPr>
          <w:rFonts w:ascii="宋体" w:hAnsi="宋体" w:hint="eastAsia"/>
        </w:rPr>
        <w:t>根据广州燃气属下各营业厅现场实际情况，完成相关硬件设备的方案设计、安装调试、集成开发等服务，包括不限于排队叫号机、显示屏、自助终端等硬件及配套软件，详细清单见《</w:t>
      </w:r>
      <w:r>
        <w:rPr>
          <w:rFonts w:ascii="宋体" w:hAnsi="宋体" w:hint="eastAsia"/>
        </w:rPr>
        <w:t>3</w:t>
      </w:r>
      <w:r>
        <w:rPr>
          <w:rFonts w:ascii="宋体" w:hAnsi="宋体" w:hint="eastAsia"/>
          <w:sz w:val="24"/>
        </w:rPr>
        <w:t>★</w:t>
      </w:r>
      <w:r>
        <w:rPr>
          <w:rFonts w:ascii="宋体" w:hAnsi="宋体" w:hint="eastAsia"/>
        </w:rPr>
        <w:t>配套硬件设备》。</w:t>
      </w:r>
    </w:p>
    <w:p w:rsidR="008434A0" w:rsidRDefault="001B3A48">
      <w:pPr>
        <w:pStyle w:val="10"/>
        <w:numPr>
          <w:ilvl w:val="1"/>
          <w:numId w:val="1"/>
        </w:numPr>
        <w:rPr>
          <w:rFonts w:ascii="宋体" w:hAnsi="宋体"/>
          <w:sz w:val="24"/>
          <w:szCs w:val="24"/>
        </w:rPr>
      </w:pPr>
      <w:bookmarkStart w:id="8" w:name="_Toc447289419"/>
      <w:r>
        <w:rPr>
          <w:rFonts w:ascii="宋体" w:hAnsi="宋体" w:hint="eastAsia"/>
          <w:sz w:val="24"/>
          <w:szCs w:val="24"/>
        </w:rPr>
        <w:t>相关系统</w:t>
      </w:r>
      <w:bookmarkEnd w:id="8"/>
    </w:p>
    <w:p w:rsidR="008434A0" w:rsidRDefault="001B3A48" w:rsidP="004D2627">
      <w:pPr>
        <w:spacing w:line="520" w:lineRule="exact"/>
        <w:ind w:firstLineChars="177" w:firstLine="372"/>
        <w:rPr>
          <w:rFonts w:ascii="宋体" w:hAnsi="宋体"/>
        </w:rPr>
      </w:pPr>
      <w:r>
        <w:rPr>
          <w:rFonts w:ascii="宋体" w:hAnsi="宋体" w:hint="eastAsia"/>
        </w:rPr>
        <w:t>（</w:t>
      </w:r>
      <w:r>
        <w:rPr>
          <w:rFonts w:ascii="宋体" w:hAnsi="宋体" w:hint="eastAsia"/>
        </w:rPr>
        <w:t>1</w:t>
      </w:r>
      <w:r>
        <w:rPr>
          <w:rFonts w:ascii="宋体" w:hAnsi="宋体" w:hint="eastAsia"/>
        </w:rPr>
        <w:t>）客服系统（含</w:t>
      </w:r>
      <w:r>
        <w:rPr>
          <w:rFonts w:ascii="宋体" w:hAnsi="宋体" w:hint="eastAsia"/>
        </w:rPr>
        <w:t>IC</w:t>
      </w:r>
      <w:r>
        <w:rPr>
          <w:rFonts w:ascii="宋体" w:hAnsi="宋体" w:hint="eastAsia"/>
        </w:rPr>
        <w:t>卡充值系统）</w:t>
      </w:r>
    </w:p>
    <w:p w:rsidR="008434A0" w:rsidRDefault="001B3A48" w:rsidP="004D2627">
      <w:pPr>
        <w:spacing w:line="520" w:lineRule="exact"/>
        <w:ind w:firstLineChars="177" w:firstLine="372"/>
        <w:rPr>
          <w:rFonts w:ascii="宋体" w:hAnsi="宋体"/>
        </w:rPr>
      </w:pPr>
      <w:r>
        <w:rPr>
          <w:rFonts w:ascii="宋体" w:hAnsi="宋体" w:hint="eastAsia"/>
        </w:rPr>
        <w:t>（</w:t>
      </w:r>
      <w:r>
        <w:rPr>
          <w:rFonts w:ascii="宋体" w:hAnsi="宋体" w:hint="eastAsia"/>
        </w:rPr>
        <w:t>2</w:t>
      </w:r>
      <w:r>
        <w:rPr>
          <w:rFonts w:ascii="宋体" w:hAnsi="宋体" w:hint="eastAsia"/>
        </w:rPr>
        <w:t>）移动业务管理平台</w:t>
      </w:r>
    </w:p>
    <w:p w:rsidR="008434A0" w:rsidRDefault="001B3A48" w:rsidP="004D2627">
      <w:pPr>
        <w:spacing w:line="520" w:lineRule="exact"/>
        <w:ind w:firstLineChars="177" w:firstLine="372"/>
        <w:rPr>
          <w:rFonts w:ascii="宋体" w:hAnsi="宋体"/>
        </w:rPr>
      </w:pPr>
      <w:r>
        <w:rPr>
          <w:rFonts w:ascii="宋体" w:hAnsi="宋体" w:hint="eastAsia"/>
        </w:rPr>
        <w:t>（</w:t>
      </w:r>
      <w:r>
        <w:rPr>
          <w:rFonts w:ascii="宋体" w:hAnsi="宋体" w:hint="eastAsia"/>
        </w:rPr>
        <w:t>3</w:t>
      </w:r>
      <w:r>
        <w:rPr>
          <w:rFonts w:ascii="宋体" w:hAnsi="宋体" w:hint="eastAsia"/>
        </w:rPr>
        <w:t>）网上营业厅系统</w:t>
      </w:r>
    </w:p>
    <w:p w:rsidR="008434A0" w:rsidRDefault="001B3A48" w:rsidP="004D2627">
      <w:pPr>
        <w:spacing w:line="520" w:lineRule="exact"/>
        <w:ind w:firstLineChars="177" w:firstLine="372"/>
        <w:rPr>
          <w:rFonts w:ascii="宋体" w:hAnsi="宋体"/>
        </w:rPr>
      </w:pPr>
      <w:r>
        <w:rPr>
          <w:rFonts w:ascii="宋体" w:hAnsi="宋体" w:hint="eastAsia"/>
        </w:rPr>
        <w:t>（</w:t>
      </w:r>
      <w:r>
        <w:rPr>
          <w:rFonts w:ascii="宋体" w:hAnsi="宋体" w:hint="eastAsia"/>
        </w:rPr>
        <w:t>4</w:t>
      </w:r>
      <w:r>
        <w:rPr>
          <w:rFonts w:ascii="宋体" w:hAnsi="宋体" w:hint="eastAsia"/>
        </w:rPr>
        <w:t>）微信公众号</w:t>
      </w:r>
    </w:p>
    <w:p w:rsidR="008434A0" w:rsidRDefault="001B3A48" w:rsidP="004D2627">
      <w:pPr>
        <w:spacing w:line="520" w:lineRule="exact"/>
        <w:ind w:firstLineChars="177" w:firstLine="372"/>
        <w:rPr>
          <w:rFonts w:ascii="宋体" w:hAnsi="宋体"/>
        </w:rPr>
      </w:pPr>
      <w:r>
        <w:rPr>
          <w:rFonts w:ascii="宋体" w:hAnsi="宋体" w:hint="eastAsia"/>
        </w:rPr>
        <w:t>（</w:t>
      </w:r>
      <w:r>
        <w:rPr>
          <w:rFonts w:ascii="宋体" w:hAnsi="宋体" w:hint="eastAsia"/>
        </w:rPr>
        <w:t>5</w:t>
      </w:r>
      <w:r>
        <w:rPr>
          <w:rFonts w:ascii="宋体" w:hAnsi="宋体" w:hint="eastAsia"/>
        </w:rPr>
        <w:t>）支付宝缴费</w:t>
      </w:r>
    </w:p>
    <w:p w:rsidR="008434A0" w:rsidRDefault="001B3A48" w:rsidP="004D2627">
      <w:pPr>
        <w:spacing w:line="520" w:lineRule="exact"/>
        <w:ind w:firstLineChars="177" w:firstLine="372"/>
        <w:rPr>
          <w:rFonts w:ascii="宋体" w:hAnsi="宋体"/>
        </w:rPr>
      </w:pPr>
      <w:r>
        <w:rPr>
          <w:rFonts w:ascii="宋体" w:hAnsi="宋体" w:hint="eastAsia"/>
        </w:rPr>
        <w:t>（</w:t>
      </w:r>
      <w:r>
        <w:rPr>
          <w:rFonts w:ascii="宋体" w:hAnsi="宋体" w:hint="eastAsia"/>
        </w:rPr>
        <w:t>6</w:t>
      </w:r>
      <w:r>
        <w:rPr>
          <w:rFonts w:ascii="宋体" w:hAnsi="宋体" w:hint="eastAsia"/>
        </w:rPr>
        <w:t>）自助终端系统</w:t>
      </w:r>
    </w:p>
    <w:p w:rsidR="008434A0" w:rsidRDefault="001B3A48" w:rsidP="004D2627">
      <w:pPr>
        <w:spacing w:line="520" w:lineRule="exact"/>
        <w:ind w:firstLineChars="177" w:firstLine="372"/>
        <w:rPr>
          <w:rFonts w:ascii="宋体" w:hAnsi="宋体"/>
        </w:rPr>
      </w:pPr>
      <w:r>
        <w:rPr>
          <w:rFonts w:ascii="宋体" w:hAnsi="宋体" w:hint="eastAsia"/>
        </w:rPr>
        <w:t>（</w:t>
      </w:r>
      <w:r>
        <w:rPr>
          <w:rFonts w:ascii="宋体" w:hAnsi="宋体" w:hint="eastAsia"/>
        </w:rPr>
        <w:t>7</w:t>
      </w:r>
      <w:r>
        <w:rPr>
          <w:rFonts w:ascii="宋体" w:hAnsi="宋体" w:hint="eastAsia"/>
        </w:rPr>
        <w:t>）排队叫号系统</w:t>
      </w:r>
    </w:p>
    <w:p w:rsidR="008434A0" w:rsidRDefault="001B3A48" w:rsidP="004D2627">
      <w:pPr>
        <w:spacing w:line="520" w:lineRule="exact"/>
        <w:ind w:firstLineChars="177" w:firstLine="372"/>
        <w:rPr>
          <w:rFonts w:ascii="宋体" w:hAnsi="宋体"/>
        </w:rPr>
      </w:pPr>
      <w:r>
        <w:rPr>
          <w:rFonts w:ascii="宋体" w:hAnsi="宋体" w:hint="eastAsia"/>
        </w:rPr>
        <w:t>（</w:t>
      </w:r>
      <w:r>
        <w:rPr>
          <w:rFonts w:ascii="宋体" w:hAnsi="宋体" w:hint="eastAsia"/>
        </w:rPr>
        <w:t>8</w:t>
      </w:r>
      <w:r>
        <w:rPr>
          <w:rFonts w:ascii="宋体" w:hAnsi="宋体" w:hint="eastAsia"/>
        </w:rPr>
        <w:t>）客户电子档案采集平台</w:t>
      </w:r>
    </w:p>
    <w:p w:rsidR="008434A0" w:rsidRDefault="001B3A48" w:rsidP="004D2627">
      <w:pPr>
        <w:spacing w:line="520" w:lineRule="exact"/>
        <w:ind w:firstLineChars="177" w:firstLine="372"/>
        <w:rPr>
          <w:rFonts w:ascii="宋体" w:hAnsi="宋体"/>
        </w:rPr>
      </w:pPr>
      <w:r>
        <w:rPr>
          <w:rFonts w:ascii="宋体" w:hAnsi="宋体" w:hint="eastAsia"/>
        </w:rPr>
        <w:t>（</w:t>
      </w:r>
      <w:r>
        <w:rPr>
          <w:rFonts w:ascii="宋体" w:hAnsi="宋体" w:hint="eastAsia"/>
        </w:rPr>
        <w:t>9</w:t>
      </w:r>
      <w:r>
        <w:rPr>
          <w:rFonts w:ascii="宋体" w:hAnsi="宋体" w:hint="eastAsia"/>
        </w:rPr>
        <w:t>）信息发布系统</w:t>
      </w:r>
    </w:p>
    <w:p w:rsidR="008434A0" w:rsidRDefault="001B3A48">
      <w:pPr>
        <w:pStyle w:val="10"/>
        <w:numPr>
          <w:ilvl w:val="1"/>
          <w:numId w:val="1"/>
        </w:numPr>
        <w:rPr>
          <w:rFonts w:ascii="宋体" w:hAnsi="宋体"/>
          <w:sz w:val="24"/>
          <w:szCs w:val="24"/>
        </w:rPr>
      </w:pPr>
      <w:bookmarkStart w:id="9" w:name="_Toc447635977"/>
      <w:r>
        <w:rPr>
          <w:rFonts w:ascii="宋体" w:hAnsi="宋体" w:hint="eastAsia"/>
          <w:sz w:val="24"/>
          <w:szCs w:val="24"/>
        </w:rPr>
        <w:t>★项目合作要求</w:t>
      </w:r>
      <w:bookmarkEnd w:id="9"/>
    </w:p>
    <w:p w:rsidR="008434A0" w:rsidRDefault="001B3A48">
      <w:pPr>
        <w:spacing w:line="360" w:lineRule="auto"/>
        <w:ind w:firstLineChars="200" w:firstLine="420"/>
        <w:rPr>
          <w:rFonts w:ascii="宋体" w:hAnsi="宋体"/>
          <w:szCs w:val="21"/>
        </w:rPr>
      </w:pPr>
      <w:r>
        <w:rPr>
          <w:rFonts w:ascii="宋体" w:hAnsi="宋体" w:hint="eastAsia"/>
          <w:szCs w:val="21"/>
        </w:rPr>
        <w:t>基于广州燃气信息化现状，在现有客服系统及关联系统基础上进行升级改造，减少对业务的冲击，保证业务延续性；所有系统界面与客服系统无缝整合，共用一套权限配置，无需切换不同界面操作。所有升级改造及关联系统的源代码版权归招标人所有。项目工期</w:t>
      </w:r>
      <w:r>
        <w:rPr>
          <w:rFonts w:ascii="宋体" w:hAnsi="宋体" w:hint="eastAsia"/>
          <w:szCs w:val="21"/>
        </w:rPr>
        <w:t>9</w:t>
      </w:r>
      <w:r>
        <w:rPr>
          <w:rFonts w:ascii="宋体" w:hAnsi="宋体" w:hint="eastAsia"/>
          <w:szCs w:val="21"/>
        </w:rPr>
        <w:t>个月，合同签订后</w:t>
      </w:r>
      <w:r>
        <w:rPr>
          <w:rFonts w:ascii="宋体" w:hAnsi="宋体" w:hint="eastAsia"/>
          <w:szCs w:val="21"/>
        </w:rPr>
        <w:t>6</w:t>
      </w:r>
      <w:r>
        <w:rPr>
          <w:rFonts w:ascii="宋体" w:hAnsi="宋体" w:hint="eastAsia"/>
          <w:szCs w:val="21"/>
        </w:rPr>
        <w:t>个月内完成硬件安装、系统整体功能开发及上线试运行，</w:t>
      </w:r>
      <w:r>
        <w:rPr>
          <w:rFonts w:ascii="宋体" w:hAnsi="宋体" w:hint="eastAsia"/>
          <w:szCs w:val="21"/>
        </w:rPr>
        <w:t>9</w:t>
      </w:r>
      <w:r>
        <w:rPr>
          <w:rFonts w:ascii="宋体" w:hAnsi="宋体" w:hint="eastAsia"/>
          <w:szCs w:val="21"/>
        </w:rPr>
        <w:t>个月内完成项目终验。</w:t>
      </w:r>
    </w:p>
    <w:p w:rsidR="008434A0" w:rsidRDefault="001B3A48">
      <w:pPr>
        <w:pStyle w:val="10"/>
        <w:numPr>
          <w:ilvl w:val="0"/>
          <w:numId w:val="1"/>
        </w:numPr>
        <w:ind w:left="840"/>
        <w:rPr>
          <w:rFonts w:ascii="宋体" w:hAnsi="宋体"/>
          <w:sz w:val="24"/>
          <w:szCs w:val="24"/>
        </w:rPr>
      </w:pPr>
      <w:r>
        <w:rPr>
          <w:rFonts w:ascii="宋体" w:hAnsi="宋体" w:hint="eastAsia"/>
          <w:sz w:val="24"/>
          <w:szCs w:val="24"/>
        </w:rPr>
        <w:t>★功能需求</w:t>
      </w:r>
    </w:p>
    <w:p w:rsidR="008434A0" w:rsidRDefault="001B3A48">
      <w:pPr>
        <w:pStyle w:val="10"/>
        <w:numPr>
          <w:ilvl w:val="1"/>
          <w:numId w:val="1"/>
        </w:numPr>
        <w:rPr>
          <w:rFonts w:ascii="宋体" w:hAnsi="宋体"/>
          <w:sz w:val="24"/>
          <w:szCs w:val="24"/>
        </w:rPr>
      </w:pPr>
      <w:bookmarkStart w:id="10" w:name="_Toc456169009"/>
      <w:bookmarkStart w:id="11" w:name="_Toc469646931"/>
      <w:bookmarkStart w:id="12" w:name="_Toc452077211"/>
      <w:bookmarkStart w:id="13" w:name="_Toc382226287"/>
      <w:r>
        <w:rPr>
          <w:rFonts w:ascii="宋体" w:hAnsi="宋体" w:hint="eastAsia"/>
          <w:sz w:val="24"/>
          <w:szCs w:val="24"/>
        </w:rPr>
        <w:t>业务</w:t>
      </w:r>
      <w:r>
        <w:rPr>
          <w:rFonts w:ascii="宋体" w:hAnsi="宋体"/>
          <w:sz w:val="24"/>
          <w:szCs w:val="24"/>
        </w:rPr>
        <w:t>信息确认</w:t>
      </w:r>
      <w:r>
        <w:rPr>
          <w:rFonts w:ascii="宋体" w:hAnsi="宋体" w:hint="eastAsia"/>
          <w:sz w:val="24"/>
          <w:szCs w:val="24"/>
        </w:rPr>
        <w:t>模块（</w:t>
      </w:r>
      <w:r>
        <w:rPr>
          <w:rFonts w:ascii="宋体" w:hAnsi="宋体"/>
          <w:sz w:val="24"/>
          <w:szCs w:val="24"/>
        </w:rPr>
        <w:t>双屏</w:t>
      </w:r>
      <w:r>
        <w:rPr>
          <w:rFonts w:ascii="宋体" w:hAnsi="宋体" w:hint="eastAsia"/>
          <w:sz w:val="24"/>
          <w:szCs w:val="24"/>
        </w:rPr>
        <w:t>推送功能</w:t>
      </w:r>
      <w:r>
        <w:rPr>
          <w:rFonts w:ascii="宋体" w:hAnsi="宋体"/>
          <w:sz w:val="24"/>
          <w:szCs w:val="24"/>
        </w:rPr>
        <w:t>）</w:t>
      </w:r>
      <w:bookmarkEnd w:id="10"/>
      <w:bookmarkEnd w:id="11"/>
      <w:bookmarkEnd w:id="12"/>
    </w:p>
    <w:p w:rsidR="008434A0" w:rsidRDefault="001B3A48">
      <w:pPr>
        <w:spacing w:line="360" w:lineRule="auto"/>
        <w:ind w:firstLineChars="200" w:firstLine="420"/>
        <w:rPr>
          <w:rFonts w:ascii="宋体" w:hAnsi="宋体"/>
        </w:rPr>
      </w:pPr>
      <w:r>
        <w:rPr>
          <w:rFonts w:ascii="宋体" w:hAnsi="宋体" w:hint="eastAsia"/>
        </w:rPr>
        <w:t>营业厅窗口增加双屏推送功能，实现业务信息可视化。双屏是指</w:t>
      </w:r>
      <w:r>
        <w:rPr>
          <w:rFonts w:ascii="宋体" w:hAnsi="宋体"/>
        </w:rPr>
        <w:t>营业员</w:t>
      </w:r>
      <w:r>
        <w:rPr>
          <w:rFonts w:ascii="宋体" w:hAnsi="宋体" w:hint="eastAsia"/>
        </w:rPr>
        <w:t>电脑</w:t>
      </w:r>
      <w:r>
        <w:rPr>
          <w:rFonts w:ascii="宋体" w:hAnsi="宋体"/>
        </w:rPr>
        <w:t>主机屏幕和客户端手写屏双屏互动</w:t>
      </w:r>
      <w:r>
        <w:rPr>
          <w:rFonts w:ascii="宋体" w:hAnsi="宋体" w:hint="eastAsia"/>
        </w:rPr>
        <w:t>显示。</w:t>
      </w:r>
      <w:r>
        <w:rPr>
          <w:rFonts w:ascii="宋体" w:hAnsi="宋体"/>
        </w:rPr>
        <w:t>PC</w:t>
      </w:r>
      <w:r>
        <w:rPr>
          <w:rFonts w:ascii="宋体" w:hAnsi="宋体"/>
        </w:rPr>
        <w:t>主机屏幕</w:t>
      </w:r>
      <w:r>
        <w:rPr>
          <w:rFonts w:ascii="宋体" w:hAnsi="宋体" w:hint="eastAsia"/>
        </w:rPr>
        <w:t>为工作人员在客服系统办理业务时使用，</w:t>
      </w:r>
      <w:r>
        <w:rPr>
          <w:rFonts w:ascii="宋体" w:hAnsi="宋体"/>
        </w:rPr>
        <w:t>手写屏</w:t>
      </w:r>
      <w:r>
        <w:rPr>
          <w:rFonts w:ascii="宋体" w:hAnsi="宋体" w:hint="eastAsia"/>
        </w:rPr>
        <w:t>为客户业务办理时</w:t>
      </w:r>
      <w:r>
        <w:rPr>
          <w:rFonts w:ascii="宋体" w:hAnsi="宋体" w:hint="eastAsia"/>
        </w:rPr>
        <w:lastRenderedPageBreak/>
        <w:t>使用。</w:t>
      </w:r>
    </w:p>
    <w:p w:rsidR="008434A0" w:rsidRDefault="001B3A48">
      <w:pPr>
        <w:spacing w:line="360" w:lineRule="auto"/>
        <w:ind w:firstLineChars="200" w:firstLine="420"/>
        <w:rPr>
          <w:rFonts w:ascii="宋体" w:hAnsi="宋体"/>
        </w:rPr>
      </w:pPr>
      <w:r>
        <w:rPr>
          <w:rFonts w:ascii="宋体" w:hAnsi="宋体" w:hint="eastAsia"/>
        </w:rPr>
        <w:t>对客服系统的开户业务功能进行优化，实现在办理业务的过程中同步推送信息到手写屏中，由手写屏展示信息给客户进行查看、确认、签名及采集客户信息，包括身份证信息、户主证明、供用气合同、开户资料、银行代扣资料、房产证明、产权证明、户籍证明、业务申请单、联系方式等；手写屏采集的信息同步传回客服系统</w:t>
      </w:r>
      <w:r>
        <w:rPr>
          <w:rFonts w:ascii="宋体" w:hAnsi="宋体" w:hint="eastAsia"/>
        </w:rPr>
        <w:t>。</w:t>
      </w:r>
    </w:p>
    <w:p w:rsidR="008434A0" w:rsidRDefault="001B3A48">
      <w:pPr>
        <w:spacing w:line="360" w:lineRule="auto"/>
        <w:ind w:firstLineChars="200" w:firstLine="420"/>
        <w:rPr>
          <w:rFonts w:ascii="宋体" w:hAnsi="宋体"/>
        </w:rPr>
      </w:pPr>
      <w:r>
        <w:rPr>
          <w:rFonts w:ascii="宋体" w:hAnsi="宋体" w:hint="eastAsia"/>
        </w:rPr>
        <w:t>对客服系统的过户业务功能进行优化，实现在办理业务的过程中推送信息到手写屏中，由手写屏展示信息给客户进行查看、确认、签名及采集客户信息，包括身份证信息、新旧户主证明、新旧供用气合同、新旧开户资料、新旧银行代扣资料、新旧房产证明、新旧产权证明、新旧户籍证明、新旧业务申请单、新旧联系方式等；并关联微信公众号和支付宝缴费将费用信息生成二维码推送到手写屏中，客户可通过扫描二维码进行缴费。手写屏采集的信息同步回客服系统的过户业务功能中。</w:t>
      </w:r>
    </w:p>
    <w:p w:rsidR="008434A0" w:rsidRDefault="001B3A48">
      <w:pPr>
        <w:spacing w:line="360" w:lineRule="auto"/>
        <w:ind w:firstLineChars="200" w:firstLine="420"/>
        <w:rPr>
          <w:rFonts w:ascii="宋体" w:hAnsi="宋体"/>
        </w:rPr>
      </w:pPr>
      <w:r>
        <w:rPr>
          <w:rFonts w:ascii="宋体" w:hAnsi="宋体" w:hint="eastAsia"/>
        </w:rPr>
        <w:t>对客服系统的销户业务功能进行优化，实现在办理业务的过程中推送信息到手写屏中，由</w:t>
      </w:r>
      <w:r>
        <w:rPr>
          <w:rFonts w:ascii="宋体" w:hAnsi="宋体" w:hint="eastAsia"/>
        </w:rPr>
        <w:t>手写屏展示信息给客户进行查看、确认、签名及采集客户信息，包括身份证信息、户主证明、供用气合同、开户资料、银行代扣资料、业务申请单等；并关联微信公众号和支付宝缴费将费用信息生成二维码推送到手写屏中，客户可通过扫描二维码进行缴费。手写屏采集的信息同步回客服系统的过户业务功能中。</w:t>
      </w:r>
    </w:p>
    <w:p w:rsidR="008434A0" w:rsidRDefault="001B3A48">
      <w:pPr>
        <w:spacing w:line="360" w:lineRule="auto"/>
        <w:ind w:firstLineChars="200" w:firstLine="420"/>
        <w:rPr>
          <w:rFonts w:ascii="宋体" w:hAnsi="宋体"/>
        </w:rPr>
      </w:pPr>
      <w:r>
        <w:rPr>
          <w:rFonts w:ascii="宋体" w:hAnsi="宋体" w:hint="eastAsia"/>
        </w:rPr>
        <w:t>对客服系统的阶梯价格调整业务功能进行优化，实现在办理业务的过程中推送信息到手写屏中，由手写屏展示信息给客户进行查看、确认、签名及采集客户信息，包括身份证信息、户主证明、户籍证明、业务申请单、联系方式等。</w:t>
      </w:r>
    </w:p>
    <w:p w:rsidR="008434A0" w:rsidRDefault="001B3A48">
      <w:pPr>
        <w:spacing w:line="360" w:lineRule="auto"/>
        <w:ind w:firstLineChars="200" w:firstLine="420"/>
        <w:rPr>
          <w:rFonts w:ascii="宋体" w:hAnsi="宋体"/>
        </w:rPr>
      </w:pPr>
      <w:r>
        <w:rPr>
          <w:rFonts w:ascii="宋体" w:hAnsi="宋体" w:hint="eastAsia"/>
        </w:rPr>
        <w:t>对客服系统的优惠户业务功能进行优</w:t>
      </w:r>
      <w:r>
        <w:rPr>
          <w:rFonts w:ascii="宋体" w:hAnsi="宋体" w:hint="eastAsia"/>
        </w:rPr>
        <w:t>化，实现在办理业务的过程中推送信息到手写屏中，由手写屏展示信息给客户进行查看、确认、签名及采集客户信息，包括身份证信息、户主证明、户籍证明、业务申请单、联系方式、优惠证明等。</w:t>
      </w:r>
    </w:p>
    <w:p w:rsidR="008434A0" w:rsidRDefault="001B3A48">
      <w:pPr>
        <w:spacing w:line="360" w:lineRule="auto"/>
        <w:ind w:firstLineChars="200" w:firstLine="420"/>
        <w:rPr>
          <w:rFonts w:ascii="宋体" w:hAnsi="宋体"/>
        </w:rPr>
      </w:pPr>
      <w:r>
        <w:rPr>
          <w:rFonts w:ascii="宋体" w:hAnsi="宋体" w:hint="eastAsia"/>
        </w:rPr>
        <w:t>对客服系统的代扣账号变更业务功能进行优化，实现在办理业务的过程中推送信息到手写屏中，由手写屏展示信息给客户进行查看、确认、签名及采集客户信息，包括身份证信息、户主证明、供用气合同、银行代扣资料、业务申请单、联系方式等。</w:t>
      </w:r>
    </w:p>
    <w:p w:rsidR="008434A0" w:rsidRDefault="001B3A48">
      <w:pPr>
        <w:spacing w:line="360" w:lineRule="auto"/>
        <w:ind w:firstLineChars="200" w:firstLine="420"/>
        <w:rPr>
          <w:rFonts w:ascii="宋体" w:hAnsi="宋体"/>
        </w:rPr>
      </w:pPr>
      <w:r>
        <w:rPr>
          <w:rFonts w:ascii="宋体" w:hAnsi="宋体" w:hint="eastAsia"/>
        </w:rPr>
        <w:t>对客服系统的收费业务功能进行优化，实现在办理业务的过程中推送信息到手写屏中，由手写屏展示信息给客户进行查看、确认，关</w:t>
      </w:r>
      <w:r>
        <w:rPr>
          <w:rFonts w:ascii="宋体" w:hAnsi="宋体" w:hint="eastAsia"/>
        </w:rPr>
        <w:t>联微信公众号和支付宝缴费将费用信息生成二维码推送到手写屏中，客户可通过扫描二维码进行缴费。手写屏采集的信息同步回客服系统的收费业务功能中。</w:t>
      </w:r>
    </w:p>
    <w:p w:rsidR="008434A0" w:rsidRDefault="001B3A48">
      <w:pPr>
        <w:spacing w:line="360" w:lineRule="auto"/>
        <w:ind w:firstLineChars="200" w:firstLine="420"/>
        <w:rPr>
          <w:rFonts w:ascii="宋体" w:hAnsi="宋体"/>
        </w:rPr>
      </w:pPr>
      <w:r>
        <w:rPr>
          <w:rFonts w:ascii="宋体" w:hAnsi="宋体" w:hint="eastAsia"/>
        </w:rPr>
        <w:t>对客服系统的通讯录功能进行优化，实现在办理业务中推送通讯录信息到手写屏中，由手写屏展示给客户查看、修改，对新增联系方式通过发送验证码的方式进行验证有效性。</w:t>
      </w:r>
    </w:p>
    <w:p w:rsidR="008434A0" w:rsidRDefault="001B3A48">
      <w:pPr>
        <w:spacing w:line="360" w:lineRule="auto"/>
        <w:ind w:firstLineChars="200" w:firstLine="420"/>
        <w:rPr>
          <w:rFonts w:ascii="宋体" w:hAnsi="宋体"/>
        </w:rPr>
      </w:pPr>
      <w:r>
        <w:rPr>
          <w:rFonts w:ascii="宋体" w:hAnsi="宋体" w:hint="eastAsia"/>
        </w:rPr>
        <w:t>通过控件</w:t>
      </w:r>
      <w:r>
        <w:rPr>
          <w:rFonts w:ascii="宋体" w:hAnsi="宋体"/>
        </w:rPr>
        <w:t>调用的方式</w:t>
      </w:r>
      <w:r>
        <w:rPr>
          <w:rFonts w:ascii="宋体" w:hAnsi="宋体" w:hint="eastAsia"/>
        </w:rPr>
        <w:t>实现</w:t>
      </w:r>
      <w:r>
        <w:rPr>
          <w:rFonts w:ascii="宋体" w:hAnsi="宋体"/>
        </w:rPr>
        <w:t>手写屏</w:t>
      </w:r>
      <w:r>
        <w:rPr>
          <w:rFonts w:ascii="宋体" w:hAnsi="宋体" w:hint="eastAsia"/>
        </w:rPr>
        <w:t>客户信息录入功能，包括但不限于手机号、</w:t>
      </w:r>
      <w:r>
        <w:rPr>
          <w:rFonts w:ascii="宋体" w:hAnsi="宋体"/>
        </w:rPr>
        <w:t>手机验证码、身份证采集、银行卡识别</w:t>
      </w:r>
      <w:r>
        <w:rPr>
          <w:rFonts w:ascii="宋体" w:hAnsi="宋体" w:hint="eastAsia"/>
        </w:rPr>
        <w:t>等信息，由</w:t>
      </w:r>
      <w:r>
        <w:rPr>
          <w:rFonts w:ascii="宋体" w:hAnsi="宋体"/>
        </w:rPr>
        <w:t>客户通过手写</w:t>
      </w:r>
      <w:r>
        <w:rPr>
          <w:rFonts w:ascii="宋体" w:hAnsi="宋体" w:hint="eastAsia"/>
        </w:rPr>
        <w:t>笔</w:t>
      </w:r>
      <w:r>
        <w:rPr>
          <w:rFonts w:ascii="宋体" w:hAnsi="宋体"/>
        </w:rPr>
        <w:t>在手写屏录入信息。</w:t>
      </w:r>
    </w:p>
    <w:p w:rsidR="008434A0" w:rsidRDefault="001B3A48">
      <w:pPr>
        <w:spacing w:line="360" w:lineRule="auto"/>
        <w:ind w:firstLineChars="200" w:firstLine="420"/>
        <w:rPr>
          <w:rFonts w:ascii="宋体" w:hAnsi="宋体"/>
        </w:rPr>
      </w:pPr>
      <w:r>
        <w:rPr>
          <w:rFonts w:ascii="宋体" w:hAnsi="宋体" w:hint="eastAsia"/>
        </w:rPr>
        <w:t>通过控件</w:t>
      </w:r>
      <w:r>
        <w:rPr>
          <w:rFonts w:ascii="宋体" w:hAnsi="宋体"/>
        </w:rPr>
        <w:t>调用的方式</w:t>
      </w:r>
      <w:r>
        <w:rPr>
          <w:rFonts w:ascii="宋体" w:hAnsi="宋体" w:hint="eastAsia"/>
        </w:rPr>
        <w:t>实现客服系统将支付宝欠费、微信支付欠费、微信公众号等二维码推送到</w:t>
      </w:r>
      <w:r>
        <w:rPr>
          <w:rFonts w:ascii="宋体" w:hAnsi="宋体"/>
        </w:rPr>
        <w:t>手写屏</w:t>
      </w:r>
      <w:r>
        <w:rPr>
          <w:rFonts w:ascii="宋体" w:hAnsi="宋体" w:hint="eastAsia"/>
        </w:rPr>
        <w:t>的功能，客户可通过扫描二维码缴纳欠费和关注</w:t>
      </w:r>
      <w:r>
        <w:rPr>
          <w:rFonts w:ascii="宋体" w:hAnsi="宋体" w:hint="eastAsia"/>
        </w:rPr>
        <w:t>/</w:t>
      </w:r>
      <w:r>
        <w:rPr>
          <w:rFonts w:ascii="宋体" w:hAnsi="宋体" w:hint="eastAsia"/>
        </w:rPr>
        <w:t>绑定微信公众号。</w:t>
      </w:r>
    </w:p>
    <w:p w:rsidR="008434A0" w:rsidRDefault="001B3A48">
      <w:pPr>
        <w:spacing w:line="360" w:lineRule="auto"/>
        <w:ind w:firstLineChars="200" w:firstLine="420"/>
        <w:rPr>
          <w:rFonts w:ascii="宋体" w:hAnsi="宋体"/>
        </w:rPr>
      </w:pPr>
      <w:r>
        <w:rPr>
          <w:rFonts w:ascii="宋体" w:hAnsi="宋体"/>
        </w:rPr>
        <w:t>手写屏</w:t>
      </w:r>
      <w:r>
        <w:rPr>
          <w:rFonts w:ascii="宋体" w:hAnsi="宋体" w:hint="eastAsia"/>
        </w:rPr>
        <w:t>获取</w:t>
      </w:r>
      <w:r>
        <w:rPr>
          <w:rFonts w:ascii="宋体" w:hAnsi="宋体"/>
        </w:rPr>
        <w:t>客服系统</w:t>
      </w:r>
      <w:r>
        <w:rPr>
          <w:rFonts w:ascii="宋体" w:hAnsi="宋体" w:hint="eastAsia"/>
        </w:rPr>
        <w:t>业务单据</w:t>
      </w:r>
      <w:r>
        <w:rPr>
          <w:rFonts w:ascii="宋体" w:hAnsi="宋体"/>
        </w:rPr>
        <w:t>打印信息</w:t>
      </w:r>
      <w:r>
        <w:rPr>
          <w:rFonts w:ascii="宋体" w:hAnsi="宋体" w:hint="eastAsia"/>
        </w:rPr>
        <w:t>及采集的客户信息</w:t>
      </w:r>
      <w:r>
        <w:rPr>
          <w:rFonts w:ascii="宋体" w:hAnsi="宋体"/>
        </w:rPr>
        <w:t>，并与系统预置模板套打合成</w:t>
      </w:r>
      <w:r>
        <w:rPr>
          <w:rFonts w:ascii="宋体" w:hAnsi="宋体"/>
        </w:rPr>
        <w:t>PDF</w:t>
      </w:r>
      <w:r>
        <w:rPr>
          <w:rFonts w:ascii="宋体" w:hAnsi="宋体"/>
        </w:rPr>
        <w:t>电子业务单，</w:t>
      </w:r>
      <w:r>
        <w:rPr>
          <w:rFonts w:ascii="宋体" w:hAnsi="宋体" w:hint="eastAsia"/>
        </w:rPr>
        <w:t>包括但不限于客服系统中的用气合同、银行代扣等业务信息，合成的</w:t>
      </w:r>
      <w:r>
        <w:rPr>
          <w:rFonts w:ascii="宋体" w:hAnsi="宋体" w:hint="eastAsia"/>
        </w:rPr>
        <w:t>PDF</w:t>
      </w:r>
      <w:r>
        <w:rPr>
          <w:rFonts w:ascii="宋体" w:hAnsi="宋体" w:hint="eastAsia"/>
        </w:rPr>
        <w:t>电子业务单通过电子档案采集平台接口按照电子档案管理规则上传到电子档案采集平台。</w:t>
      </w:r>
    </w:p>
    <w:p w:rsidR="008434A0" w:rsidRDefault="001B3A48">
      <w:pPr>
        <w:spacing w:line="360" w:lineRule="auto"/>
        <w:ind w:firstLineChars="200" w:firstLine="420"/>
        <w:rPr>
          <w:rFonts w:ascii="宋体" w:hAnsi="宋体"/>
        </w:rPr>
      </w:pPr>
      <w:r>
        <w:rPr>
          <w:rFonts w:ascii="宋体" w:hAnsi="宋体" w:hint="eastAsia"/>
        </w:rPr>
        <w:lastRenderedPageBreak/>
        <w:t>客户可在</w:t>
      </w:r>
      <w:r>
        <w:rPr>
          <w:rFonts w:ascii="宋体" w:hAnsi="宋体"/>
        </w:rPr>
        <w:t>手写屏</w:t>
      </w:r>
      <w:r>
        <w:rPr>
          <w:rFonts w:ascii="宋体" w:hAnsi="宋体" w:hint="eastAsia"/>
        </w:rPr>
        <w:t>上预览业务单信息，确认</w:t>
      </w:r>
      <w:r>
        <w:rPr>
          <w:rFonts w:ascii="宋体" w:hAnsi="宋体"/>
        </w:rPr>
        <w:t>内容无误后</w:t>
      </w:r>
      <w:r>
        <w:rPr>
          <w:rFonts w:ascii="宋体" w:hAnsi="宋体" w:hint="eastAsia"/>
        </w:rPr>
        <w:t>进行</w:t>
      </w:r>
      <w:r>
        <w:rPr>
          <w:rFonts w:ascii="宋体" w:hAnsi="宋体"/>
        </w:rPr>
        <w:t>签名</w:t>
      </w:r>
      <w:r>
        <w:rPr>
          <w:rFonts w:ascii="宋体" w:hAnsi="宋体" w:hint="eastAsia"/>
        </w:rPr>
        <w:t>，重签，确认，取消等</w:t>
      </w:r>
      <w:r>
        <w:rPr>
          <w:rFonts w:ascii="宋体" w:hAnsi="宋体"/>
        </w:rPr>
        <w:t>。</w:t>
      </w:r>
      <w:r>
        <w:rPr>
          <w:rFonts w:ascii="宋体" w:hAnsi="宋体"/>
        </w:rPr>
        <w:t xml:space="preserve"> </w:t>
      </w:r>
    </w:p>
    <w:p w:rsidR="008434A0" w:rsidRDefault="001B3A48">
      <w:pPr>
        <w:spacing w:line="360" w:lineRule="auto"/>
        <w:ind w:firstLineChars="200" w:firstLine="420"/>
        <w:rPr>
          <w:rFonts w:ascii="宋体" w:hAnsi="宋体"/>
        </w:rPr>
      </w:pPr>
      <w:r>
        <w:rPr>
          <w:rFonts w:ascii="宋体" w:hAnsi="宋体" w:hint="eastAsia"/>
        </w:rPr>
        <w:t>生成</w:t>
      </w:r>
      <w:r>
        <w:rPr>
          <w:rFonts w:ascii="宋体" w:hAnsi="宋体"/>
        </w:rPr>
        <w:t>的电子</w:t>
      </w:r>
      <w:r>
        <w:rPr>
          <w:rFonts w:ascii="宋体" w:hAnsi="宋体" w:hint="eastAsia"/>
        </w:rPr>
        <w:t>业务单在</w:t>
      </w:r>
      <w:r>
        <w:rPr>
          <w:rFonts w:ascii="宋体" w:hAnsi="宋体"/>
        </w:rPr>
        <w:t>提交客户浏览</w:t>
      </w:r>
      <w:r>
        <w:rPr>
          <w:rFonts w:ascii="宋体" w:hAnsi="宋体" w:hint="eastAsia"/>
        </w:rPr>
        <w:t>签名前</w:t>
      </w:r>
      <w:r>
        <w:rPr>
          <w:rFonts w:ascii="宋体" w:hAnsi="宋体"/>
        </w:rPr>
        <w:t>须在营业员</w:t>
      </w:r>
      <w:r>
        <w:rPr>
          <w:rFonts w:ascii="宋体" w:hAnsi="宋体" w:hint="eastAsia"/>
        </w:rPr>
        <w:t>主</w:t>
      </w:r>
      <w:r>
        <w:rPr>
          <w:rFonts w:ascii="宋体" w:hAnsi="宋体" w:hint="eastAsia"/>
        </w:rPr>
        <w:t>PC</w:t>
      </w:r>
      <w:r>
        <w:rPr>
          <w:rFonts w:ascii="宋体" w:hAnsi="宋体" w:hint="eastAsia"/>
        </w:rPr>
        <w:t>主机屏幕</w:t>
      </w:r>
      <w:r>
        <w:rPr>
          <w:rFonts w:ascii="宋体" w:hAnsi="宋体"/>
        </w:rPr>
        <w:t>上展示，</w:t>
      </w:r>
      <w:r>
        <w:rPr>
          <w:rFonts w:ascii="宋体" w:hAnsi="宋体" w:hint="eastAsia"/>
        </w:rPr>
        <w:t>营业员可对生成</w:t>
      </w:r>
      <w:r>
        <w:rPr>
          <w:rFonts w:ascii="宋体" w:hAnsi="宋体"/>
        </w:rPr>
        <w:t>的电子单内容</w:t>
      </w:r>
      <w:r>
        <w:rPr>
          <w:rFonts w:ascii="宋体" w:hAnsi="宋体" w:hint="eastAsia"/>
        </w:rPr>
        <w:t>在</w:t>
      </w:r>
      <w:r>
        <w:rPr>
          <w:rFonts w:ascii="宋体" w:hAnsi="宋体" w:hint="eastAsia"/>
        </w:rPr>
        <w:t>PC</w:t>
      </w:r>
      <w:r>
        <w:rPr>
          <w:rFonts w:ascii="宋体" w:hAnsi="宋体" w:hint="eastAsia"/>
        </w:rPr>
        <w:t>主机屏幕</w:t>
      </w:r>
      <w:r>
        <w:rPr>
          <w:rFonts w:ascii="宋体" w:hAnsi="宋体"/>
        </w:rPr>
        <w:t>进行审核，</w:t>
      </w:r>
      <w:r>
        <w:rPr>
          <w:rFonts w:ascii="宋体" w:hAnsi="宋体" w:hint="eastAsia"/>
        </w:rPr>
        <w:t>系统</w:t>
      </w:r>
      <w:r>
        <w:rPr>
          <w:rFonts w:ascii="宋体" w:hAnsi="宋体"/>
        </w:rPr>
        <w:t>提供电子批注功能</w:t>
      </w:r>
      <w:r>
        <w:rPr>
          <w:rFonts w:ascii="宋体" w:hAnsi="宋体" w:hint="eastAsia"/>
        </w:rPr>
        <w:t>，</w:t>
      </w:r>
      <w:r>
        <w:rPr>
          <w:rFonts w:ascii="宋体" w:hAnsi="宋体"/>
        </w:rPr>
        <w:t>包括：</w:t>
      </w:r>
      <w:r>
        <w:rPr>
          <w:rFonts w:ascii="宋体" w:hAnsi="宋体" w:hint="eastAsia"/>
        </w:rPr>
        <w:t>高亮</w:t>
      </w:r>
      <w:r>
        <w:rPr>
          <w:rFonts w:ascii="宋体" w:hAnsi="宋体"/>
        </w:rPr>
        <w:t>标记、画框（红框）</w:t>
      </w:r>
      <w:r>
        <w:rPr>
          <w:rFonts w:ascii="宋体" w:hAnsi="宋体" w:hint="eastAsia"/>
        </w:rPr>
        <w:t>提示</w:t>
      </w:r>
      <w:r>
        <w:rPr>
          <w:rFonts w:ascii="宋体" w:hAnsi="宋体"/>
        </w:rPr>
        <w:t>、</w:t>
      </w:r>
      <w:r>
        <w:rPr>
          <w:rFonts w:ascii="宋体" w:hAnsi="宋体" w:hint="eastAsia"/>
        </w:rPr>
        <w:t>插入</w:t>
      </w:r>
      <w:r>
        <w:rPr>
          <w:rFonts w:ascii="宋体" w:hAnsi="宋体"/>
        </w:rPr>
        <w:t>文字框</w:t>
      </w:r>
      <w:r>
        <w:rPr>
          <w:rFonts w:ascii="宋体" w:hAnsi="宋体" w:hint="eastAsia"/>
        </w:rPr>
        <w:t>输入</w:t>
      </w:r>
      <w:r>
        <w:rPr>
          <w:rFonts w:ascii="宋体" w:hAnsi="宋体"/>
        </w:rPr>
        <w:t>备注信息等操作。</w:t>
      </w:r>
    </w:p>
    <w:p w:rsidR="008434A0" w:rsidRDefault="001B3A48">
      <w:pPr>
        <w:spacing w:line="360" w:lineRule="auto"/>
        <w:ind w:firstLineChars="200" w:firstLine="420"/>
        <w:rPr>
          <w:rFonts w:ascii="宋体" w:hAnsi="宋体"/>
        </w:rPr>
      </w:pPr>
      <w:r>
        <w:rPr>
          <w:rFonts w:ascii="宋体" w:hAnsi="宋体" w:hint="eastAsia"/>
        </w:rPr>
        <w:t>双屏操作</w:t>
      </w:r>
      <w:r>
        <w:rPr>
          <w:rFonts w:ascii="宋体" w:hAnsi="宋体"/>
        </w:rPr>
        <w:t>模式下，确保任何时候</w:t>
      </w:r>
      <w:r>
        <w:rPr>
          <w:rFonts w:ascii="宋体" w:hAnsi="宋体" w:hint="eastAsia"/>
        </w:rPr>
        <w:t>手写屏笔操作不干扰营业员鼠标操作。</w:t>
      </w:r>
    </w:p>
    <w:p w:rsidR="008434A0" w:rsidRDefault="001B3A48">
      <w:pPr>
        <w:pStyle w:val="10"/>
        <w:numPr>
          <w:ilvl w:val="1"/>
          <w:numId w:val="1"/>
        </w:numPr>
        <w:rPr>
          <w:rFonts w:ascii="宋体" w:hAnsi="宋体"/>
          <w:sz w:val="24"/>
          <w:szCs w:val="24"/>
        </w:rPr>
      </w:pPr>
      <w:bookmarkStart w:id="14" w:name="_Toc456169010"/>
      <w:bookmarkStart w:id="15" w:name="_Toc452077213"/>
      <w:bookmarkStart w:id="16" w:name="_Toc469646932"/>
      <w:bookmarkStart w:id="17" w:name="_Toc382226289"/>
      <w:r>
        <w:rPr>
          <w:rFonts w:ascii="宋体" w:hAnsi="宋体" w:hint="eastAsia"/>
          <w:sz w:val="24"/>
          <w:szCs w:val="24"/>
        </w:rPr>
        <w:t>电子底板管理</w:t>
      </w:r>
      <w:r>
        <w:rPr>
          <w:rFonts w:ascii="宋体" w:hAnsi="宋体"/>
          <w:sz w:val="24"/>
          <w:szCs w:val="24"/>
        </w:rPr>
        <w:t>模块</w:t>
      </w:r>
      <w:bookmarkEnd w:id="14"/>
      <w:bookmarkEnd w:id="15"/>
      <w:bookmarkEnd w:id="16"/>
    </w:p>
    <w:p w:rsidR="008434A0" w:rsidRDefault="001B3A48">
      <w:pPr>
        <w:spacing w:line="360" w:lineRule="auto"/>
        <w:ind w:firstLineChars="200" w:firstLine="420"/>
        <w:rPr>
          <w:rFonts w:ascii="宋体" w:hAnsi="宋体"/>
        </w:rPr>
      </w:pPr>
      <w:r>
        <w:rPr>
          <w:rFonts w:ascii="宋体" w:hAnsi="宋体" w:hint="eastAsia"/>
        </w:rPr>
        <w:t>该功能</w:t>
      </w:r>
      <w:r>
        <w:rPr>
          <w:rFonts w:ascii="宋体" w:hAnsi="宋体"/>
        </w:rPr>
        <w:t>模块主要</w:t>
      </w:r>
      <w:r>
        <w:rPr>
          <w:rFonts w:ascii="宋体" w:hAnsi="宋体" w:hint="eastAsia"/>
        </w:rPr>
        <w:t>提供在客服系统办理业务时</w:t>
      </w:r>
      <w:r>
        <w:rPr>
          <w:rFonts w:ascii="宋体" w:hAnsi="宋体"/>
        </w:rPr>
        <w:t>选择业务类型对应的模版</w:t>
      </w:r>
      <w:r>
        <w:rPr>
          <w:rFonts w:ascii="宋体" w:hAnsi="宋体" w:hint="eastAsia"/>
        </w:rPr>
        <w:t>，</w:t>
      </w:r>
      <w:r>
        <w:rPr>
          <w:rFonts w:ascii="宋体" w:hAnsi="宋体"/>
        </w:rPr>
        <w:t>包括</w:t>
      </w:r>
      <w:r>
        <w:rPr>
          <w:rFonts w:ascii="宋体" w:hAnsi="宋体" w:hint="eastAsia"/>
        </w:rPr>
        <w:t>各业务</w:t>
      </w:r>
      <w:r>
        <w:rPr>
          <w:rFonts w:ascii="宋体" w:hAnsi="宋体"/>
        </w:rPr>
        <w:t>模版</w:t>
      </w:r>
      <w:r>
        <w:rPr>
          <w:rFonts w:ascii="宋体" w:hAnsi="宋体" w:hint="eastAsia"/>
        </w:rPr>
        <w:t>管理</w:t>
      </w:r>
      <w:r>
        <w:rPr>
          <w:rFonts w:ascii="宋体" w:hAnsi="宋体"/>
        </w:rPr>
        <w:t>和附加协议模版</w:t>
      </w:r>
      <w:r>
        <w:rPr>
          <w:rFonts w:ascii="宋体" w:hAnsi="宋体" w:hint="eastAsia"/>
        </w:rPr>
        <w:t>管理，对业务</w:t>
      </w:r>
      <w:r>
        <w:rPr>
          <w:rFonts w:ascii="宋体" w:hAnsi="宋体"/>
        </w:rPr>
        <w:t>信息和</w:t>
      </w:r>
      <w:r>
        <w:rPr>
          <w:rFonts w:ascii="宋体" w:hAnsi="宋体" w:hint="eastAsia"/>
        </w:rPr>
        <w:t>业务</w:t>
      </w:r>
      <w:r>
        <w:rPr>
          <w:rFonts w:ascii="宋体" w:hAnsi="宋体"/>
        </w:rPr>
        <w:t>模版进行</w:t>
      </w:r>
      <w:r>
        <w:rPr>
          <w:rFonts w:ascii="宋体" w:hAnsi="宋体" w:hint="eastAsia"/>
        </w:rPr>
        <w:t>套打</w:t>
      </w:r>
      <w:r>
        <w:rPr>
          <w:rFonts w:ascii="宋体" w:hAnsi="宋体"/>
        </w:rPr>
        <w:t>合成</w:t>
      </w:r>
      <w:r>
        <w:rPr>
          <w:rFonts w:ascii="宋体" w:hAnsi="宋体" w:hint="eastAsia"/>
        </w:rPr>
        <w:t>并</w:t>
      </w:r>
      <w:r>
        <w:rPr>
          <w:rFonts w:ascii="宋体" w:hAnsi="宋体"/>
        </w:rPr>
        <w:t>增加附加协议模版，</w:t>
      </w:r>
      <w:r>
        <w:rPr>
          <w:rFonts w:ascii="宋体" w:hAnsi="宋体" w:hint="eastAsia"/>
        </w:rPr>
        <w:t>将</w:t>
      </w:r>
      <w:r>
        <w:rPr>
          <w:rFonts w:ascii="宋体" w:hAnsi="宋体"/>
        </w:rPr>
        <w:t>合成的电子工单</w:t>
      </w:r>
      <w:r>
        <w:rPr>
          <w:rFonts w:ascii="宋体" w:hAnsi="宋体" w:hint="eastAsia"/>
        </w:rPr>
        <w:t>推送</w:t>
      </w:r>
      <w:r>
        <w:rPr>
          <w:rFonts w:ascii="宋体" w:hAnsi="宋体"/>
        </w:rPr>
        <w:t>营业员</w:t>
      </w:r>
      <w:r>
        <w:rPr>
          <w:rFonts w:ascii="宋体" w:hAnsi="宋体" w:hint="eastAsia"/>
        </w:rPr>
        <w:t>主机</w:t>
      </w:r>
      <w:r>
        <w:rPr>
          <w:rFonts w:ascii="宋体" w:hAnsi="宋体"/>
        </w:rPr>
        <w:t>屏幕给营业员确认</w:t>
      </w:r>
      <w:r>
        <w:rPr>
          <w:rFonts w:ascii="宋体" w:hAnsi="宋体" w:hint="eastAsia"/>
        </w:rPr>
        <w:t>和</w:t>
      </w:r>
      <w:r>
        <w:rPr>
          <w:rFonts w:ascii="宋体" w:hAnsi="宋体"/>
        </w:rPr>
        <w:t>批注</w:t>
      </w:r>
      <w:r>
        <w:rPr>
          <w:rFonts w:ascii="宋体" w:hAnsi="宋体" w:hint="eastAsia"/>
        </w:rPr>
        <w:t>。</w:t>
      </w:r>
    </w:p>
    <w:p w:rsidR="008434A0" w:rsidRDefault="001B3A48">
      <w:pPr>
        <w:spacing w:line="360" w:lineRule="auto"/>
        <w:ind w:firstLineChars="200" w:firstLine="420"/>
        <w:rPr>
          <w:rFonts w:ascii="宋体" w:hAnsi="宋体"/>
        </w:rPr>
      </w:pPr>
      <w:r>
        <w:rPr>
          <w:rFonts w:ascii="宋体" w:hAnsi="宋体" w:hint="eastAsia"/>
        </w:rPr>
        <w:t>建立开户业务</w:t>
      </w:r>
      <w:r>
        <w:rPr>
          <w:rFonts w:ascii="宋体" w:hAnsi="宋体"/>
        </w:rPr>
        <w:t>协议模版</w:t>
      </w:r>
      <w:r>
        <w:rPr>
          <w:rFonts w:ascii="宋体" w:hAnsi="宋体" w:hint="eastAsia"/>
        </w:rPr>
        <w:t>管理功能，实现</w:t>
      </w:r>
      <w:r>
        <w:rPr>
          <w:rFonts w:ascii="宋体" w:hAnsi="宋体"/>
        </w:rPr>
        <w:t>包括模版</w:t>
      </w:r>
      <w:r>
        <w:rPr>
          <w:rFonts w:ascii="宋体" w:hAnsi="宋体" w:hint="eastAsia"/>
        </w:rPr>
        <w:t>制作</w:t>
      </w:r>
      <w:r>
        <w:rPr>
          <w:rFonts w:ascii="宋体" w:hAnsi="宋体"/>
        </w:rPr>
        <w:t>、模版</w:t>
      </w:r>
      <w:r>
        <w:rPr>
          <w:rFonts w:ascii="宋体" w:hAnsi="宋体" w:hint="eastAsia"/>
        </w:rPr>
        <w:t>规则</w:t>
      </w:r>
      <w:r>
        <w:rPr>
          <w:rFonts w:ascii="宋体" w:hAnsi="宋体"/>
        </w:rPr>
        <w:t>定义、</w:t>
      </w:r>
      <w:r>
        <w:rPr>
          <w:rFonts w:ascii="宋体" w:hAnsi="宋体" w:hint="eastAsia"/>
        </w:rPr>
        <w:t>上传</w:t>
      </w:r>
      <w:r>
        <w:rPr>
          <w:rFonts w:ascii="宋体" w:hAnsi="宋体"/>
        </w:rPr>
        <w:t>发布、</w:t>
      </w:r>
      <w:r>
        <w:rPr>
          <w:rFonts w:ascii="宋体" w:hAnsi="宋体" w:hint="eastAsia"/>
        </w:rPr>
        <w:t>模版</w:t>
      </w:r>
      <w:r>
        <w:rPr>
          <w:rFonts w:ascii="宋体" w:hAnsi="宋体" w:hint="eastAsia"/>
        </w:rPr>
        <w:t>管理，协议模板库</w:t>
      </w:r>
      <w:r>
        <w:rPr>
          <w:rFonts w:ascii="宋体" w:hAnsi="宋体"/>
        </w:rPr>
        <w:t>中主协议和附加协议</w:t>
      </w:r>
      <w:r>
        <w:rPr>
          <w:rFonts w:ascii="宋体" w:hAnsi="宋体" w:hint="eastAsia"/>
        </w:rPr>
        <w:t>模块，实现营业员可在附加协议中录入业务相关信息</w:t>
      </w:r>
      <w:r>
        <w:rPr>
          <w:rFonts w:ascii="宋体" w:hAnsi="宋体"/>
        </w:rPr>
        <w:t>，如</w:t>
      </w:r>
      <w:r>
        <w:rPr>
          <w:rFonts w:ascii="宋体" w:hAnsi="宋体" w:hint="eastAsia"/>
        </w:rPr>
        <w:t>用气地址、身份证、</w:t>
      </w:r>
      <w:r>
        <w:rPr>
          <w:rFonts w:ascii="宋体" w:hAnsi="宋体"/>
        </w:rPr>
        <w:t>银行卡号</w:t>
      </w:r>
      <w:r>
        <w:rPr>
          <w:rFonts w:ascii="宋体" w:hAnsi="宋体" w:hint="eastAsia"/>
        </w:rPr>
        <w:t>、签名等等附加</w:t>
      </w:r>
      <w:r>
        <w:rPr>
          <w:rFonts w:ascii="宋体" w:hAnsi="宋体"/>
        </w:rPr>
        <w:t>协议</w:t>
      </w:r>
      <w:r>
        <w:rPr>
          <w:rFonts w:ascii="宋体" w:hAnsi="宋体" w:hint="eastAsia"/>
        </w:rPr>
        <w:t>需要</w:t>
      </w:r>
      <w:r>
        <w:rPr>
          <w:rFonts w:ascii="宋体" w:hAnsi="宋体"/>
        </w:rPr>
        <w:t>的</w:t>
      </w:r>
      <w:r>
        <w:rPr>
          <w:rFonts w:ascii="宋体" w:hAnsi="宋体" w:hint="eastAsia"/>
        </w:rPr>
        <w:t>业务</w:t>
      </w:r>
      <w:r>
        <w:rPr>
          <w:rFonts w:ascii="宋体" w:hAnsi="宋体"/>
        </w:rPr>
        <w:t>信息。</w:t>
      </w:r>
    </w:p>
    <w:p w:rsidR="008434A0" w:rsidRDefault="001B3A48">
      <w:pPr>
        <w:spacing w:line="360" w:lineRule="auto"/>
        <w:ind w:firstLineChars="200" w:firstLine="420"/>
        <w:rPr>
          <w:rFonts w:ascii="宋体" w:hAnsi="宋体"/>
        </w:rPr>
      </w:pPr>
      <w:r>
        <w:rPr>
          <w:rFonts w:ascii="宋体" w:hAnsi="宋体" w:hint="eastAsia"/>
        </w:rPr>
        <w:t>建立过户业务</w:t>
      </w:r>
      <w:r>
        <w:rPr>
          <w:rFonts w:ascii="宋体" w:hAnsi="宋体"/>
        </w:rPr>
        <w:t>协议模版</w:t>
      </w:r>
      <w:r>
        <w:rPr>
          <w:rFonts w:ascii="宋体" w:hAnsi="宋体" w:hint="eastAsia"/>
        </w:rPr>
        <w:t>管理功能，实现</w:t>
      </w:r>
      <w:r>
        <w:rPr>
          <w:rFonts w:ascii="宋体" w:hAnsi="宋体"/>
        </w:rPr>
        <w:t>包括模版</w:t>
      </w:r>
      <w:r>
        <w:rPr>
          <w:rFonts w:ascii="宋体" w:hAnsi="宋体" w:hint="eastAsia"/>
        </w:rPr>
        <w:t>制作</w:t>
      </w:r>
      <w:r>
        <w:rPr>
          <w:rFonts w:ascii="宋体" w:hAnsi="宋体"/>
        </w:rPr>
        <w:t>、模版</w:t>
      </w:r>
      <w:r>
        <w:rPr>
          <w:rFonts w:ascii="宋体" w:hAnsi="宋体" w:hint="eastAsia"/>
        </w:rPr>
        <w:t>规则</w:t>
      </w:r>
      <w:r>
        <w:rPr>
          <w:rFonts w:ascii="宋体" w:hAnsi="宋体"/>
        </w:rPr>
        <w:t>定义、</w:t>
      </w:r>
      <w:r>
        <w:rPr>
          <w:rFonts w:ascii="宋体" w:hAnsi="宋体" w:hint="eastAsia"/>
        </w:rPr>
        <w:t>上传</w:t>
      </w:r>
      <w:r>
        <w:rPr>
          <w:rFonts w:ascii="宋体" w:hAnsi="宋体"/>
        </w:rPr>
        <w:t>发布、</w:t>
      </w:r>
      <w:r>
        <w:rPr>
          <w:rFonts w:ascii="宋体" w:hAnsi="宋体" w:hint="eastAsia"/>
        </w:rPr>
        <w:t>模版管理，协议模板库</w:t>
      </w:r>
      <w:r>
        <w:rPr>
          <w:rFonts w:ascii="宋体" w:hAnsi="宋体"/>
        </w:rPr>
        <w:t>中主协议和附加协议</w:t>
      </w:r>
      <w:r>
        <w:rPr>
          <w:rFonts w:ascii="宋体" w:hAnsi="宋体" w:hint="eastAsia"/>
        </w:rPr>
        <w:t>模块，实现营业员可在附加协议中录入业务相关信息</w:t>
      </w:r>
      <w:r>
        <w:rPr>
          <w:rFonts w:ascii="宋体" w:hAnsi="宋体"/>
        </w:rPr>
        <w:t>，如</w:t>
      </w:r>
      <w:r>
        <w:rPr>
          <w:rFonts w:ascii="宋体" w:hAnsi="宋体" w:hint="eastAsia"/>
        </w:rPr>
        <w:t>用气地址、新旧户主身份证、新</w:t>
      </w:r>
      <w:r>
        <w:rPr>
          <w:rFonts w:ascii="宋体" w:hAnsi="宋体"/>
        </w:rPr>
        <w:t>银行卡号</w:t>
      </w:r>
      <w:r>
        <w:rPr>
          <w:rFonts w:ascii="宋体" w:hAnsi="宋体" w:hint="eastAsia"/>
        </w:rPr>
        <w:t>、签名等等附加</w:t>
      </w:r>
      <w:r>
        <w:rPr>
          <w:rFonts w:ascii="宋体" w:hAnsi="宋体"/>
        </w:rPr>
        <w:t>协议</w:t>
      </w:r>
      <w:r>
        <w:rPr>
          <w:rFonts w:ascii="宋体" w:hAnsi="宋体" w:hint="eastAsia"/>
        </w:rPr>
        <w:t>需要</w:t>
      </w:r>
      <w:r>
        <w:rPr>
          <w:rFonts w:ascii="宋体" w:hAnsi="宋体"/>
        </w:rPr>
        <w:t>的</w:t>
      </w:r>
      <w:r>
        <w:rPr>
          <w:rFonts w:ascii="宋体" w:hAnsi="宋体" w:hint="eastAsia"/>
        </w:rPr>
        <w:t>业务</w:t>
      </w:r>
      <w:r>
        <w:rPr>
          <w:rFonts w:ascii="宋体" w:hAnsi="宋体"/>
        </w:rPr>
        <w:t>信息。</w:t>
      </w:r>
    </w:p>
    <w:p w:rsidR="008434A0" w:rsidRDefault="001B3A48">
      <w:pPr>
        <w:spacing w:line="360" w:lineRule="auto"/>
        <w:ind w:firstLineChars="200" w:firstLine="420"/>
        <w:rPr>
          <w:rFonts w:ascii="宋体" w:hAnsi="宋体"/>
        </w:rPr>
      </w:pPr>
      <w:r>
        <w:rPr>
          <w:rFonts w:ascii="宋体" w:hAnsi="宋体" w:hint="eastAsia"/>
        </w:rPr>
        <w:t>建立销户业务</w:t>
      </w:r>
      <w:r>
        <w:rPr>
          <w:rFonts w:ascii="宋体" w:hAnsi="宋体"/>
        </w:rPr>
        <w:t>协议模版</w:t>
      </w:r>
      <w:r>
        <w:rPr>
          <w:rFonts w:ascii="宋体" w:hAnsi="宋体" w:hint="eastAsia"/>
        </w:rPr>
        <w:t>管理功能，实现</w:t>
      </w:r>
      <w:r>
        <w:rPr>
          <w:rFonts w:ascii="宋体" w:hAnsi="宋体"/>
        </w:rPr>
        <w:t>包括模版</w:t>
      </w:r>
      <w:r>
        <w:rPr>
          <w:rFonts w:ascii="宋体" w:hAnsi="宋体" w:hint="eastAsia"/>
        </w:rPr>
        <w:t>制作</w:t>
      </w:r>
      <w:r>
        <w:rPr>
          <w:rFonts w:ascii="宋体" w:hAnsi="宋体"/>
        </w:rPr>
        <w:t>、模版</w:t>
      </w:r>
      <w:r>
        <w:rPr>
          <w:rFonts w:ascii="宋体" w:hAnsi="宋体" w:hint="eastAsia"/>
        </w:rPr>
        <w:t>规则</w:t>
      </w:r>
      <w:r>
        <w:rPr>
          <w:rFonts w:ascii="宋体" w:hAnsi="宋体"/>
        </w:rPr>
        <w:t>定义、</w:t>
      </w:r>
      <w:r>
        <w:rPr>
          <w:rFonts w:ascii="宋体" w:hAnsi="宋体" w:hint="eastAsia"/>
        </w:rPr>
        <w:t>上传</w:t>
      </w:r>
      <w:r>
        <w:rPr>
          <w:rFonts w:ascii="宋体" w:hAnsi="宋体"/>
        </w:rPr>
        <w:t>发布、</w:t>
      </w:r>
      <w:r>
        <w:rPr>
          <w:rFonts w:ascii="宋体" w:hAnsi="宋体" w:hint="eastAsia"/>
        </w:rPr>
        <w:t>模版管理，协议模板库</w:t>
      </w:r>
      <w:r>
        <w:rPr>
          <w:rFonts w:ascii="宋体" w:hAnsi="宋体"/>
        </w:rPr>
        <w:t>中主协议和附加协议</w:t>
      </w:r>
      <w:r>
        <w:rPr>
          <w:rFonts w:ascii="宋体" w:hAnsi="宋体" w:hint="eastAsia"/>
        </w:rPr>
        <w:t>模块，实现营业员可在附加协议中录入业务相关信息</w:t>
      </w:r>
      <w:r>
        <w:rPr>
          <w:rFonts w:ascii="宋体" w:hAnsi="宋体"/>
        </w:rPr>
        <w:t>，如</w:t>
      </w:r>
      <w:r>
        <w:rPr>
          <w:rFonts w:ascii="宋体" w:hAnsi="宋体" w:hint="eastAsia"/>
        </w:rPr>
        <w:t>用气地址、身份证等等附加</w:t>
      </w:r>
      <w:r>
        <w:rPr>
          <w:rFonts w:ascii="宋体" w:hAnsi="宋体"/>
        </w:rPr>
        <w:t>协议</w:t>
      </w:r>
      <w:r>
        <w:rPr>
          <w:rFonts w:ascii="宋体" w:hAnsi="宋体" w:hint="eastAsia"/>
        </w:rPr>
        <w:t>需要</w:t>
      </w:r>
      <w:r>
        <w:rPr>
          <w:rFonts w:ascii="宋体" w:hAnsi="宋体"/>
        </w:rPr>
        <w:t>的</w:t>
      </w:r>
      <w:r>
        <w:rPr>
          <w:rFonts w:ascii="宋体" w:hAnsi="宋体" w:hint="eastAsia"/>
        </w:rPr>
        <w:t>业务</w:t>
      </w:r>
      <w:r>
        <w:rPr>
          <w:rFonts w:ascii="宋体" w:hAnsi="宋体"/>
        </w:rPr>
        <w:t>信息。</w:t>
      </w:r>
    </w:p>
    <w:p w:rsidR="008434A0" w:rsidRDefault="001B3A48">
      <w:pPr>
        <w:spacing w:line="360" w:lineRule="auto"/>
        <w:ind w:firstLineChars="200" w:firstLine="420"/>
        <w:rPr>
          <w:rFonts w:ascii="宋体" w:hAnsi="宋体"/>
        </w:rPr>
      </w:pPr>
      <w:r>
        <w:rPr>
          <w:rFonts w:ascii="宋体" w:hAnsi="宋体" w:hint="eastAsia"/>
        </w:rPr>
        <w:t>建立价格调整业务</w:t>
      </w:r>
      <w:r>
        <w:rPr>
          <w:rFonts w:ascii="宋体" w:hAnsi="宋体"/>
        </w:rPr>
        <w:t>协议模版</w:t>
      </w:r>
      <w:r>
        <w:rPr>
          <w:rFonts w:ascii="宋体" w:hAnsi="宋体" w:hint="eastAsia"/>
        </w:rPr>
        <w:t>管理功能，实现</w:t>
      </w:r>
      <w:r>
        <w:rPr>
          <w:rFonts w:ascii="宋体" w:hAnsi="宋体"/>
        </w:rPr>
        <w:t>包括模版</w:t>
      </w:r>
      <w:r>
        <w:rPr>
          <w:rFonts w:ascii="宋体" w:hAnsi="宋体" w:hint="eastAsia"/>
        </w:rPr>
        <w:t>制作</w:t>
      </w:r>
      <w:r>
        <w:rPr>
          <w:rFonts w:ascii="宋体" w:hAnsi="宋体"/>
        </w:rPr>
        <w:t>、模版</w:t>
      </w:r>
      <w:r>
        <w:rPr>
          <w:rFonts w:ascii="宋体" w:hAnsi="宋体" w:hint="eastAsia"/>
        </w:rPr>
        <w:t>规则</w:t>
      </w:r>
      <w:r>
        <w:rPr>
          <w:rFonts w:ascii="宋体" w:hAnsi="宋体"/>
        </w:rPr>
        <w:t>定义、</w:t>
      </w:r>
      <w:r>
        <w:rPr>
          <w:rFonts w:ascii="宋体" w:hAnsi="宋体" w:hint="eastAsia"/>
        </w:rPr>
        <w:t>上传</w:t>
      </w:r>
      <w:r>
        <w:rPr>
          <w:rFonts w:ascii="宋体" w:hAnsi="宋体"/>
        </w:rPr>
        <w:t>发布、</w:t>
      </w:r>
      <w:r>
        <w:rPr>
          <w:rFonts w:ascii="宋体" w:hAnsi="宋体" w:hint="eastAsia"/>
        </w:rPr>
        <w:t>模版管理，协议模板库</w:t>
      </w:r>
      <w:r>
        <w:rPr>
          <w:rFonts w:ascii="宋体" w:hAnsi="宋体"/>
        </w:rPr>
        <w:t>中主协议和附加协议</w:t>
      </w:r>
      <w:r>
        <w:rPr>
          <w:rFonts w:ascii="宋体" w:hAnsi="宋体" w:hint="eastAsia"/>
        </w:rPr>
        <w:t>模块，实现营业员可在附加协议中录入业务相关信息</w:t>
      </w:r>
      <w:r>
        <w:rPr>
          <w:rFonts w:ascii="宋体" w:hAnsi="宋体"/>
        </w:rPr>
        <w:t>，如</w:t>
      </w:r>
      <w:r>
        <w:rPr>
          <w:rFonts w:ascii="宋体" w:hAnsi="宋体" w:hint="eastAsia"/>
        </w:rPr>
        <w:t>用气地址、身份证、相关户籍信息等等附加</w:t>
      </w:r>
      <w:r>
        <w:rPr>
          <w:rFonts w:ascii="宋体" w:hAnsi="宋体"/>
        </w:rPr>
        <w:t>协议</w:t>
      </w:r>
      <w:r>
        <w:rPr>
          <w:rFonts w:ascii="宋体" w:hAnsi="宋体" w:hint="eastAsia"/>
        </w:rPr>
        <w:t>需要</w:t>
      </w:r>
      <w:r>
        <w:rPr>
          <w:rFonts w:ascii="宋体" w:hAnsi="宋体"/>
        </w:rPr>
        <w:t>的</w:t>
      </w:r>
      <w:r>
        <w:rPr>
          <w:rFonts w:ascii="宋体" w:hAnsi="宋体" w:hint="eastAsia"/>
        </w:rPr>
        <w:t>业务</w:t>
      </w:r>
      <w:r>
        <w:rPr>
          <w:rFonts w:ascii="宋体" w:hAnsi="宋体"/>
        </w:rPr>
        <w:t>信息。</w:t>
      </w:r>
    </w:p>
    <w:p w:rsidR="008434A0" w:rsidRDefault="001B3A48">
      <w:pPr>
        <w:spacing w:line="360" w:lineRule="auto"/>
        <w:ind w:firstLineChars="200" w:firstLine="420"/>
        <w:rPr>
          <w:rFonts w:ascii="宋体" w:hAnsi="宋体"/>
        </w:rPr>
      </w:pPr>
      <w:r>
        <w:rPr>
          <w:rFonts w:ascii="宋体" w:hAnsi="宋体" w:hint="eastAsia"/>
        </w:rPr>
        <w:t>建立优惠户业务</w:t>
      </w:r>
      <w:r>
        <w:rPr>
          <w:rFonts w:ascii="宋体" w:hAnsi="宋体"/>
        </w:rPr>
        <w:t>协议模版</w:t>
      </w:r>
      <w:r>
        <w:rPr>
          <w:rFonts w:ascii="宋体" w:hAnsi="宋体" w:hint="eastAsia"/>
        </w:rPr>
        <w:t>管理功能，实现</w:t>
      </w:r>
      <w:r>
        <w:rPr>
          <w:rFonts w:ascii="宋体" w:hAnsi="宋体"/>
        </w:rPr>
        <w:t>包括模版</w:t>
      </w:r>
      <w:r>
        <w:rPr>
          <w:rFonts w:ascii="宋体" w:hAnsi="宋体" w:hint="eastAsia"/>
        </w:rPr>
        <w:t>制作</w:t>
      </w:r>
      <w:r>
        <w:rPr>
          <w:rFonts w:ascii="宋体" w:hAnsi="宋体"/>
        </w:rPr>
        <w:t>、模版</w:t>
      </w:r>
      <w:r>
        <w:rPr>
          <w:rFonts w:ascii="宋体" w:hAnsi="宋体" w:hint="eastAsia"/>
        </w:rPr>
        <w:t>规则</w:t>
      </w:r>
      <w:r>
        <w:rPr>
          <w:rFonts w:ascii="宋体" w:hAnsi="宋体"/>
        </w:rPr>
        <w:t>定义、</w:t>
      </w:r>
      <w:r>
        <w:rPr>
          <w:rFonts w:ascii="宋体" w:hAnsi="宋体" w:hint="eastAsia"/>
        </w:rPr>
        <w:t>上传</w:t>
      </w:r>
      <w:r>
        <w:rPr>
          <w:rFonts w:ascii="宋体" w:hAnsi="宋体"/>
        </w:rPr>
        <w:t>发布、</w:t>
      </w:r>
      <w:r>
        <w:rPr>
          <w:rFonts w:ascii="宋体" w:hAnsi="宋体" w:hint="eastAsia"/>
        </w:rPr>
        <w:t>模版管理，协议模板库</w:t>
      </w:r>
      <w:r>
        <w:rPr>
          <w:rFonts w:ascii="宋体" w:hAnsi="宋体"/>
        </w:rPr>
        <w:t>中主协议和附加协议</w:t>
      </w:r>
      <w:r>
        <w:rPr>
          <w:rFonts w:ascii="宋体" w:hAnsi="宋体" w:hint="eastAsia"/>
        </w:rPr>
        <w:t>模块，实现营业员可在附加协议中录入业务相关信息</w:t>
      </w:r>
      <w:r>
        <w:rPr>
          <w:rFonts w:ascii="宋体" w:hAnsi="宋体"/>
        </w:rPr>
        <w:t>，如</w:t>
      </w:r>
      <w:r>
        <w:rPr>
          <w:rFonts w:ascii="宋体" w:hAnsi="宋体" w:hint="eastAsia"/>
        </w:rPr>
        <w:t>用气地址、身份证、</w:t>
      </w:r>
      <w:r>
        <w:rPr>
          <w:rFonts w:ascii="宋体" w:hAnsi="宋体"/>
        </w:rPr>
        <w:t>银行卡号</w:t>
      </w:r>
      <w:r>
        <w:rPr>
          <w:rFonts w:ascii="宋体" w:hAnsi="宋体" w:hint="eastAsia"/>
        </w:rPr>
        <w:t>、优</w:t>
      </w:r>
      <w:r>
        <w:rPr>
          <w:rFonts w:ascii="宋体" w:hAnsi="宋体" w:hint="eastAsia"/>
        </w:rPr>
        <w:t>惠证明信息等等附加</w:t>
      </w:r>
      <w:r>
        <w:rPr>
          <w:rFonts w:ascii="宋体" w:hAnsi="宋体"/>
        </w:rPr>
        <w:t>协议</w:t>
      </w:r>
      <w:r>
        <w:rPr>
          <w:rFonts w:ascii="宋体" w:hAnsi="宋体" w:hint="eastAsia"/>
        </w:rPr>
        <w:t>需要</w:t>
      </w:r>
      <w:r>
        <w:rPr>
          <w:rFonts w:ascii="宋体" w:hAnsi="宋体"/>
        </w:rPr>
        <w:t>的</w:t>
      </w:r>
      <w:r>
        <w:rPr>
          <w:rFonts w:ascii="宋体" w:hAnsi="宋体" w:hint="eastAsia"/>
        </w:rPr>
        <w:t>业务</w:t>
      </w:r>
      <w:r>
        <w:rPr>
          <w:rFonts w:ascii="宋体" w:hAnsi="宋体"/>
        </w:rPr>
        <w:t>信息。</w:t>
      </w:r>
    </w:p>
    <w:p w:rsidR="008434A0" w:rsidRDefault="001B3A48">
      <w:pPr>
        <w:spacing w:line="360" w:lineRule="auto"/>
        <w:ind w:firstLineChars="200" w:firstLine="420"/>
        <w:rPr>
          <w:rFonts w:ascii="宋体" w:hAnsi="宋体"/>
        </w:rPr>
      </w:pPr>
      <w:r>
        <w:rPr>
          <w:rFonts w:ascii="宋体" w:hAnsi="宋体" w:hint="eastAsia"/>
        </w:rPr>
        <w:t>建立银行代扣业务</w:t>
      </w:r>
      <w:r>
        <w:rPr>
          <w:rFonts w:ascii="宋体" w:hAnsi="宋体"/>
        </w:rPr>
        <w:t>协议模版</w:t>
      </w:r>
      <w:r>
        <w:rPr>
          <w:rFonts w:ascii="宋体" w:hAnsi="宋体" w:hint="eastAsia"/>
        </w:rPr>
        <w:t>管理功能，实现</w:t>
      </w:r>
      <w:r>
        <w:rPr>
          <w:rFonts w:ascii="宋体" w:hAnsi="宋体"/>
        </w:rPr>
        <w:t>包括模版</w:t>
      </w:r>
      <w:r>
        <w:rPr>
          <w:rFonts w:ascii="宋体" w:hAnsi="宋体" w:hint="eastAsia"/>
        </w:rPr>
        <w:t>制作</w:t>
      </w:r>
      <w:r>
        <w:rPr>
          <w:rFonts w:ascii="宋体" w:hAnsi="宋体"/>
        </w:rPr>
        <w:t>、模版</w:t>
      </w:r>
      <w:r>
        <w:rPr>
          <w:rFonts w:ascii="宋体" w:hAnsi="宋体" w:hint="eastAsia"/>
        </w:rPr>
        <w:t>规则</w:t>
      </w:r>
      <w:r>
        <w:rPr>
          <w:rFonts w:ascii="宋体" w:hAnsi="宋体"/>
        </w:rPr>
        <w:t>定义、</w:t>
      </w:r>
      <w:r>
        <w:rPr>
          <w:rFonts w:ascii="宋体" w:hAnsi="宋体" w:hint="eastAsia"/>
        </w:rPr>
        <w:t>上传</w:t>
      </w:r>
      <w:r>
        <w:rPr>
          <w:rFonts w:ascii="宋体" w:hAnsi="宋体"/>
        </w:rPr>
        <w:t>发布、</w:t>
      </w:r>
      <w:r>
        <w:rPr>
          <w:rFonts w:ascii="宋体" w:hAnsi="宋体" w:hint="eastAsia"/>
        </w:rPr>
        <w:t>模版管理，协议模板库</w:t>
      </w:r>
      <w:r>
        <w:rPr>
          <w:rFonts w:ascii="宋体" w:hAnsi="宋体"/>
        </w:rPr>
        <w:t>中主协议和附加协议</w:t>
      </w:r>
      <w:r>
        <w:rPr>
          <w:rFonts w:ascii="宋体" w:hAnsi="宋体" w:hint="eastAsia"/>
        </w:rPr>
        <w:t>模块，实现营业员可在附加协议中录入业务相关信息</w:t>
      </w:r>
      <w:r>
        <w:rPr>
          <w:rFonts w:ascii="宋体" w:hAnsi="宋体"/>
        </w:rPr>
        <w:t>，如</w:t>
      </w:r>
      <w:r>
        <w:rPr>
          <w:rFonts w:ascii="宋体" w:hAnsi="宋体" w:hint="eastAsia"/>
        </w:rPr>
        <w:t>用气地址、身份证、</w:t>
      </w:r>
      <w:r>
        <w:rPr>
          <w:rFonts w:ascii="宋体" w:hAnsi="宋体"/>
        </w:rPr>
        <w:t>银行卡号</w:t>
      </w:r>
      <w:r>
        <w:rPr>
          <w:rFonts w:ascii="宋体" w:hAnsi="宋体" w:hint="eastAsia"/>
        </w:rPr>
        <w:t>等等附加</w:t>
      </w:r>
      <w:r>
        <w:rPr>
          <w:rFonts w:ascii="宋体" w:hAnsi="宋体"/>
        </w:rPr>
        <w:t>协议</w:t>
      </w:r>
      <w:r>
        <w:rPr>
          <w:rFonts w:ascii="宋体" w:hAnsi="宋体" w:hint="eastAsia"/>
        </w:rPr>
        <w:t>需要</w:t>
      </w:r>
      <w:r>
        <w:rPr>
          <w:rFonts w:ascii="宋体" w:hAnsi="宋体"/>
        </w:rPr>
        <w:t>的</w:t>
      </w:r>
      <w:r>
        <w:rPr>
          <w:rFonts w:ascii="宋体" w:hAnsi="宋体" w:hint="eastAsia"/>
        </w:rPr>
        <w:t>业务</w:t>
      </w:r>
      <w:r>
        <w:rPr>
          <w:rFonts w:ascii="宋体" w:hAnsi="宋体"/>
        </w:rPr>
        <w:t>信息。</w:t>
      </w:r>
    </w:p>
    <w:p w:rsidR="008434A0" w:rsidRDefault="001B3A48">
      <w:pPr>
        <w:spacing w:line="360" w:lineRule="auto"/>
        <w:ind w:firstLineChars="200" w:firstLine="420"/>
        <w:rPr>
          <w:rFonts w:ascii="宋体" w:hAnsi="宋体"/>
        </w:rPr>
      </w:pPr>
      <w:r>
        <w:rPr>
          <w:rFonts w:ascii="宋体" w:hAnsi="宋体" w:hint="eastAsia"/>
        </w:rPr>
        <w:t>建立代扣账号变更业务</w:t>
      </w:r>
      <w:r>
        <w:rPr>
          <w:rFonts w:ascii="宋体" w:hAnsi="宋体"/>
        </w:rPr>
        <w:t>协议模版</w:t>
      </w:r>
      <w:r>
        <w:rPr>
          <w:rFonts w:ascii="宋体" w:hAnsi="宋体" w:hint="eastAsia"/>
        </w:rPr>
        <w:t>管理功能，实现</w:t>
      </w:r>
      <w:r>
        <w:rPr>
          <w:rFonts w:ascii="宋体" w:hAnsi="宋体"/>
        </w:rPr>
        <w:t>包括模版</w:t>
      </w:r>
      <w:r>
        <w:rPr>
          <w:rFonts w:ascii="宋体" w:hAnsi="宋体" w:hint="eastAsia"/>
        </w:rPr>
        <w:t>制作</w:t>
      </w:r>
      <w:r>
        <w:rPr>
          <w:rFonts w:ascii="宋体" w:hAnsi="宋体"/>
        </w:rPr>
        <w:t>、模版</w:t>
      </w:r>
      <w:r>
        <w:rPr>
          <w:rFonts w:ascii="宋体" w:hAnsi="宋体" w:hint="eastAsia"/>
        </w:rPr>
        <w:t>规则</w:t>
      </w:r>
      <w:r>
        <w:rPr>
          <w:rFonts w:ascii="宋体" w:hAnsi="宋体"/>
        </w:rPr>
        <w:t>定义、</w:t>
      </w:r>
      <w:r>
        <w:rPr>
          <w:rFonts w:ascii="宋体" w:hAnsi="宋体" w:hint="eastAsia"/>
        </w:rPr>
        <w:t>上传</w:t>
      </w:r>
      <w:r>
        <w:rPr>
          <w:rFonts w:ascii="宋体" w:hAnsi="宋体"/>
        </w:rPr>
        <w:t>发布、</w:t>
      </w:r>
      <w:r>
        <w:rPr>
          <w:rFonts w:ascii="宋体" w:hAnsi="宋体" w:hint="eastAsia"/>
        </w:rPr>
        <w:t>模版管理，协议模板库</w:t>
      </w:r>
      <w:r>
        <w:rPr>
          <w:rFonts w:ascii="宋体" w:hAnsi="宋体"/>
        </w:rPr>
        <w:t>中主协议和附加协议</w:t>
      </w:r>
      <w:r>
        <w:rPr>
          <w:rFonts w:ascii="宋体" w:hAnsi="宋体" w:hint="eastAsia"/>
        </w:rPr>
        <w:t>模块，实现营业员可在附加协议中录入业务相关信息</w:t>
      </w:r>
      <w:r>
        <w:rPr>
          <w:rFonts w:ascii="宋体" w:hAnsi="宋体"/>
        </w:rPr>
        <w:t>，如</w:t>
      </w:r>
      <w:r>
        <w:rPr>
          <w:rFonts w:ascii="宋体" w:hAnsi="宋体" w:hint="eastAsia"/>
        </w:rPr>
        <w:t>用气地址、身份证、新</w:t>
      </w:r>
      <w:r>
        <w:rPr>
          <w:rFonts w:ascii="宋体" w:hAnsi="宋体"/>
        </w:rPr>
        <w:t>银行卡号</w:t>
      </w:r>
      <w:r>
        <w:rPr>
          <w:rFonts w:ascii="宋体" w:hAnsi="宋体" w:hint="eastAsia"/>
        </w:rPr>
        <w:t>、签名等等附加</w:t>
      </w:r>
      <w:r>
        <w:rPr>
          <w:rFonts w:ascii="宋体" w:hAnsi="宋体"/>
        </w:rPr>
        <w:t>协议</w:t>
      </w:r>
      <w:r>
        <w:rPr>
          <w:rFonts w:ascii="宋体" w:hAnsi="宋体" w:hint="eastAsia"/>
        </w:rPr>
        <w:t>需要</w:t>
      </w:r>
      <w:r>
        <w:rPr>
          <w:rFonts w:ascii="宋体" w:hAnsi="宋体"/>
        </w:rPr>
        <w:t>的</w:t>
      </w:r>
      <w:r>
        <w:rPr>
          <w:rFonts w:ascii="宋体" w:hAnsi="宋体" w:hint="eastAsia"/>
        </w:rPr>
        <w:t>业务</w:t>
      </w:r>
      <w:r>
        <w:rPr>
          <w:rFonts w:ascii="宋体" w:hAnsi="宋体"/>
        </w:rPr>
        <w:t>信息。</w:t>
      </w:r>
    </w:p>
    <w:p w:rsidR="008434A0" w:rsidRDefault="001B3A48">
      <w:pPr>
        <w:spacing w:line="360" w:lineRule="auto"/>
        <w:ind w:firstLineChars="200" w:firstLine="420"/>
        <w:rPr>
          <w:rFonts w:ascii="宋体" w:hAnsi="宋体"/>
        </w:rPr>
      </w:pPr>
      <w:r>
        <w:rPr>
          <w:rFonts w:ascii="宋体" w:hAnsi="宋体" w:hint="eastAsia"/>
        </w:rPr>
        <w:t>建立优惠户业务</w:t>
      </w:r>
      <w:r>
        <w:rPr>
          <w:rFonts w:ascii="宋体" w:hAnsi="宋体"/>
        </w:rPr>
        <w:t>协议模版</w:t>
      </w:r>
      <w:r>
        <w:rPr>
          <w:rFonts w:ascii="宋体" w:hAnsi="宋体" w:hint="eastAsia"/>
        </w:rPr>
        <w:t>管理功能，实现</w:t>
      </w:r>
      <w:r>
        <w:rPr>
          <w:rFonts w:ascii="宋体" w:hAnsi="宋体"/>
        </w:rPr>
        <w:t>包括模版</w:t>
      </w:r>
      <w:r>
        <w:rPr>
          <w:rFonts w:ascii="宋体" w:hAnsi="宋体" w:hint="eastAsia"/>
        </w:rPr>
        <w:t>制作</w:t>
      </w:r>
      <w:r>
        <w:rPr>
          <w:rFonts w:ascii="宋体" w:hAnsi="宋体"/>
        </w:rPr>
        <w:t>、模版</w:t>
      </w:r>
      <w:r>
        <w:rPr>
          <w:rFonts w:ascii="宋体" w:hAnsi="宋体" w:hint="eastAsia"/>
        </w:rPr>
        <w:t>规则</w:t>
      </w:r>
      <w:r>
        <w:rPr>
          <w:rFonts w:ascii="宋体" w:hAnsi="宋体"/>
        </w:rPr>
        <w:t>定义、</w:t>
      </w:r>
      <w:r>
        <w:rPr>
          <w:rFonts w:ascii="宋体" w:hAnsi="宋体" w:hint="eastAsia"/>
        </w:rPr>
        <w:t>上传</w:t>
      </w:r>
      <w:r>
        <w:rPr>
          <w:rFonts w:ascii="宋体" w:hAnsi="宋体"/>
        </w:rPr>
        <w:t>发布、</w:t>
      </w:r>
      <w:r>
        <w:rPr>
          <w:rFonts w:ascii="宋体" w:hAnsi="宋体" w:hint="eastAsia"/>
        </w:rPr>
        <w:t>模版管理，协议模板库</w:t>
      </w:r>
      <w:r>
        <w:rPr>
          <w:rFonts w:ascii="宋体" w:hAnsi="宋体"/>
        </w:rPr>
        <w:t>中主协议和附加协议</w:t>
      </w:r>
      <w:r>
        <w:rPr>
          <w:rFonts w:ascii="宋体" w:hAnsi="宋体" w:hint="eastAsia"/>
        </w:rPr>
        <w:t>模块，实现营业员可在附加协议中录入业务相关信息</w:t>
      </w:r>
      <w:r>
        <w:rPr>
          <w:rFonts w:ascii="宋体" w:hAnsi="宋体"/>
        </w:rPr>
        <w:t>，如</w:t>
      </w:r>
      <w:r>
        <w:rPr>
          <w:rFonts w:ascii="宋体" w:hAnsi="宋体" w:hint="eastAsia"/>
        </w:rPr>
        <w:t>用气地址、身份证、签名、其他户籍证明等等附加</w:t>
      </w:r>
      <w:r>
        <w:rPr>
          <w:rFonts w:ascii="宋体" w:hAnsi="宋体"/>
        </w:rPr>
        <w:t>协议</w:t>
      </w:r>
      <w:r>
        <w:rPr>
          <w:rFonts w:ascii="宋体" w:hAnsi="宋体" w:hint="eastAsia"/>
        </w:rPr>
        <w:t>需要</w:t>
      </w:r>
      <w:r>
        <w:rPr>
          <w:rFonts w:ascii="宋体" w:hAnsi="宋体"/>
        </w:rPr>
        <w:t>的</w:t>
      </w:r>
      <w:r>
        <w:rPr>
          <w:rFonts w:ascii="宋体" w:hAnsi="宋体" w:hint="eastAsia"/>
        </w:rPr>
        <w:t>业务</w:t>
      </w:r>
      <w:r>
        <w:rPr>
          <w:rFonts w:ascii="宋体" w:hAnsi="宋体"/>
        </w:rPr>
        <w:t>信息。</w:t>
      </w:r>
    </w:p>
    <w:p w:rsidR="008434A0" w:rsidRDefault="001B3A48">
      <w:pPr>
        <w:pStyle w:val="10"/>
        <w:numPr>
          <w:ilvl w:val="1"/>
          <w:numId w:val="1"/>
        </w:numPr>
        <w:rPr>
          <w:rFonts w:ascii="宋体" w:hAnsi="宋体"/>
          <w:sz w:val="24"/>
          <w:szCs w:val="24"/>
        </w:rPr>
      </w:pPr>
      <w:bookmarkStart w:id="18" w:name="_Toc469646933"/>
      <w:bookmarkStart w:id="19" w:name="_Toc452077214"/>
      <w:bookmarkStart w:id="20" w:name="_Toc456169011"/>
      <w:bookmarkEnd w:id="13"/>
      <w:r>
        <w:rPr>
          <w:rFonts w:ascii="宋体" w:hAnsi="宋体" w:hint="eastAsia"/>
          <w:sz w:val="24"/>
          <w:szCs w:val="24"/>
        </w:rPr>
        <w:t>P</w:t>
      </w:r>
      <w:r>
        <w:rPr>
          <w:rFonts w:ascii="宋体" w:hAnsi="宋体"/>
          <w:sz w:val="24"/>
          <w:szCs w:val="24"/>
        </w:rPr>
        <w:t>DF</w:t>
      </w:r>
      <w:r>
        <w:rPr>
          <w:rFonts w:ascii="宋体" w:hAnsi="宋体" w:hint="eastAsia"/>
          <w:sz w:val="24"/>
          <w:szCs w:val="24"/>
        </w:rPr>
        <w:t>合成</w:t>
      </w:r>
      <w:r>
        <w:rPr>
          <w:rFonts w:ascii="宋体" w:hAnsi="宋体"/>
          <w:sz w:val="24"/>
          <w:szCs w:val="24"/>
        </w:rPr>
        <w:t>处理模块</w:t>
      </w:r>
      <w:bookmarkEnd w:id="18"/>
      <w:bookmarkEnd w:id="19"/>
      <w:bookmarkEnd w:id="20"/>
    </w:p>
    <w:p w:rsidR="008434A0" w:rsidRDefault="001B3A48">
      <w:pPr>
        <w:spacing w:line="360" w:lineRule="auto"/>
        <w:ind w:firstLineChars="200" w:firstLine="420"/>
        <w:rPr>
          <w:rFonts w:ascii="宋体" w:hAnsi="宋体"/>
        </w:rPr>
      </w:pPr>
      <w:r>
        <w:rPr>
          <w:rFonts w:ascii="宋体" w:hAnsi="宋体" w:hint="eastAsia"/>
        </w:rPr>
        <w:t>建立</w:t>
      </w:r>
      <w:r>
        <w:rPr>
          <w:rFonts w:ascii="宋体" w:hAnsi="宋体" w:hint="eastAsia"/>
        </w:rPr>
        <w:t>PDF</w:t>
      </w:r>
      <w:r>
        <w:rPr>
          <w:rFonts w:ascii="宋体" w:hAnsi="宋体" w:hint="eastAsia"/>
        </w:rPr>
        <w:t>合成处理功能，实现客服系统</w:t>
      </w:r>
      <w:r>
        <w:rPr>
          <w:rFonts w:ascii="宋体" w:hAnsi="宋体"/>
        </w:rPr>
        <w:t>的</w:t>
      </w:r>
      <w:r>
        <w:rPr>
          <w:rFonts w:ascii="宋体" w:hAnsi="宋体" w:hint="eastAsia"/>
        </w:rPr>
        <w:t>入户业务、过户业务、销户业务、价格调整业务、优惠户业务、银行代扣业务、代扣账号变更业务、优惠户业务等</w:t>
      </w:r>
      <w:r>
        <w:rPr>
          <w:rFonts w:ascii="宋体" w:hAnsi="宋体"/>
        </w:rPr>
        <w:t>业务</w:t>
      </w:r>
      <w:r>
        <w:rPr>
          <w:rFonts w:ascii="宋体" w:hAnsi="宋体" w:hint="eastAsia"/>
        </w:rPr>
        <w:t>将主协议</w:t>
      </w:r>
      <w:r>
        <w:rPr>
          <w:rFonts w:ascii="宋体" w:hAnsi="宋体"/>
        </w:rPr>
        <w:t>、</w:t>
      </w:r>
      <w:r>
        <w:rPr>
          <w:rFonts w:ascii="宋体" w:hAnsi="宋体" w:hint="eastAsia"/>
        </w:rPr>
        <w:t>附加协议、客户</w:t>
      </w:r>
      <w:r>
        <w:rPr>
          <w:rFonts w:ascii="宋体" w:hAnsi="宋体"/>
        </w:rPr>
        <w:t>签名、电</w:t>
      </w:r>
      <w:r>
        <w:rPr>
          <w:rFonts w:ascii="宋体" w:hAnsi="宋体"/>
        </w:rPr>
        <w:lastRenderedPageBreak/>
        <w:t>子印章</w:t>
      </w:r>
      <w:r>
        <w:rPr>
          <w:rFonts w:ascii="宋体" w:hAnsi="宋体" w:hint="eastAsia"/>
        </w:rPr>
        <w:t>、客户证件</w:t>
      </w:r>
      <w:r>
        <w:rPr>
          <w:rFonts w:ascii="宋体" w:hAnsi="宋体"/>
        </w:rPr>
        <w:t>影像采集资料</w:t>
      </w:r>
      <w:r>
        <w:rPr>
          <w:rFonts w:ascii="宋体" w:hAnsi="宋体" w:hint="eastAsia"/>
        </w:rPr>
        <w:t>合成</w:t>
      </w:r>
      <w:r>
        <w:rPr>
          <w:rFonts w:ascii="宋体" w:hAnsi="宋体" w:hint="eastAsia"/>
        </w:rPr>
        <w:t>PDF</w:t>
      </w:r>
      <w:r>
        <w:rPr>
          <w:rFonts w:ascii="宋体" w:hAnsi="宋体" w:hint="eastAsia"/>
        </w:rPr>
        <w:t>文件，与客户</w:t>
      </w:r>
      <w:r>
        <w:rPr>
          <w:rFonts w:ascii="宋体" w:hAnsi="宋体" w:hint="eastAsia"/>
        </w:rPr>
        <w:t>/</w:t>
      </w:r>
      <w:r>
        <w:rPr>
          <w:rFonts w:ascii="宋体" w:hAnsi="宋体" w:hint="eastAsia"/>
        </w:rPr>
        <w:t>业务编号关联，将</w:t>
      </w:r>
      <w:r>
        <w:rPr>
          <w:rFonts w:ascii="宋体" w:hAnsi="宋体" w:hint="eastAsia"/>
        </w:rPr>
        <w:t>PDF</w:t>
      </w:r>
      <w:r>
        <w:rPr>
          <w:rFonts w:ascii="宋体" w:hAnsi="宋体" w:hint="eastAsia"/>
        </w:rPr>
        <w:t>文件上传到档案管理采集平台。</w:t>
      </w:r>
    </w:p>
    <w:p w:rsidR="008434A0" w:rsidRDefault="001B3A48">
      <w:pPr>
        <w:spacing w:line="360" w:lineRule="auto"/>
        <w:ind w:firstLineChars="200" w:firstLine="420"/>
        <w:rPr>
          <w:rFonts w:ascii="宋体" w:hAnsi="宋体"/>
        </w:rPr>
      </w:pPr>
      <w:r>
        <w:rPr>
          <w:rFonts w:ascii="宋体" w:hAnsi="宋体" w:hint="eastAsia"/>
        </w:rPr>
        <w:t>增加档案管理采集平台的功能接口，实现客服系统通过客户</w:t>
      </w:r>
      <w:r>
        <w:rPr>
          <w:rFonts w:ascii="宋体" w:hAnsi="宋体" w:hint="eastAsia"/>
        </w:rPr>
        <w:t>/</w:t>
      </w:r>
      <w:r>
        <w:rPr>
          <w:rFonts w:ascii="宋体" w:hAnsi="宋体" w:hint="eastAsia"/>
        </w:rPr>
        <w:t>业务编号、关键字全文检索</w:t>
      </w:r>
      <w:r>
        <w:rPr>
          <w:rFonts w:ascii="宋体" w:hAnsi="宋体" w:hint="eastAsia"/>
        </w:rPr>
        <w:t>PDF</w:t>
      </w:r>
      <w:r>
        <w:rPr>
          <w:rFonts w:ascii="宋体" w:hAnsi="宋体" w:hint="eastAsia"/>
        </w:rPr>
        <w:t>。</w:t>
      </w:r>
    </w:p>
    <w:p w:rsidR="008434A0" w:rsidRDefault="001B3A48">
      <w:pPr>
        <w:pStyle w:val="10"/>
        <w:numPr>
          <w:ilvl w:val="1"/>
          <w:numId w:val="1"/>
        </w:numPr>
        <w:rPr>
          <w:rFonts w:ascii="宋体" w:hAnsi="宋体"/>
          <w:sz w:val="24"/>
          <w:szCs w:val="24"/>
        </w:rPr>
      </w:pPr>
      <w:bookmarkStart w:id="21" w:name="_Toc452077215"/>
      <w:bookmarkStart w:id="22" w:name="_Toc469646934"/>
      <w:bookmarkStart w:id="23" w:name="_Toc456169012"/>
      <w:bookmarkStart w:id="24" w:name="_Toc382226295"/>
      <w:bookmarkStart w:id="25" w:name="_Toc358283107"/>
      <w:bookmarkStart w:id="26" w:name="_Toc382226297"/>
      <w:bookmarkStart w:id="27" w:name="_Toc358283117"/>
      <w:bookmarkStart w:id="28" w:name="_Toc381852981"/>
      <w:bookmarkStart w:id="29" w:name="_Toc381852971"/>
      <w:bookmarkEnd w:id="17"/>
      <w:r>
        <w:rPr>
          <w:rFonts w:ascii="宋体" w:hAnsi="宋体" w:hint="eastAsia"/>
          <w:sz w:val="24"/>
          <w:szCs w:val="24"/>
        </w:rPr>
        <w:t>影像</w:t>
      </w:r>
      <w:r>
        <w:rPr>
          <w:rFonts w:ascii="宋体" w:hAnsi="宋体"/>
          <w:sz w:val="24"/>
          <w:szCs w:val="24"/>
        </w:rPr>
        <w:t>采集模块</w:t>
      </w:r>
      <w:bookmarkEnd w:id="21"/>
      <w:r>
        <w:rPr>
          <w:rFonts w:ascii="宋体" w:hAnsi="宋体" w:hint="eastAsia"/>
          <w:sz w:val="24"/>
          <w:szCs w:val="24"/>
        </w:rPr>
        <w:t>升级</w:t>
      </w:r>
      <w:bookmarkEnd w:id="22"/>
      <w:bookmarkEnd w:id="23"/>
    </w:p>
    <w:p w:rsidR="008434A0" w:rsidRDefault="001B3A48">
      <w:pPr>
        <w:spacing w:line="360" w:lineRule="auto"/>
        <w:ind w:firstLineChars="200" w:firstLine="420"/>
        <w:rPr>
          <w:rFonts w:ascii="宋体" w:hAnsi="宋体"/>
        </w:rPr>
      </w:pPr>
      <w:r>
        <w:rPr>
          <w:rFonts w:ascii="宋体" w:hAnsi="宋体" w:hint="eastAsia"/>
        </w:rPr>
        <w:t>影像采集</w:t>
      </w:r>
      <w:r>
        <w:rPr>
          <w:rFonts w:ascii="宋体" w:hAnsi="宋体"/>
        </w:rPr>
        <w:t>模块</w:t>
      </w:r>
      <w:r>
        <w:rPr>
          <w:rFonts w:ascii="宋体" w:hAnsi="宋体" w:hint="eastAsia"/>
        </w:rPr>
        <w:t>实现通过高拍仪设备采集客户的有效证件及现场照片等图像资料，并与相关的客服系统业务模块建立捆绑关联。</w:t>
      </w:r>
    </w:p>
    <w:p w:rsidR="008434A0" w:rsidRDefault="001B3A48">
      <w:pPr>
        <w:spacing w:line="360" w:lineRule="auto"/>
        <w:ind w:firstLineChars="200" w:firstLine="420"/>
        <w:rPr>
          <w:rFonts w:ascii="宋体" w:hAnsi="宋体"/>
        </w:rPr>
      </w:pPr>
      <w:r>
        <w:rPr>
          <w:rFonts w:ascii="宋体" w:hAnsi="宋体" w:hint="eastAsia"/>
        </w:rPr>
        <w:t>优化电子档案采集平台的影像采集功能，增加</w:t>
      </w:r>
      <w:r>
        <w:rPr>
          <w:rFonts w:ascii="宋体" w:hAnsi="宋体" w:hint="eastAsia"/>
        </w:rPr>
        <w:t>OCR</w:t>
      </w:r>
      <w:r>
        <w:rPr>
          <w:rFonts w:ascii="宋体" w:hAnsi="宋体" w:hint="eastAsia"/>
        </w:rPr>
        <w:t>识别功能，实现客户资料如银行卡号等信息的采集，提高工作效率。</w:t>
      </w:r>
    </w:p>
    <w:p w:rsidR="008434A0" w:rsidRDefault="001B3A48">
      <w:pPr>
        <w:spacing w:line="360" w:lineRule="auto"/>
        <w:ind w:firstLineChars="200" w:firstLine="420"/>
        <w:rPr>
          <w:rFonts w:ascii="宋体" w:hAnsi="宋体"/>
        </w:rPr>
      </w:pPr>
      <w:r>
        <w:rPr>
          <w:rFonts w:ascii="宋体" w:hAnsi="宋体" w:hint="eastAsia"/>
        </w:rPr>
        <w:t>实现双面</w:t>
      </w:r>
      <w:r>
        <w:rPr>
          <w:rFonts w:ascii="宋体" w:hAnsi="宋体"/>
        </w:rPr>
        <w:t>证件采集</w:t>
      </w:r>
      <w:r>
        <w:rPr>
          <w:rFonts w:ascii="宋体" w:hAnsi="宋体" w:hint="eastAsia"/>
        </w:rPr>
        <w:t>功能，</w:t>
      </w:r>
      <w:r>
        <w:rPr>
          <w:rFonts w:ascii="宋体" w:hAnsi="宋体"/>
        </w:rPr>
        <w:t>通过高拍设备对包括居民</w:t>
      </w:r>
      <w:r>
        <w:rPr>
          <w:rFonts w:ascii="宋体" w:hAnsi="宋体" w:hint="eastAsia"/>
        </w:rPr>
        <w:t>身份证或者临时居民身份证、银行卡等传统纸质</w:t>
      </w:r>
      <w:r>
        <w:rPr>
          <w:rFonts w:ascii="宋体" w:hAnsi="宋体"/>
        </w:rPr>
        <w:t>办理流程中</w:t>
      </w:r>
      <w:r>
        <w:rPr>
          <w:rFonts w:ascii="宋体" w:hAnsi="宋体" w:hint="eastAsia"/>
        </w:rPr>
        <w:t>需要</w:t>
      </w:r>
      <w:r>
        <w:rPr>
          <w:rFonts w:ascii="宋体" w:hAnsi="宋体"/>
        </w:rPr>
        <w:t>双面复印的证件</w:t>
      </w:r>
      <w:r>
        <w:rPr>
          <w:rFonts w:ascii="宋体" w:hAnsi="宋体" w:hint="eastAsia"/>
        </w:rPr>
        <w:t>进行</w:t>
      </w:r>
      <w:r>
        <w:rPr>
          <w:rFonts w:ascii="宋体" w:hAnsi="宋体"/>
        </w:rPr>
        <w:t>采集</w:t>
      </w:r>
      <w:r>
        <w:rPr>
          <w:rFonts w:ascii="宋体" w:hAnsi="宋体" w:hint="eastAsia"/>
        </w:rPr>
        <w:t>。双面</w:t>
      </w:r>
      <w:r>
        <w:rPr>
          <w:rFonts w:ascii="宋体" w:hAnsi="宋体"/>
        </w:rPr>
        <w:t>证件采集</w:t>
      </w:r>
      <w:r>
        <w:rPr>
          <w:rFonts w:ascii="宋体" w:hAnsi="宋体" w:hint="eastAsia"/>
        </w:rPr>
        <w:t>后</w:t>
      </w:r>
      <w:r>
        <w:rPr>
          <w:rFonts w:ascii="宋体" w:hAnsi="宋体"/>
        </w:rPr>
        <w:t>正反两张图片合成一张图片</w:t>
      </w:r>
      <w:r>
        <w:rPr>
          <w:rFonts w:ascii="宋体" w:hAnsi="宋体" w:hint="eastAsia"/>
        </w:rPr>
        <w:t>，</w:t>
      </w:r>
      <w:r>
        <w:rPr>
          <w:rFonts w:ascii="宋体" w:hAnsi="宋体"/>
        </w:rPr>
        <w:t>格式为</w:t>
      </w:r>
      <w:r>
        <w:rPr>
          <w:rFonts w:ascii="宋体" w:hAnsi="宋体" w:hint="eastAsia"/>
        </w:rPr>
        <w:t>PDF</w:t>
      </w:r>
      <w:r>
        <w:rPr>
          <w:rFonts w:ascii="宋体" w:hAnsi="宋体" w:hint="eastAsia"/>
        </w:rPr>
        <w:t>格式。</w:t>
      </w:r>
    </w:p>
    <w:p w:rsidR="008434A0" w:rsidRDefault="001B3A48">
      <w:pPr>
        <w:spacing w:line="360" w:lineRule="auto"/>
        <w:ind w:firstLineChars="200" w:firstLine="420"/>
        <w:rPr>
          <w:rFonts w:ascii="宋体" w:hAnsi="宋体"/>
        </w:rPr>
      </w:pPr>
      <w:r>
        <w:rPr>
          <w:rFonts w:ascii="宋体" w:hAnsi="宋体" w:hint="eastAsia"/>
        </w:rPr>
        <w:t>实</w:t>
      </w:r>
      <w:r>
        <w:rPr>
          <w:rFonts w:ascii="宋体" w:hAnsi="宋体" w:hint="eastAsia"/>
        </w:rPr>
        <w:t>现单面</w:t>
      </w:r>
      <w:r>
        <w:rPr>
          <w:rFonts w:ascii="宋体" w:hAnsi="宋体"/>
        </w:rPr>
        <w:t>证件采集</w:t>
      </w:r>
      <w:r>
        <w:rPr>
          <w:rFonts w:ascii="宋体" w:hAnsi="宋体" w:hint="eastAsia"/>
        </w:rPr>
        <w:t>功能，</w:t>
      </w:r>
      <w:r>
        <w:rPr>
          <w:rFonts w:ascii="宋体" w:hAnsi="宋体"/>
        </w:rPr>
        <w:t>通过高拍仪设备对包括</w:t>
      </w:r>
      <w:r>
        <w:rPr>
          <w:rFonts w:ascii="宋体" w:hAnsi="宋体" w:hint="eastAsia"/>
        </w:rPr>
        <w:t>户口簿、军人身份证件、武装警察身份证件、港澳居民往来内地通行证、台湾居民来往大陆通行证、护照以及委托</w:t>
      </w:r>
      <w:r>
        <w:rPr>
          <w:rFonts w:ascii="宋体" w:hAnsi="宋体"/>
        </w:rPr>
        <w:t>书、</w:t>
      </w:r>
      <w:r>
        <w:rPr>
          <w:rFonts w:ascii="宋体" w:hAnsi="宋体" w:hint="eastAsia"/>
        </w:rPr>
        <w:t>特殊</w:t>
      </w:r>
      <w:r>
        <w:rPr>
          <w:rFonts w:ascii="宋体" w:hAnsi="宋体"/>
        </w:rPr>
        <w:t>业务审批证明</w:t>
      </w:r>
      <w:r>
        <w:rPr>
          <w:rFonts w:ascii="宋体" w:hAnsi="宋体" w:hint="eastAsia"/>
        </w:rPr>
        <w:t>等传统</w:t>
      </w:r>
      <w:r>
        <w:rPr>
          <w:rFonts w:ascii="宋体" w:hAnsi="宋体"/>
        </w:rPr>
        <w:t>纸质业务办理要求单面复印</w:t>
      </w:r>
      <w:r>
        <w:rPr>
          <w:rFonts w:ascii="宋体" w:hAnsi="宋体" w:hint="eastAsia"/>
        </w:rPr>
        <w:t>或</w:t>
      </w:r>
      <w:r>
        <w:rPr>
          <w:rFonts w:ascii="宋体" w:hAnsi="宋体"/>
        </w:rPr>
        <w:t>留存的</w:t>
      </w:r>
      <w:r>
        <w:rPr>
          <w:rFonts w:ascii="宋体" w:hAnsi="宋体" w:hint="eastAsia"/>
        </w:rPr>
        <w:t>证件及</w:t>
      </w:r>
      <w:r>
        <w:rPr>
          <w:rFonts w:ascii="宋体" w:hAnsi="宋体"/>
        </w:rPr>
        <w:t>证明材料进行</w:t>
      </w:r>
      <w:r>
        <w:rPr>
          <w:rFonts w:ascii="宋体" w:hAnsi="宋体" w:hint="eastAsia"/>
        </w:rPr>
        <w:t>电子影像采集，每拍摄一次生成</w:t>
      </w:r>
      <w:r>
        <w:rPr>
          <w:rFonts w:ascii="宋体" w:hAnsi="宋体"/>
        </w:rPr>
        <w:t>一</w:t>
      </w:r>
      <w:r>
        <w:rPr>
          <w:rFonts w:ascii="宋体" w:hAnsi="宋体" w:hint="eastAsia"/>
        </w:rPr>
        <w:t>张</w:t>
      </w:r>
      <w:r>
        <w:rPr>
          <w:rFonts w:ascii="宋体" w:hAnsi="宋体"/>
        </w:rPr>
        <w:t>图片，</w:t>
      </w:r>
      <w:r>
        <w:rPr>
          <w:rFonts w:ascii="宋体" w:hAnsi="宋体" w:hint="eastAsia"/>
        </w:rPr>
        <w:t>格式</w:t>
      </w:r>
      <w:r>
        <w:rPr>
          <w:rFonts w:ascii="宋体" w:hAnsi="宋体"/>
        </w:rPr>
        <w:t>为</w:t>
      </w:r>
      <w:r>
        <w:rPr>
          <w:rFonts w:ascii="宋体" w:hAnsi="宋体"/>
        </w:rPr>
        <w:t>PDF</w:t>
      </w:r>
      <w:r>
        <w:rPr>
          <w:rFonts w:ascii="宋体" w:hAnsi="宋体" w:hint="eastAsia"/>
        </w:rPr>
        <w:t>，一张</w:t>
      </w:r>
      <w:r>
        <w:rPr>
          <w:rFonts w:ascii="宋体" w:hAnsi="宋体"/>
        </w:rPr>
        <w:t>图片占用一页</w:t>
      </w:r>
      <w:r>
        <w:rPr>
          <w:rFonts w:ascii="宋体" w:hAnsi="宋体" w:hint="eastAsia"/>
        </w:rPr>
        <w:t>。</w:t>
      </w:r>
    </w:p>
    <w:p w:rsidR="008434A0" w:rsidRDefault="001B3A48">
      <w:pPr>
        <w:spacing w:line="360" w:lineRule="auto"/>
        <w:ind w:firstLineChars="200" w:firstLine="420"/>
        <w:rPr>
          <w:rFonts w:ascii="宋体" w:hAnsi="宋体"/>
        </w:rPr>
      </w:pPr>
      <w:r>
        <w:rPr>
          <w:rFonts w:ascii="宋体" w:hAnsi="宋体" w:hint="eastAsia"/>
        </w:rPr>
        <w:t>实现</w:t>
      </w:r>
      <w:r>
        <w:rPr>
          <w:rFonts w:ascii="宋体" w:hAnsi="宋体"/>
        </w:rPr>
        <w:t>头像</w:t>
      </w:r>
      <w:r>
        <w:rPr>
          <w:rFonts w:ascii="宋体" w:hAnsi="宋体" w:hint="eastAsia"/>
        </w:rPr>
        <w:t>采集功能，</w:t>
      </w:r>
      <w:r>
        <w:rPr>
          <w:rFonts w:ascii="宋体" w:hAnsi="宋体"/>
        </w:rPr>
        <w:t>通过</w:t>
      </w:r>
      <w:r>
        <w:rPr>
          <w:rFonts w:ascii="宋体" w:hAnsi="宋体" w:hint="eastAsia"/>
        </w:rPr>
        <w:t>摄像头</w:t>
      </w:r>
      <w:r>
        <w:rPr>
          <w:rFonts w:ascii="宋体" w:hAnsi="宋体"/>
        </w:rPr>
        <w:t>对到现场办理的客户进行</w:t>
      </w:r>
      <w:r>
        <w:rPr>
          <w:rFonts w:ascii="宋体" w:hAnsi="宋体" w:hint="eastAsia"/>
        </w:rPr>
        <w:t>现场</w:t>
      </w:r>
      <w:r>
        <w:rPr>
          <w:rFonts w:ascii="宋体" w:hAnsi="宋体"/>
        </w:rPr>
        <w:t>头像照片拍摄和保存，保存格式为</w:t>
      </w:r>
      <w:r>
        <w:rPr>
          <w:rFonts w:ascii="宋体" w:hAnsi="宋体"/>
        </w:rPr>
        <w:t>PDF</w:t>
      </w:r>
      <w:r>
        <w:rPr>
          <w:rFonts w:ascii="宋体" w:hAnsi="宋体"/>
        </w:rPr>
        <w:t>格式</w:t>
      </w:r>
      <w:r>
        <w:rPr>
          <w:rFonts w:ascii="宋体" w:hAnsi="宋体" w:hint="eastAsia"/>
        </w:rPr>
        <w:t>。</w:t>
      </w:r>
    </w:p>
    <w:p w:rsidR="008434A0" w:rsidRDefault="001B3A48">
      <w:pPr>
        <w:spacing w:line="360" w:lineRule="auto"/>
        <w:ind w:firstLineChars="200" w:firstLine="420"/>
        <w:rPr>
          <w:rFonts w:ascii="宋体" w:hAnsi="宋体"/>
        </w:rPr>
      </w:pPr>
      <w:r>
        <w:rPr>
          <w:rFonts w:ascii="宋体" w:hAnsi="宋体" w:hint="eastAsia"/>
        </w:rPr>
        <w:t>实现无</w:t>
      </w:r>
      <w:r>
        <w:rPr>
          <w:rFonts w:ascii="宋体" w:hAnsi="宋体"/>
        </w:rPr>
        <w:t>影像资料提示</w:t>
      </w:r>
      <w:r>
        <w:rPr>
          <w:rFonts w:ascii="宋体" w:hAnsi="宋体" w:hint="eastAsia"/>
        </w:rPr>
        <w:t>功能，如无</w:t>
      </w:r>
      <w:r>
        <w:rPr>
          <w:rFonts w:ascii="宋体" w:hAnsi="宋体"/>
        </w:rPr>
        <w:t>影像资料采集的情况下直接提交</w:t>
      </w:r>
      <w:r>
        <w:rPr>
          <w:rFonts w:ascii="宋体" w:hAnsi="宋体" w:hint="eastAsia"/>
        </w:rPr>
        <w:t>时</w:t>
      </w:r>
      <w:r>
        <w:rPr>
          <w:rFonts w:ascii="宋体" w:hAnsi="宋体"/>
        </w:rPr>
        <w:t>，</w:t>
      </w:r>
      <w:r>
        <w:rPr>
          <w:rFonts w:ascii="宋体" w:hAnsi="宋体" w:hint="eastAsia"/>
        </w:rPr>
        <w:t>控件自动</w:t>
      </w:r>
      <w:r>
        <w:rPr>
          <w:rFonts w:ascii="宋体" w:hAnsi="宋体"/>
        </w:rPr>
        <w:t>提示</w:t>
      </w:r>
      <w:r>
        <w:rPr>
          <w:rFonts w:ascii="宋体" w:hAnsi="宋体" w:hint="eastAsia"/>
        </w:rPr>
        <w:t>操作人员进行补充。</w:t>
      </w:r>
    </w:p>
    <w:p w:rsidR="008434A0" w:rsidRDefault="001B3A48">
      <w:pPr>
        <w:spacing w:line="360" w:lineRule="auto"/>
        <w:ind w:firstLineChars="200" w:firstLine="420"/>
        <w:rPr>
          <w:rFonts w:ascii="宋体" w:hAnsi="宋体"/>
        </w:rPr>
      </w:pPr>
      <w:r>
        <w:rPr>
          <w:rFonts w:ascii="宋体" w:hAnsi="宋体" w:hint="eastAsia"/>
        </w:rPr>
        <w:t>实现影像</w:t>
      </w:r>
      <w:r>
        <w:rPr>
          <w:rFonts w:ascii="宋体" w:hAnsi="宋体"/>
        </w:rPr>
        <w:t>资料补录</w:t>
      </w:r>
      <w:r>
        <w:rPr>
          <w:rFonts w:ascii="宋体" w:hAnsi="宋体" w:hint="eastAsia"/>
        </w:rPr>
        <w:t>功能，操作人员</w:t>
      </w:r>
      <w:r>
        <w:rPr>
          <w:rFonts w:ascii="宋体" w:hAnsi="宋体"/>
        </w:rPr>
        <w:t>选择</w:t>
      </w:r>
      <w:r>
        <w:rPr>
          <w:rFonts w:ascii="宋体" w:hAnsi="宋体"/>
        </w:rPr>
        <w:t>“</w:t>
      </w:r>
      <w:r>
        <w:rPr>
          <w:rFonts w:ascii="宋体" w:hAnsi="宋体"/>
        </w:rPr>
        <w:t>资料后补</w:t>
      </w:r>
      <w:r>
        <w:rPr>
          <w:rFonts w:ascii="宋体" w:hAnsi="宋体"/>
        </w:rPr>
        <w:t>”</w:t>
      </w:r>
      <w:r>
        <w:rPr>
          <w:rFonts w:ascii="宋体" w:hAnsi="宋体" w:hint="eastAsia"/>
        </w:rPr>
        <w:t>或</w:t>
      </w:r>
      <w:r>
        <w:rPr>
          <w:rFonts w:ascii="宋体" w:hAnsi="宋体"/>
        </w:rPr>
        <w:t>因其他原因遗漏资料录入的</w:t>
      </w:r>
      <w:r>
        <w:rPr>
          <w:rFonts w:ascii="宋体" w:hAnsi="宋体" w:hint="eastAsia"/>
        </w:rPr>
        <w:t>业务单</w:t>
      </w:r>
      <w:r>
        <w:rPr>
          <w:rFonts w:ascii="宋体" w:hAnsi="宋体"/>
        </w:rPr>
        <w:t>，</w:t>
      </w:r>
      <w:r>
        <w:rPr>
          <w:rFonts w:ascii="宋体" w:hAnsi="宋体" w:hint="eastAsia"/>
        </w:rPr>
        <w:t>提供</w:t>
      </w:r>
      <w:r>
        <w:rPr>
          <w:rFonts w:ascii="宋体" w:hAnsi="宋体"/>
        </w:rPr>
        <w:t>资料补录功能</w:t>
      </w:r>
      <w:r>
        <w:rPr>
          <w:rFonts w:ascii="宋体" w:hAnsi="宋体" w:hint="eastAsia"/>
        </w:rPr>
        <w:t>，可对</w:t>
      </w:r>
      <w:r>
        <w:rPr>
          <w:rFonts w:ascii="宋体" w:hAnsi="宋体"/>
        </w:rPr>
        <w:t>该笔</w:t>
      </w:r>
      <w:r>
        <w:rPr>
          <w:rFonts w:ascii="宋体" w:hAnsi="宋体" w:hint="eastAsia"/>
        </w:rPr>
        <w:t>业务单关联</w:t>
      </w:r>
      <w:r>
        <w:rPr>
          <w:rFonts w:ascii="宋体" w:hAnsi="宋体"/>
        </w:rPr>
        <w:t>的影像资料进行补充录入</w:t>
      </w:r>
      <w:r>
        <w:rPr>
          <w:rFonts w:ascii="宋体" w:hAnsi="宋体" w:hint="eastAsia"/>
        </w:rPr>
        <w:t>、删除、追加。</w:t>
      </w:r>
    </w:p>
    <w:p w:rsidR="008434A0" w:rsidRDefault="001B3A48">
      <w:pPr>
        <w:spacing w:line="360" w:lineRule="auto"/>
        <w:ind w:firstLineChars="200" w:firstLine="420"/>
        <w:rPr>
          <w:rFonts w:ascii="宋体" w:hAnsi="宋体"/>
        </w:rPr>
      </w:pPr>
      <w:r>
        <w:rPr>
          <w:rFonts w:ascii="宋体" w:hAnsi="宋体" w:hint="eastAsia"/>
        </w:rPr>
        <w:t>实现</w:t>
      </w:r>
      <w:r>
        <w:rPr>
          <w:rFonts w:ascii="宋体" w:hAnsi="宋体"/>
        </w:rPr>
        <w:t>拍摄裁</w:t>
      </w:r>
      <w:r>
        <w:rPr>
          <w:rFonts w:ascii="宋体" w:hAnsi="宋体" w:hint="eastAsia"/>
        </w:rPr>
        <w:t>边</w:t>
      </w:r>
      <w:r>
        <w:rPr>
          <w:rFonts w:ascii="宋体" w:hAnsi="宋体"/>
        </w:rPr>
        <w:t>功能</w:t>
      </w:r>
      <w:r>
        <w:rPr>
          <w:rFonts w:ascii="宋体" w:hAnsi="宋体" w:hint="eastAsia"/>
        </w:rPr>
        <w:t>，</w:t>
      </w:r>
      <w:r>
        <w:rPr>
          <w:rFonts w:ascii="宋体" w:hAnsi="宋体"/>
        </w:rPr>
        <w:t>具备</w:t>
      </w:r>
      <w:r>
        <w:rPr>
          <w:rFonts w:ascii="宋体" w:hAnsi="宋体" w:hint="eastAsia"/>
        </w:rPr>
        <w:t>单图</w:t>
      </w:r>
      <w:r>
        <w:rPr>
          <w:rFonts w:ascii="宋体" w:hAnsi="宋体"/>
        </w:rPr>
        <w:t>自动裁边功能，</w:t>
      </w:r>
      <w:r>
        <w:rPr>
          <w:rFonts w:ascii="宋体" w:hAnsi="宋体" w:hint="eastAsia"/>
        </w:rPr>
        <w:t>模块</w:t>
      </w:r>
      <w:r>
        <w:rPr>
          <w:rFonts w:ascii="宋体" w:hAnsi="宋体"/>
        </w:rPr>
        <w:t>自动</w:t>
      </w:r>
      <w:r>
        <w:rPr>
          <w:rFonts w:ascii="宋体" w:hAnsi="宋体" w:hint="eastAsia"/>
        </w:rPr>
        <w:t>识别拍摄</w:t>
      </w:r>
      <w:r>
        <w:rPr>
          <w:rFonts w:ascii="宋体" w:hAnsi="宋体"/>
        </w:rPr>
        <w:t>资料大小并对</w:t>
      </w:r>
      <w:r>
        <w:rPr>
          <w:rFonts w:ascii="宋体" w:hAnsi="宋体" w:hint="eastAsia"/>
        </w:rPr>
        <w:t>拍摄</w:t>
      </w:r>
      <w:r>
        <w:rPr>
          <w:rFonts w:ascii="宋体" w:hAnsi="宋体"/>
        </w:rPr>
        <w:t>图片自动</w:t>
      </w:r>
      <w:r>
        <w:rPr>
          <w:rFonts w:ascii="宋体" w:hAnsi="宋体" w:hint="eastAsia"/>
        </w:rPr>
        <w:t>裁边</w:t>
      </w:r>
      <w:r>
        <w:rPr>
          <w:rFonts w:ascii="宋体" w:hAnsi="宋体"/>
        </w:rPr>
        <w:t>，</w:t>
      </w:r>
      <w:r>
        <w:rPr>
          <w:rFonts w:ascii="宋体" w:hAnsi="宋体" w:hint="eastAsia"/>
        </w:rPr>
        <w:t>减少</w:t>
      </w:r>
      <w:r>
        <w:rPr>
          <w:rFonts w:ascii="宋体" w:hAnsi="宋体"/>
        </w:rPr>
        <w:t>影像</w:t>
      </w:r>
      <w:r>
        <w:rPr>
          <w:rFonts w:ascii="宋体" w:hAnsi="宋体" w:hint="eastAsia"/>
        </w:rPr>
        <w:t>图片</w:t>
      </w:r>
      <w:r>
        <w:rPr>
          <w:rFonts w:ascii="宋体" w:hAnsi="宋体"/>
        </w:rPr>
        <w:t>占用</w:t>
      </w:r>
      <w:r>
        <w:rPr>
          <w:rFonts w:ascii="宋体" w:hAnsi="宋体" w:hint="eastAsia"/>
        </w:rPr>
        <w:t>储存空间。</w:t>
      </w:r>
    </w:p>
    <w:p w:rsidR="008434A0" w:rsidRDefault="001B3A48">
      <w:pPr>
        <w:spacing w:line="360" w:lineRule="auto"/>
        <w:ind w:firstLineChars="200" w:firstLine="420"/>
        <w:rPr>
          <w:rFonts w:ascii="宋体" w:hAnsi="宋体"/>
        </w:rPr>
      </w:pPr>
      <w:r>
        <w:rPr>
          <w:rFonts w:ascii="宋体" w:hAnsi="宋体" w:hint="eastAsia"/>
        </w:rPr>
        <w:t>实现智能连拍</w:t>
      </w:r>
      <w:r>
        <w:rPr>
          <w:rFonts w:ascii="宋体" w:hAnsi="宋体"/>
        </w:rPr>
        <w:t>功能</w:t>
      </w:r>
      <w:r>
        <w:rPr>
          <w:rFonts w:ascii="宋体" w:hAnsi="宋体" w:hint="eastAsia"/>
        </w:rPr>
        <w:t>，</w:t>
      </w:r>
      <w:r>
        <w:rPr>
          <w:rFonts w:ascii="宋体" w:hAnsi="宋体"/>
        </w:rPr>
        <w:t>具备双面</w:t>
      </w:r>
      <w:r>
        <w:rPr>
          <w:rFonts w:ascii="宋体" w:hAnsi="宋体" w:hint="eastAsia"/>
        </w:rPr>
        <w:t>连拍</w:t>
      </w:r>
      <w:r>
        <w:rPr>
          <w:rFonts w:ascii="宋体" w:hAnsi="宋体"/>
        </w:rPr>
        <w:t>功能，主要针对双面证件</w:t>
      </w:r>
      <w:r>
        <w:rPr>
          <w:rFonts w:ascii="宋体" w:hAnsi="宋体" w:hint="eastAsia"/>
        </w:rPr>
        <w:t>影像</w:t>
      </w:r>
      <w:r>
        <w:rPr>
          <w:rFonts w:ascii="宋体" w:hAnsi="宋体"/>
        </w:rPr>
        <w:t>采集，模块</w:t>
      </w:r>
      <w:r>
        <w:rPr>
          <w:rFonts w:ascii="宋体" w:hAnsi="宋体" w:hint="eastAsia"/>
        </w:rPr>
        <w:t>通过提示</w:t>
      </w:r>
      <w:r>
        <w:rPr>
          <w:rFonts w:ascii="宋体" w:hAnsi="宋体"/>
        </w:rPr>
        <w:t>指引信息</w:t>
      </w:r>
      <w:r>
        <w:rPr>
          <w:rFonts w:ascii="宋体" w:hAnsi="宋体" w:hint="eastAsia"/>
        </w:rPr>
        <w:t>引导放入</w:t>
      </w:r>
      <w:r>
        <w:rPr>
          <w:rFonts w:ascii="宋体" w:hAnsi="宋体"/>
        </w:rPr>
        <w:t>证件正反面，并对连拍的正反面证件</w:t>
      </w:r>
      <w:r>
        <w:rPr>
          <w:rFonts w:ascii="宋体" w:hAnsi="宋体" w:hint="eastAsia"/>
        </w:rPr>
        <w:t>图片</w:t>
      </w:r>
      <w:r>
        <w:rPr>
          <w:rFonts w:ascii="宋体" w:hAnsi="宋体"/>
        </w:rPr>
        <w:t>自动裁边合并为一张图片</w:t>
      </w:r>
      <w:r>
        <w:rPr>
          <w:rFonts w:ascii="宋体" w:hAnsi="宋体" w:hint="eastAsia"/>
        </w:rPr>
        <w:t>。</w:t>
      </w:r>
    </w:p>
    <w:p w:rsidR="008434A0" w:rsidRDefault="001B3A48">
      <w:pPr>
        <w:spacing w:line="360" w:lineRule="auto"/>
        <w:ind w:firstLineChars="200" w:firstLine="420"/>
        <w:rPr>
          <w:rFonts w:ascii="宋体" w:hAnsi="宋体"/>
        </w:rPr>
      </w:pPr>
      <w:r>
        <w:rPr>
          <w:rFonts w:ascii="宋体" w:hAnsi="宋体" w:hint="eastAsia"/>
        </w:rPr>
        <w:t>实现水印</w:t>
      </w:r>
      <w:r>
        <w:rPr>
          <w:rFonts w:ascii="宋体" w:hAnsi="宋体"/>
        </w:rPr>
        <w:t>功能</w:t>
      </w:r>
      <w:r>
        <w:rPr>
          <w:rFonts w:ascii="宋体" w:hAnsi="宋体" w:hint="eastAsia"/>
        </w:rPr>
        <w:t>，</w:t>
      </w:r>
      <w:r>
        <w:rPr>
          <w:rFonts w:ascii="宋体" w:hAnsi="宋体"/>
        </w:rPr>
        <w:t>要求</w:t>
      </w:r>
      <w:r>
        <w:rPr>
          <w:rFonts w:ascii="宋体" w:hAnsi="宋体" w:hint="eastAsia"/>
        </w:rPr>
        <w:t>模块</w:t>
      </w:r>
      <w:r>
        <w:rPr>
          <w:rFonts w:ascii="宋体" w:hAnsi="宋体"/>
        </w:rPr>
        <w:t>对每次拍摄的图片</w:t>
      </w:r>
      <w:r>
        <w:rPr>
          <w:rFonts w:ascii="宋体" w:hAnsi="宋体" w:hint="eastAsia"/>
        </w:rPr>
        <w:t>加盖</w:t>
      </w:r>
      <w:r>
        <w:rPr>
          <w:rFonts w:ascii="宋体" w:hAnsi="宋体"/>
        </w:rPr>
        <w:t>水印</w:t>
      </w:r>
      <w:r>
        <w:rPr>
          <w:rFonts w:ascii="宋体" w:hAnsi="宋体" w:hint="eastAsia"/>
        </w:rPr>
        <w:t>。</w:t>
      </w:r>
    </w:p>
    <w:p w:rsidR="008434A0" w:rsidRDefault="001B3A48">
      <w:pPr>
        <w:pStyle w:val="10"/>
        <w:numPr>
          <w:ilvl w:val="1"/>
          <w:numId w:val="1"/>
        </w:numPr>
        <w:rPr>
          <w:rFonts w:ascii="宋体" w:hAnsi="宋体"/>
          <w:sz w:val="24"/>
          <w:szCs w:val="24"/>
        </w:rPr>
      </w:pPr>
      <w:bookmarkStart w:id="30" w:name="_Toc456169014"/>
      <w:bookmarkStart w:id="31" w:name="_Toc469646936"/>
      <w:bookmarkStart w:id="32" w:name="_Toc452077218"/>
      <w:r>
        <w:rPr>
          <w:rFonts w:ascii="宋体" w:hAnsi="宋体" w:hint="eastAsia"/>
          <w:sz w:val="24"/>
          <w:szCs w:val="24"/>
        </w:rPr>
        <w:t>电子</w:t>
      </w:r>
      <w:r>
        <w:rPr>
          <w:rFonts w:ascii="宋体" w:hAnsi="宋体"/>
          <w:sz w:val="24"/>
          <w:szCs w:val="24"/>
        </w:rPr>
        <w:t>签章模块</w:t>
      </w:r>
    </w:p>
    <w:p w:rsidR="008434A0" w:rsidRDefault="001B3A48">
      <w:pPr>
        <w:spacing w:line="360" w:lineRule="auto"/>
        <w:ind w:firstLineChars="200" w:firstLine="420"/>
        <w:rPr>
          <w:rFonts w:ascii="宋体" w:hAnsi="宋体"/>
        </w:rPr>
      </w:pPr>
      <w:r>
        <w:rPr>
          <w:rFonts w:ascii="宋体" w:hAnsi="宋体" w:hint="eastAsia"/>
        </w:rPr>
        <w:t>电子签章是代表招标方的可视电子签名，需考虑电子签章的使用安全。电子签章过程中涉及到两个流程，即对</w:t>
      </w:r>
      <w:r>
        <w:rPr>
          <w:rFonts w:ascii="宋体" w:hAnsi="宋体" w:hint="eastAsia"/>
        </w:rPr>
        <w:t>PDF</w:t>
      </w:r>
      <w:r>
        <w:rPr>
          <w:rFonts w:ascii="宋体" w:hAnsi="宋体" w:hint="eastAsia"/>
        </w:rPr>
        <w:t>文档进行印章加盖处理，并对</w:t>
      </w:r>
      <w:r>
        <w:rPr>
          <w:rFonts w:ascii="宋体" w:hAnsi="宋体" w:hint="eastAsia"/>
        </w:rPr>
        <w:t>PDF</w:t>
      </w:r>
      <w:r>
        <w:rPr>
          <w:rFonts w:ascii="宋体" w:hAnsi="宋体" w:hint="eastAsia"/>
        </w:rPr>
        <w:t>文档数据、印章进行数字签名处理。</w:t>
      </w:r>
      <w:r>
        <w:rPr>
          <w:rFonts w:ascii="宋体" w:hAnsi="宋体" w:hint="eastAsia"/>
        </w:rPr>
        <w:t xml:space="preserve"> </w:t>
      </w:r>
    </w:p>
    <w:p w:rsidR="008434A0" w:rsidRDefault="001B3A48">
      <w:pPr>
        <w:pStyle w:val="10"/>
        <w:numPr>
          <w:ilvl w:val="1"/>
          <w:numId w:val="1"/>
        </w:numPr>
        <w:rPr>
          <w:rFonts w:ascii="宋体" w:hAnsi="宋体"/>
          <w:sz w:val="24"/>
          <w:szCs w:val="24"/>
        </w:rPr>
      </w:pPr>
      <w:r>
        <w:rPr>
          <w:rFonts w:ascii="宋体" w:hAnsi="宋体" w:hint="eastAsia"/>
          <w:sz w:val="24"/>
          <w:szCs w:val="24"/>
        </w:rPr>
        <w:t>电子</w:t>
      </w:r>
      <w:bookmarkEnd w:id="24"/>
      <w:r>
        <w:rPr>
          <w:rFonts w:ascii="宋体" w:hAnsi="宋体" w:hint="eastAsia"/>
          <w:sz w:val="24"/>
          <w:szCs w:val="24"/>
        </w:rPr>
        <w:t>业务单管理模块</w:t>
      </w:r>
    </w:p>
    <w:p w:rsidR="008434A0" w:rsidRDefault="001B3A48">
      <w:pPr>
        <w:spacing w:line="360" w:lineRule="auto"/>
        <w:ind w:firstLineChars="200" w:firstLine="420"/>
        <w:rPr>
          <w:rFonts w:ascii="宋体" w:hAnsi="宋体"/>
        </w:rPr>
      </w:pPr>
      <w:r>
        <w:rPr>
          <w:rFonts w:ascii="宋体" w:hAnsi="宋体" w:hint="eastAsia"/>
        </w:rPr>
        <w:t>对</w:t>
      </w:r>
      <w:r>
        <w:rPr>
          <w:rFonts w:ascii="宋体" w:hAnsi="宋体"/>
        </w:rPr>
        <w:t>经客户签名</w:t>
      </w:r>
      <w:r>
        <w:rPr>
          <w:rFonts w:ascii="宋体" w:hAnsi="宋体" w:hint="eastAsia"/>
        </w:rPr>
        <w:t>并</w:t>
      </w:r>
      <w:r>
        <w:rPr>
          <w:rFonts w:ascii="宋体" w:hAnsi="宋体"/>
        </w:rPr>
        <w:t>完成电子签章后的正式</w:t>
      </w:r>
      <w:bookmarkEnd w:id="30"/>
      <w:bookmarkEnd w:id="31"/>
      <w:bookmarkEnd w:id="32"/>
      <w:r>
        <w:rPr>
          <w:rFonts w:ascii="宋体" w:hAnsi="宋体" w:hint="eastAsia"/>
        </w:rPr>
        <w:t>电子业务单</w:t>
      </w:r>
      <w:r>
        <w:rPr>
          <w:rFonts w:ascii="宋体" w:hAnsi="宋体"/>
        </w:rPr>
        <w:t>进行管理，对每份</w:t>
      </w:r>
      <w:r>
        <w:rPr>
          <w:rFonts w:ascii="宋体" w:hAnsi="宋体" w:hint="eastAsia"/>
        </w:rPr>
        <w:t>电子业务单相关业务关键字段信息</w:t>
      </w:r>
      <w:r>
        <w:rPr>
          <w:rFonts w:ascii="宋体" w:hAnsi="宋体"/>
        </w:rPr>
        <w:t>进行提取</w:t>
      </w:r>
      <w:r>
        <w:rPr>
          <w:rFonts w:ascii="宋体" w:hAnsi="宋体" w:hint="eastAsia"/>
        </w:rPr>
        <w:t>，具体的关键</w:t>
      </w:r>
      <w:r>
        <w:rPr>
          <w:rFonts w:ascii="宋体" w:hAnsi="宋体"/>
        </w:rPr>
        <w:t>字段可由用户自定义添加、删除</w:t>
      </w:r>
      <w:r>
        <w:rPr>
          <w:rFonts w:ascii="宋体" w:hAnsi="宋体" w:hint="eastAsia"/>
        </w:rPr>
        <w:t>，并</w:t>
      </w:r>
      <w:r>
        <w:rPr>
          <w:rFonts w:ascii="宋体" w:hAnsi="宋体"/>
        </w:rPr>
        <w:t>与</w:t>
      </w:r>
      <w:r>
        <w:rPr>
          <w:rFonts w:ascii="宋体" w:hAnsi="宋体" w:hint="eastAsia"/>
        </w:rPr>
        <w:t>客服</w:t>
      </w:r>
      <w:r>
        <w:rPr>
          <w:rFonts w:ascii="宋体" w:hAnsi="宋体"/>
        </w:rPr>
        <w:t>系统</w:t>
      </w:r>
      <w:r>
        <w:rPr>
          <w:rFonts w:ascii="宋体" w:hAnsi="宋体" w:hint="eastAsia"/>
        </w:rPr>
        <w:t>电子</w:t>
      </w:r>
      <w:r>
        <w:rPr>
          <w:rFonts w:ascii="宋体" w:hAnsi="宋体"/>
        </w:rPr>
        <w:t>档案采集平台</w:t>
      </w:r>
      <w:r>
        <w:rPr>
          <w:rFonts w:ascii="宋体" w:hAnsi="宋体" w:hint="eastAsia"/>
        </w:rPr>
        <w:t>进行</w:t>
      </w:r>
      <w:r>
        <w:rPr>
          <w:rFonts w:ascii="宋体" w:hAnsi="宋体"/>
        </w:rPr>
        <w:t>对接</w:t>
      </w:r>
      <w:r>
        <w:rPr>
          <w:rFonts w:ascii="宋体" w:hAnsi="宋体" w:hint="eastAsia"/>
        </w:rPr>
        <w:t>,</w:t>
      </w:r>
      <w:r>
        <w:rPr>
          <w:rFonts w:ascii="宋体" w:hAnsi="宋体" w:hint="eastAsia"/>
        </w:rPr>
        <w:t>将电子业务单上传到电子档案采集平台</w:t>
      </w:r>
      <w:r>
        <w:rPr>
          <w:rFonts w:ascii="宋体" w:hAnsi="宋体"/>
        </w:rPr>
        <w:t>。</w:t>
      </w:r>
    </w:p>
    <w:p w:rsidR="008434A0" w:rsidRDefault="001B3A48">
      <w:pPr>
        <w:spacing w:line="360" w:lineRule="auto"/>
        <w:ind w:firstLineChars="200" w:firstLine="420"/>
        <w:rPr>
          <w:rFonts w:ascii="宋体" w:hAnsi="宋体"/>
        </w:rPr>
      </w:pPr>
      <w:r>
        <w:rPr>
          <w:rFonts w:ascii="宋体" w:hAnsi="宋体" w:hint="eastAsia"/>
        </w:rPr>
        <w:t>业务上传的业务单进行电子签章，并</w:t>
      </w:r>
      <w:r>
        <w:rPr>
          <w:rFonts w:ascii="宋体" w:hAnsi="宋体"/>
        </w:rPr>
        <w:t>与</w:t>
      </w:r>
      <w:r>
        <w:rPr>
          <w:rFonts w:ascii="宋体" w:hAnsi="宋体" w:hint="eastAsia"/>
        </w:rPr>
        <w:t>客服</w:t>
      </w:r>
      <w:r>
        <w:rPr>
          <w:rFonts w:ascii="宋体" w:hAnsi="宋体"/>
        </w:rPr>
        <w:t>系统</w:t>
      </w:r>
      <w:r>
        <w:rPr>
          <w:rFonts w:ascii="宋体" w:hAnsi="宋体" w:hint="eastAsia"/>
        </w:rPr>
        <w:t>电子</w:t>
      </w:r>
      <w:r>
        <w:rPr>
          <w:rFonts w:ascii="宋体" w:hAnsi="宋体"/>
        </w:rPr>
        <w:t>档案采集平台</w:t>
      </w:r>
      <w:r>
        <w:rPr>
          <w:rFonts w:ascii="宋体" w:hAnsi="宋体" w:hint="eastAsia"/>
        </w:rPr>
        <w:t>进行</w:t>
      </w:r>
      <w:r>
        <w:rPr>
          <w:rFonts w:ascii="宋体" w:hAnsi="宋体"/>
        </w:rPr>
        <w:t>对接</w:t>
      </w:r>
      <w:r>
        <w:rPr>
          <w:rFonts w:ascii="宋体" w:hAnsi="宋体" w:hint="eastAsia"/>
        </w:rPr>
        <w:t>,</w:t>
      </w:r>
      <w:r>
        <w:rPr>
          <w:rFonts w:ascii="宋体" w:hAnsi="宋体" w:hint="eastAsia"/>
        </w:rPr>
        <w:t>将电子业务单上传到电子档案采集平台</w:t>
      </w:r>
      <w:r>
        <w:rPr>
          <w:rFonts w:ascii="宋体" w:hAnsi="宋体"/>
        </w:rPr>
        <w:t>。</w:t>
      </w:r>
    </w:p>
    <w:p w:rsidR="008434A0" w:rsidRDefault="001B3A48">
      <w:pPr>
        <w:spacing w:line="360" w:lineRule="auto"/>
        <w:ind w:firstLineChars="200" w:firstLine="420"/>
        <w:rPr>
          <w:rFonts w:ascii="宋体" w:hAnsi="宋体"/>
        </w:rPr>
      </w:pPr>
      <w:r>
        <w:rPr>
          <w:rFonts w:ascii="宋体" w:hAnsi="宋体" w:hint="eastAsia"/>
        </w:rPr>
        <w:t>实现操作人员可</w:t>
      </w:r>
      <w:r>
        <w:rPr>
          <w:rFonts w:ascii="宋体" w:hAnsi="宋体"/>
        </w:rPr>
        <w:t>根据自身权限</w:t>
      </w:r>
      <w:r>
        <w:rPr>
          <w:rFonts w:ascii="宋体" w:hAnsi="宋体" w:hint="eastAsia"/>
        </w:rPr>
        <w:t>范围对电子工单</w:t>
      </w:r>
      <w:r>
        <w:rPr>
          <w:rFonts w:ascii="宋体" w:hAnsi="宋体"/>
        </w:rPr>
        <w:t>的</w:t>
      </w:r>
      <w:r>
        <w:rPr>
          <w:rFonts w:ascii="宋体" w:hAnsi="宋体" w:hint="eastAsia"/>
        </w:rPr>
        <w:t>查询、</w:t>
      </w:r>
      <w:r>
        <w:rPr>
          <w:rFonts w:ascii="宋体" w:hAnsi="宋体"/>
        </w:rPr>
        <w:t>统计</w:t>
      </w:r>
      <w:r>
        <w:rPr>
          <w:rFonts w:ascii="宋体" w:hAnsi="宋体" w:hint="eastAsia"/>
        </w:rPr>
        <w:t>，系统提供按照不同的维度查询电子</w:t>
      </w:r>
      <w:r>
        <w:rPr>
          <w:rFonts w:ascii="宋体" w:hAnsi="宋体" w:hint="eastAsia"/>
        </w:rPr>
        <w:lastRenderedPageBreak/>
        <w:t>业务单的功能。</w:t>
      </w:r>
    </w:p>
    <w:p w:rsidR="008434A0" w:rsidRDefault="001B3A48">
      <w:pPr>
        <w:spacing w:line="360" w:lineRule="auto"/>
        <w:ind w:firstLineChars="200" w:firstLine="420"/>
        <w:rPr>
          <w:rFonts w:ascii="宋体" w:hAnsi="宋体"/>
        </w:rPr>
      </w:pPr>
      <w:r>
        <w:rPr>
          <w:rFonts w:ascii="宋体" w:hAnsi="宋体" w:hint="eastAsia"/>
        </w:rPr>
        <w:t>实现</w:t>
      </w:r>
      <w:r>
        <w:rPr>
          <w:rFonts w:ascii="宋体" w:hAnsi="宋体"/>
        </w:rPr>
        <w:t>权限管理</w:t>
      </w:r>
      <w:r>
        <w:rPr>
          <w:rFonts w:ascii="宋体" w:hAnsi="宋体" w:hint="eastAsia"/>
        </w:rPr>
        <w:t>，该项目</w:t>
      </w:r>
      <w:r>
        <w:rPr>
          <w:rFonts w:ascii="宋体" w:hAnsi="宋体"/>
        </w:rPr>
        <w:t>登录</w:t>
      </w:r>
      <w:r>
        <w:rPr>
          <w:rFonts w:ascii="宋体" w:hAnsi="宋体" w:hint="eastAsia"/>
        </w:rPr>
        <w:t>用户</w:t>
      </w:r>
      <w:r>
        <w:rPr>
          <w:rFonts w:ascii="宋体" w:hAnsi="宋体"/>
        </w:rPr>
        <w:t>与客服管理系统登录</w:t>
      </w:r>
      <w:r>
        <w:rPr>
          <w:rFonts w:ascii="宋体" w:hAnsi="宋体" w:hint="eastAsia"/>
        </w:rPr>
        <w:t>用户采用统一用户名（</w:t>
      </w:r>
      <w:r>
        <w:rPr>
          <w:rFonts w:ascii="宋体" w:hAnsi="宋体"/>
        </w:rPr>
        <w:t>密码可以不同）</w:t>
      </w:r>
      <w:r>
        <w:rPr>
          <w:rFonts w:ascii="宋体" w:hAnsi="宋体" w:hint="eastAsia"/>
        </w:rPr>
        <w:t>。根据登录工号以及机构，进行用户分权分域权限管理。</w:t>
      </w:r>
    </w:p>
    <w:p w:rsidR="008434A0" w:rsidRDefault="001B3A48">
      <w:pPr>
        <w:spacing w:line="360" w:lineRule="auto"/>
        <w:ind w:firstLineChars="200" w:firstLine="420"/>
        <w:rPr>
          <w:rFonts w:ascii="宋体" w:hAnsi="宋体"/>
        </w:rPr>
      </w:pPr>
      <w:r>
        <w:rPr>
          <w:rFonts w:ascii="宋体" w:hAnsi="宋体" w:hint="eastAsia"/>
        </w:rPr>
        <w:t>实现统计分析功能，该项目生成的数据信息进行统计和分析，并提供多纬度的查询及数据分析，需涵盖营业厅、片区（网格）、抄表册。</w:t>
      </w:r>
    </w:p>
    <w:p w:rsidR="008434A0" w:rsidRDefault="001B3A48">
      <w:pPr>
        <w:spacing w:line="360" w:lineRule="auto"/>
        <w:ind w:firstLineChars="200" w:firstLine="420"/>
        <w:rPr>
          <w:rFonts w:ascii="宋体" w:hAnsi="宋体"/>
        </w:rPr>
      </w:pPr>
      <w:r>
        <w:rPr>
          <w:rFonts w:ascii="宋体" w:hAnsi="宋体" w:hint="eastAsia"/>
        </w:rPr>
        <w:t>提供业务量明细报表、业务量汇总报表、等供各级进行统计和核对，业务量为各营业厅受理业务的总量；</w:t>
      </w:r>
    </w:p>
    <w:p w:rsidR="008434A0" w:rsidRDefault="001B3A48">
      <w:pPr>
        <w:spacing w:line="360" w:lineRule="auto"/>
        <w:ind w:firstLineChars="200" w:firstLine="420"/>
        <w:rPr>
          <w:rFonts w:ascii="宋体" w:hAnsi="宋体"/>
        </w:rPr>
      </w:pPr>
      <w:r>
        <w:rPr>
          <w:rFonts w:ascii="宋体" w:hAnsi="宋体" w:hint="eastAsia"/>
        </w:rPr>
        <w:t>可通过办理时间、客户名称、营业员、业务类型等多项条件查询，并可对</w:t>
      </w:r>
      <w:r>
        <w:rPr>
          <w:rFonts w:ascii="宋体" w:hAnsi="宋体" w:hint="eastAsia"/>
        </w:rPr>
        <w:t>以下指标进行分析但不仅限于以下内容：办理时长、稽核通过率、平均业务量、使用率、忙闲时段等；</w:t>
      </w:r>
    </w:p>
    <w:p w:rsidR="008434A0" w:rsidRDefault="001B3A48">
      <w:pPr>
        <w:spacing w:line="360" w:lineRule="auto"/>
        <w:ind w:firstLineChars="200" w:firstLine="420"/>
        <w:rPr>
          <w:rFonts w:ascii="宋体" w:hAnsi="宋体"/>
        </w:rPr>
      </w:pPr>
      <w:r>
        <w:rPr>
          <w:rFonts w:ascii="宋体" w:hAnsi="宋体" w:hint="eastAsia"/>
        </w:rPr>
        <w:t>统计</w:t>
      </w:r>
      <w:r>
        <w:rPr>
          <w:rFonts w:ascii="宋体" w:hAnsi="宋体"/>
        </w:rPr>
        <w:t>分析实行</w:t>
      </w:r>
      <w:r>
        <w:rPr>
          <w:rFonts w:ascii="宋体" w:hAnsi="宋体" w:hint="eastAsia"/>
        </w:rPr>
        <w:t>权限</w:t>
      </w:r>
      <w:r>
        <w:rPr>
          <w:rFonts w:ascii="宋体" w:hAnsi="宋体"/>
        </w:rPr>
        <w:t>管理，不同区</w:t>
      </w:r>
      <w:r>
        <w:rPr>
          <w:rFonts w:ascii="宋体" w:hAnsi="宋体" w:hint="eastAsia"/>
        </w:rPr>
        <w:t>县、</w:t>
      </w:r>
      <w:r>
        <w:rPr>
          <w:rFonts w:ascii="宋体" w:hAnsi="宋体"/>
        </w:rPr>
        <w:t>营业厅</w:t>
      </w:r>
      <w:r>
        <w:rPr>
          <w:rFonts w:ascii="宋体" w:hAnsi="宋体" w:hint="eastAsia"/>
        </w:rPr>
        <w:t>只能</w:t>
      </w:r>
      <w:r>
        <w:rPr>
          <w:rFonts w:ascii="宋体" w:hAnsi="宋体"/>
        </w:rPr>
        <w:t>按自己全县范围查询和分析数据。</w:t>
      </w:r>
    </w:p>
    <w:p w:rsidR="008434A0" w:rsidRDefault="001B3A48">
      <w:pPr>
        <w:spacing w:line="360" w:lineRule="auto"/>
        <w:ind w:firstLineChars="200" w:firstLine="420"/>
        <w:rPr>
          <w:rFonts w:ascii="宋体" w:hAnsi="宋体"/>
        </w:rPr>
      </w:pPr>
      <w:r>
        <w:rPr>
          <w:rFonts w:ascii="宋体" w:hAnsi="宋体" w:hint="eastAsia"/>
        </w:rPr>
        <w:t>统计</w:t>
      </w:r>
      <w:r>
        <w:rPr>
          <w:rFonts w:ascii="宋体" w:hAnsi="宋体"/>
        </w:rPr>
        <w:t>报表格式</w:t>
      </w:r>
      <w:r>
        <w:rPr>
          <w:rFonts w:ascii="宋体" w:hAnsi="宋体" w:hint="eastAsia"/>
        </w:rPr>
        <w:t>，由招标方</w:t>
      </w:r>
      <w:r>
        <w:rPr>
          <w:rFonts w:ascii="宋体" w:hAnsi="宋体"/>
        </w:rPr>
        <w:t>业务需求制定</w:t>
      </w:r>
      <w:r>
        <w:rPr>
          <w:rFonts w:ascii="宋体" w:hAnsi="宋体" w:hint="eastAsia"/>
        </w:rPr>
        <w:t>)</w:t>
      </w:r>
    </w:p>
    <w:p w:rsidR="008434A0" w:rsidRDefault="001B3A48">
      <w:pPr>
        <w:pStyle w:val="10"/>
        <w:numPr>
          <w:ilvl w:val="1"/>
          <w:numId w:val="1"/>
        </w:numPr>
        <w:rPr>
          <w:rFonts w:ascii="宋体" w:hAnsi="宋体"/>
          <w:sz w:val="24"/>
          <w:szCs w:val="24"/>
        </w:rPr>
      </w:pPr>
      <w:bookmarkStart w:id="33" w:name="_Toc456169015"/>
      <w:bookmarkStart w:id="34" w:name="_Toc452077219"/>
      <w:bookmarkStart w:id="35" w:name="_Toc469646937"/>
      <w:bookmarkEnd w:id="25"/>
      <w:bookmarkEnd w:id="26"/>
      <w:bookmarkEnd w:id="27"/>
      <w:bookmarkEnd w:id="28"/>
      <w:bookmarkEnd w:id="29"/>
      <w:r>
        <w:rPr>
          <w:rFonts w:ascii="宋体" w:hAnsi="宋体"/>
          <w:sz w:val="24"/>
          <w:szCs w:val="24"/>
        </w:rPr>
        <w:t>服务评价系统</w:t>
      </w:r>
      <w:bookmarkEnd w:id="33"/>
      <w:bookmarkEnd w:id="34"/>
      <w:bookmarkEnd w:id="35"/>
      <w:r>
        <w:rPr>
          <w:rFonts w:ascii="宋体" w:hAnsi="宋体" w:hint="eastAsia"/>
          <w:sz w:val="24"/>
          <w:szCs w:val="24"/>
        </w:rPr>
        <w:t>升级</w:t>
      </w:r>
    </w:p>
    <w:p w:rsidR="008434A0" w:rsidRDefault="001B3A48">
      <w:pPr>
        <w:spacing w:line="360" w:lineRule="auto"/>
        <w:ind w:firstLineChars="200" w:firstLine="420"/>
        <w:rPr>
          <w:rFonts w:ascii="宋体" w:hAnsi="宋体"/>
        </w:rPr>
      </w:pPr>
      <w:r>
        <w:rPr>
          <w:rFonts w:ascii="宋体" w:hAnsi="宋体" w:hint="eastAsia"/>
        </w:rPr>
        <w:t>建立服务评价系统，通过在营业厅前台、自助终端、微信公众号、网上营业厅、移动服务平台等方式采集客户</w:t>
      </w:r>
      <w:r>
        <w:rPr>
          <w:rFonts w:ascii="宋体" w:hAnsi="宋体"/>
        </w:rPr>
        <w:t>业务</w:t>
      </w:r>
      <w:r>
        <w:rPr>
          <w:rFonts w:ascii="宋体" w:hAnsi="宋体" w:hint="eastAsia"/>
        </w:rPr>
        <w:t>办理</w:t>
      </w:r>
      <w:r>
        <w:rPr>
          <w:rFonts w:ascii="宋体" w:hAnsi="宋体"/>
        </w:rPr>
        <w:t>的服务</w:t>
      </w:r>
      <w:r>
        <w:rPr>
          <w:rFonts w:ascii="宋体" w:hAnsi="宋体" w:hint="eastAsia"/>
        </w:rPr>
        <w:t>满意度，形成满意度评价报表。</w:t>
      </w:r>
    </w:p>
    <w:p w:rsidR="008434A0" w:rsidRDefault="001B3A48">
      <w:pPr>
        <w:spacing w:line="360" w:lineRule="auto"/>
        <w:ind w:firstLineChars="200" w:firstLine="420"/>
        <w:rPr>
          <w:rFonts w:ascii="宋体" w:hAnsi="宋体"/>
        </w:rPr>
      </w:pPr>
      <w:r>
        <w:rPr>
          <w:rFonts w:ascii="宋体" w:hAnsi="宋体" w:hint="eastAsia"/>
        </w:rPr>
        <w:t>通过</w:t>
      </w:r>
      <w:r>
        <w:rPr>
          <w:rFonts w:ascii="宋体" w:hAnsi="宋体"/>
        </w:rPr>
        <w:t>控件调用方式，由</w:t>
      </w:r>
      <w:r>
        <w:rPr>
          <w:rFonts w:ascii="宋体" w:hAnsi="宋体" w:hint="eastAsia"/>
        </w:rPr>
        <w:t>客服</w:t>
      </w:r>
      <w:r>
        <w:rPr>
          <w:rFonts w:ascii="宋体" w:hAnsi="宋体"/>
        </w:rPr>
        <w:t>系统</w:t>
      </w:r>
      <w:r>
        <w:rPr>
          <w:rFonts w:ascii="宋体" w:hAnsi="宋体" w:hint="eastAsia"/>
        </w:rPr>
        <w:t>在</w:t>
      </w:r>
      <w:r>
        <w:rPr>
          <w:rFonts w:ascii="宋体" w:hAnsi="宋体"/>
        </w:rPr>
        <w:t>业务办理完成后发送服务评价</w:t>
      </w:r>
      <w:r>
        <w:rPr>
          <w:rFonts w:ascii="宋体" w:hAnsi="宋体" w:hint="eastAsia"/>
        </w:rPr>
        <w:t>要求</w:t>
      </w:r>
      <w:r>
        <w:rPr>
          <w:rFonts w:ascii="宋体" w:hAnsi="宋体"/>
        </w:rPr>
        <w:t>，</w:t>
      </w:r>
      <w:r>
        <w:rPr>
          <w:rFonts w:ascii="宋体" w:hAnsi="宋体" w:hint="eastAsia"/>
        </w:rPr>
        <w:t>将</w:t>
      </w:r>
      <w:r>
        <w:rPr>
          <w:rFonts w:ascii="宋体" w:hAnsi="宋体"/>
        </w:rPr>
        <w:t>评价页面展示</w:t>
      </w:r>
      <w:r>
        <w:rPr>
          <w:rFonts w:ascii="宋体" w:hAnsi="宋体" w:hint="eastAsia"/>
        </w:rPr>
        <w:t>在</w:t>
      </w:r>
      <w:r>
        <w:rPr>
          <w:rFonts w:ascii="宋体" w:hAnsi="宋体"/>
        </w:rPr>
        <w:t>手写屏</w:t>
      </w:r>
      <w:r>
        <w:rPr>
          <w:rFonts w:ascii="宋体" w:hAnsi="宋体" w:hint="eastAsia"/>
        </w:rPr>
        <w:t>/</w:t>
      </w:r>
      <w:r>
        <w:rPr>
          <w:rFonts w:ascii="宋体" w:hAnsi="宋体" w:hint="eastAsia"/>
        </w:rPr>
        <w:t>微信公众号</w:t>
      </w:r>
      <w:r>
        <w:rPr>
          <w:rFonts w:ascii="宋体" w:hAnsi="宋体"/>
        </w:rPr>
        <w:t>上由客户进行服务评价</w:t>
      </w:r>
      <w:r>
        <w:rPr>
          <w:rFonts w:ascii="宋体" w:hAnsi="宋体" w:hint="eastAsia"/>
        </w:rPr>
        <w:t>，</w:t>
      </w:r>
      <w:r>
        <w:rPr>
          <w:rFonts w:ascii="宋体" w:hAnsi="宋体"/>
        </w:rPr>
        <w:t>每笔业务服务评价与该笔业务挂钩</w:t>
      </w:r>
      <w:r>
        <w:rPr>
          <w:rFonts w:ascii="宋体" w:hAnsi="宋体" w:hint="eastAsia"/>
        </w:rPr>
        <w:t>，</w:t>
      </w:r>
      <w:r>
        <w:rPr>
          <w:rFonts w:ascii="宋体" w:hAnsi="宋体"/>
        </w:rPr>
        <w:t>实现</w:t>
      </w:r>
      <w:r>
        <w:rPr>
          <w:rFonts w:ascii="宋体" w:hAnsi="宋体" w:hint="eastAsia"/>
        </w:rPr>
        <w:t>营业厅</w:t>
      </w:r>
      <w:r>
        <w:rPr>
          <w:rFonts w:ascii="宋体" w:hAnsi="宋体"/>
        </w:rPr>
        <w:t>服务管理精细化评价分析。</w:t>
      </w:r>
    </w:p>
    <w:p w:rsidR="008434A0" w:rsidRDefault="001B3A48">
      <w:pPr>
        <w:spacing w:line="360" w:lineRule="auto"/>
        <w:ind w:firstLineChars="200" w:firstLine="420"/>
        <w:rPr>
          <w:rFonts w:ascii="宋体" w:hAnsi="宋体"/>
        </w:rPr>
      </w:pPr>
      <w:r>
        <w:rPr>
          <w:rFonts w:ascii="宋体" w:hAnsi="宋体" w:hint="eastAsia"/>
        </w:rPr>
        <w:t>在营业厅前台实现入户、过户、销户、价格调整、优惠户、银行代扣等业务模块服务评价功能。</w:t>
      </w:r>
    </w:p>
    <w:p w:rsidR="008434A0" w:rsidRDefault="001B3A48">
      <w:pPr>
        <w:spacing w:line="360" w:lineRule="auto"/>
        <w:ind w:firstLineChars="200" w:firstLine="420"/>
        <w:rPr>
          <w:rFonts w:ascii="宋体" w:hAnsi="宋体"/>
        </w:rPr>
      </w:pPr>
      <w:r>
        <w:rPr>
          <w:rFonts w:ascii="宋体" w:hAnsi="宋体" w:hint="eastAsia"/>
        </w:rPr>
        <w:t>微信公众号在客户</w:t>
      </w:r>
      <w:r>
        <w:rPr>
          <w:rFonts w:ascii="宋体" w:hAnsi="宋体"/>
        </w:rPr>
        <w:t>业务办理完成后</w:t>
      </w:r>
      <w:r>
        <w:rPr>
          <w:rFonts w:ascii="宋体" w:hAnsi="宋体" w:hint="eastAsia"/>
        </w:rPr>
        <w:t>将</w:t>
      </w:r>
      <w:r>
        <w:rPr>
          <w:rFonts w:ascii="宋体" w:hAnsi="宋体"/>
        </w:rPr>
        <w:t>评价页面展示</w:t>
      </w:r>
      <w:r>
        <w:rPr>
          <w:rFonts w:ascii="宋体" w:hAnsi="宋体" w:hint="eastAsia"/>
        </w:rPr>
        <w:t>给</w:t>
      </w:r>
      <w:r>
        <w:rPr>
          <w:rFonts w:ascii="宋体" w:hAnsi="宋体"/>
        </w:rPr>
        <w:t>客户进行服务评价</w:t>
      </w:r>
      <w:r>
        <w:rPr>
          <w:rFonts w:ascii="宋体" w:hAnsi="宋体" w:hint="eastAsia"/>
        </w:rPr>
        <w:t>，</w:t>
      </w:r>
      <w:r>
        <w:rPr>
          <w:rFonts w:ascii="宋体" w:hAnsi="宋体"/>
        </w:rPr>
        <w:t>每笔业务服务评价与该笔业务挂钩</w:t>
      </w:r>
      <w:r>
        <w:rPr>
          <w:rFonts w:ascii="宋体" w:hAnsi="宋体" w:hint="eastAsia"/>
        </w:rPr>
        <w:t>，</w:t>
      </w:r>
      <w:r>
        <w:rPr>
          <w:rFonts w:ascii="宋体" w:hAnsi="宋体"/>
        </w:rPr>
        <w:t>实现</w:t>
      </w:r>
      <w:r>
        <w:rPr>
          <w:rFonts w:ascii="宋体" w:hAnsi="宋体" w:hint="eastAsia"/>
        </w:rPr>
        <w:t>微信公众</w:t>
      </w:r>
      <w:r>
        <w:rPr>
          <w:rFonts w:ascii="宋体" w:hAnsi="宋体"/>
        </w:rPr>
        <w:t>服务管理精细化评价分析。</w:t>
      </w:r>
    </w:p>
    <w:p w:rsidR="008434A0" w:rsidRDefault="001B3A48">
      <w:pPr>
        <w:spacing w:line="360" w:lineRule="auto"/>
        <w:ind w:firstLineChars="200" w:firstLine="420"/>
        <w:rPr>
          <w:rFonts w:ascii="宋体" w:hAnsi="宋体"/>
        </w:rPr>
      </w:pPr>
      <w:r>
        <w:rPr>
          <w:rFonts w:ascii="宋体" w:hAnsi="宋体" w:hint="eastAsia"/>
        </w:rPr>
        <w:t>网上营业厅在客户</w:t>
      </w:r>
      <w:r>
        <w:rPr>
          <w:rFonts w:ascii="宋体" w:hAnsi="宋体"/>
        </w:rPr>
        <w:t>业务办理完成后</w:t>
      </w:r>
      <w:r>
        <w:rPr>
          <w:rFonts w:ascii="宋体" w:hAnsi="宋体" w:hint="eastAsia"/>
        </w:rPr>
        <w:t>将</w:t>
      </w:r>
      <w:r>
        <w:rPr>
          <w:rFonts w:ascii="宋体" w:hAnsi="宋体"/>
        </w:rPr>
        <w:t>评价页面展示</w:t>
      </w:r>
      <w:r>
        <w:rPr>
          <w:rFonts w:ascii="宋体" w:hAnsi="宋体" w:hint="eastAsia"/>
        </w:rPr>
        <w:t>给</w:t>
      </w:r>
      <w:r>
        <w:rPr>
          <w:rFonts w:ascii="宋体" w:hAnsi="宋体"/>
        </w:rPr>
        <w:t>客户进行服务评价</w:t>
      </w:r>
      <w:r>
        <w:rPr>
          <w:rFonts w:ascii="宋体" w:hAnsi="宋体" w:hint="eastAsia"/>
        </w:rPr>
        <w:t>，</w:t>
      </w:r>
      <w:r>
        <w:rPr>
          <w:rFonts w:ascii="宋体" w:hAnsi="宋体"/>
        </w:rPr>
        <w:t>每笔业务服务评价与该笔业务挂钩</w:t>
      </w:r>
      <w:r>
        <w:rPr>
          <w:rFonts w:ascii="宋体" w:hAnsi="宋体" w:hint="eastAsia"/>
        </w:rPr>
        <w:t>，</w:t>
      </w:r>
      <w:r>
        <w:rPr>
          <w:rFonts w:ascii="宋体" w:hAnsi="宋体"/>
        </w:rPr>
        <w:t>实现</w:t>
      </w:r>
      <w:r>
        <w:rPr>
          <w:rFonts w:ascii="宋体" w:hAnsi="宋体" w:hint="eastAsia"/>
        </w:rPr>
        <w:t>网上营业厅</w:t>
      </w:r>
      <w:r>
        <w:rPr>
          <w:rFonts w:ascii="宋体" w:hAnsi="宋体"/>
        </w:rPr>
        <w:t>服务管理精细化评价分析。</w:t>
      </w:r>
    </w:p>
    <w:p w:rsidR="008434A0" w:rsidRDefault="001B3A48">
      <w:pPr>
        <w:spacing w:line="360" w:lineRule="auto"/>
        <w:ind w:firstLineChars="200" w:firstLine="420"/>
        <w:rPr>
          <w:rFonts w:ascii="宋体" w:hAnsi="宋体"/>
        </w:rPr>
      </w:pPr>
      <w:r>
        <w:rPr>
          <w:rFonts w:ascii="宋体" w:hAnsi="宋体" w:hint="eastAsia"/>
        </w:rPr>
        <w:t>移动服务平台在操作员</w:t>
      </w:r>
      <w:r>
        <w:rPr>
          <w:rFonts w:ascii="宋体" w:hAnsi="宋体"/>
        </w:rPr>
        <w:t>业务办理完成后</w:t>
      </w:r>
      <w:r>
        <w:rPr>
          <w:rFonts w:ascii="宋体" w:hAnsi="宋体" w:hint="eastAsia"/>
        </w:rPr>
        <w:t>将</w:t>
      </w:r>
      <w:r>
        <w:rPr>
          <w:rFonts w:ascii="宋体" w:hAnsi="宋体"/>
        </w:rPr>
        <w:t>评价页面</w:t>
      </w:r>
      <w:r>
        <w:rPr>
          <w:rFonts w:ascii="宋体" w:hAnsi="宋体" w:hint="eastAsia"/>
        </w:rPr>
        <w:t>通过短信和微信消息发送给</w:t>
      </w:r>
      <w:r>
        <w:rPr>
          <w:rFonts w:ascii="宋体" w:hAnsi="宋体"/>
        </w:rPr>
        <w:t>客户进行服务评价</w:t>
      </w:r>
      <w:r>
        <w:rPr>
          <w:rFonts w:ascii="宋体" w:hAnsi="宋体" w:hint="eastAsia"/>
        </w:rPr>
        <w:t>，</w:t>
      </w:r>
      <w:r>
        <w:rPr>
          <w:rFonts w:ascii="宋体" w:hAnsi="宋体"/>
        </w:rPr>
        <w:t>每笔业务服务评价与该笔业务挂钩</w:t>
      </w:r>
      <w:r>
        <w:rPr>
          <w:rFonts w:ascii="宋体" w:hAnsi="宋体" w:hint="eastAsia"/>
        </w:rPr>
        <w:t>，</w:t>
      </w:r>
      <w:r>
        <w:rPr>
          <w:rFonts w:ascii="宋体" w:hAnsi="宋体"/>
        </w:rPr>
        <w:t>实现</w:t>
      </w:r>
      <w:r>
        <w:rPr>
          <w:rFonts w:ascii="宋体" w:hAnsi="宋体" w:hint="eastAsia"/>
        </w:rPr>
        <w:t>移动服务平台</w:t>
      </w:r>
      <w:r>
        <w:rPr>
          <w:rFonts w:ascii="宋体" w:hAnsi="宋体"/>
        </w:rPr>
        <w:t>服务管理精细化评价分析。</w:t>
      </w:r>
    </w:p>
    <w:p w:rsidR="008434A0" w:rsidRDefault="001B3A48">
      <w:pPr>
        <w:spacing w:line="360" w:lineRule="auto"/>
        <w:ind w:firstLineChars="200" w:firstLine="420"/>
        <w:rPr>
          <w:rFonts w:ascii="宋体" w:hAnsi="宋体"/>
        </w:rPr>
      </w:pPr>
      <w:r>
        <w:rPr>
          <w:rFonts w:ascii="宋体" w:hAnsi="宋体" w:hint="eastAsia"/>
        </w:rPr>
        <w:t>自助终端在客户</w:t>
      </w:r>
      <w:r>
        <w:rPr>
          <w:rFonts w:ascii="宋体" w:hAnsi="宋体"/>
        </w:rPr>
        <w:t>业务办理完成后</w:t>
      </w:r>
      <w:r>
        <w:rPr>
          <w:rFonts w:ascii="宋体" w:hAnsi="宋体" w:hint="eastAsia"/>
        </w:rPr>
        <w:t>将</w:t>
      </w:r>
      <w:r>
        <w:rPr>
          <w:rFonts w:ascii="宋体" w:hAnsi="宋体"/>
        </w:rPr>
        <w:t>评价页面</w:t>
      </w:r>
      <w:r>
        <w:rPr>
          <w:rFonts w:ascii="宋体" w:hAnsi="宋体" w:hint="eastAsia"/>
        </w:rPr>
        <w:t>展示给</w:t>
      </w:r>
      <w:r>
        <w:rPr>
          <w:rFonts w:ascii="宋体" w:hAnsi="宋体"/>
        </w:rPr>
        <w:t>客户进行服务评价</w:t>
      </w:r>
      <w:r>
        <w:rPr>
          <w:rFonts w:ascii="宋体" w:hAnsi="宋体" w:hint="eastAsia"/>
        </w:rPr>
        <w:t>，</w:t>
      </w:r>
      <w:r>
        <w:rPr>
          <w:rFonts w:ascii="宋体" w:hAnsi="宋体"/>
        </w:rPr>
        <w:t>每笔业务服务评价与该笔业务挂钩</w:t>
      </w:r>
      <w:r>
        <w:rPr>
          <w:rFonts w:ascii="宋体" w:hAnsi="宋体" w:hint="eastAsia"/>
        </w:rPr>
        <w:t>，自助终端</w:t>
      </w:r>
      <w:r>
        <w:rPr>
          <w:rFonts w:ascii="宋体" w:hAnsi="宋体"/>
        </w:rPr>
        <w:t>服务管理精细化评价分析。</w:t>
      </w:r>
    </w:p>
    <w:p w:rsidR="008434A0" w:rsidRDefault="001B3A48">
      <w:pPr>
        <w:pStyle w:val="10"/>
        <w:numPr>
          <w:ilvl w:val="1"/>
          <w:numId w:val="1"/>
        </w:numPr>
        <w:rPr>
          <w:rFonts w:ascii="宋体" w:hAnsi="宋体"/>
          <w:sz w:val="24"/>
          <w:szCs w:val="24"/>
        </w:rPr>
      </w:pPr>
      <w:bookmarkStart w:id="36" w:name="_Toc469646938"/>
      <w:bookmarkStart w:id="37" w:name="_Toc456169016"/>
      <w:r>
        <w:rPr>
          <w:rFonts w:ascii="宋体" w:hAnsi="宋体" w:hint="eastAsia"/>
          <w:sz w:val="24"/>
          <w:szCs w:val="24"/>
        </w:rPr>
        <w:t>排队叫号</w:t>
      </w:r>
      <w:r>
        <w:rPr>
          <w:rFonts w:ascii="宋体" w:hAnsi="宋体"/>
          <w:sz w:val="24"/>
          <w:szCs w:val="24"/>
        </w:rPr>
        <w:t>系统</w:t>
      </w:r>
      <w:bookmarkEnd w:id="36"/>
      <w:bookmarkEnd w:id="37"/>
    </w:p>
    <w:p w:rsidR="008434A0" w:rsidRDefault="001B3A48">
      <w:pPr>
        <w:spacing w:line="360" w:lineRule="auto"/>
        <w:ind w:firstLineChars="200" w:firstLine="420"/>
        <w:rPr>
          <w:rFonts w:ascii="宋体" w:hAnsi="宋体"/>
        </w:rPr>
      </w:pPr>
      <w:r>
        <w:rPr>
          <w:rFonts w:ascii="宋体" w:hAnsi="宋体" w:hint="eastAsia"/>
        </w:rPr>
        <w:t>对现有的客服系统中的排队叫号系统进行升级，实现一个系统管理所有排队叫号机，实现一个系统分布式</w:t>
      </w:r>
      <w:r>
        <w:rPr>
          <w:rFonts w:ascii="宋体" w:hAnsi="宋体"/>
        </w:rPr>
        <w:t>控制</w:t>
      </w:r>
      <w:r>
        <w:rPr>
          <w:rFonts w:ascii="宋体" w:hAnsi="宋体" w:hint="eastAsia"/>
        </w:rPr>
        <w:t>营业厅整个</w:t>
      </w:r>
      <w:r>
        <w:rPr>
          <w:rFonts w:ascii="宋体" w:hAnsi="宋体"/>
        </w:rPr>
        <w:t>排号系统的运行，包括</w:t>
      </w:r>
      <w:r>
        <w:rPr>
          <w:rFonts w:ascii="宋体" w:hAnsi="宋体" w:hint="eastAsia"/>
        </w:rPr>
        <w:t>排号</w:t>
      </w:r>
      <w:r>
        <w:rPr>
          <w:rFonts w:ascii="宋体" w:hAnsi="宋体"/>
        </w:rPr>
        <w:t>业务类型</w:t>
      </w:r>
      <w:r>
        <w:rPr>
          <w:rFonts w:ascii="宋体" w:hAnsi="宋体" w:hint="eastAsia"/>
        </w:rPr>
        <w:t>分类</w:t>
      </w:r>
      <w:r>
        <w:rPr>
          <w:rFonts w:ascii="宋体" w:hAnsi="宋体"/>
        </w:rPr>
        <w:t>、排号生成、排队机</w:t>
      </w:r>
      <w:r>
        <w:rPr>
          <w:rFonts w:ascii="宋体" w:hAnsi="宋体" w:hint="eastAsia"/>
        </w:rPr>
        <w:t>打印排号</w:t>
      </w:r>
      <w:r>
        <w:rPr>
          <w:rFonts w:ascii="宋体" w:hAnsi="宋体"/>
        </w:rPr>
        <w:t>、</w:t>
      </w:r>
      <w:r>
        <w:rPr>
          <w:rFonts w:ascii="宋体" w:hAnsi="宋体" w:hint="eastAsia"/>
        </w:rPr>
        <w:t>客户</w:t>
      </w:r>
      <w:r>
        <w:rPr>
          <w:rFonts w:ascii="宋体" w:hAnsi="宋体"/>
        </w:rPr>
        <w:t>IC</w:t>
      </w:r>
      <w:r>
        <w:rPr>
          <w:rFonts w:ascii="宋体" w:hAnsi="宋体"/>
        </w:rPr>
        <w:t>卡设别、</w:t>
      </w:r>
      <w:r>
        <w:rPr>
          <w:rFonts w:ascii="宋体" w:hAnsi="宋体" w:hint="eastAsia"/>
        </w:rPr>
        <w:t>叫号</w:t>
      </w:r>
      <w:r>
        <w:rPr>
          <w:rFonts w:ascii="宋体" w:hAnsi="宋体"/>
        </w:rPr>
        <w:t>管理、排号统计</w:t>
      </w:r>
      <w:r>
        <w:rPr>
          <w:rFonts w:ascii="宋体" w:hAnsi="宋体" w:hint="eastAsia"/>
        </w:rPr>
        <w:t>及</w:t>
      </w:r>
      <w:r>
        <w:rPr>
          <w:rFonts w:ascii="宋体" w:hAnsi="宋体"/>
        </w:rPr>
        <w:t>排号管理等功能</w:t>
      </w:r>
      <w:r>
        <w:rPr>
          <w:rFonts w:ascii="宋体" w:hAnsi="宋体" w:hint="eastAsia"/>
        </w:rPr>
        <w:t>。</w:t>
      </w:r>
    </w:p>
    <w:p w:rsidR="008434A0" w:rsidRDefault="001B3A48">
      <w:pPr>
        <w:spacing w:line="360" w:lineRule="auto"/>
        <w:ind w:firstLineChars="200" w:firstLine="420"/>
        <w:rPr>
          <w:rFonts w:ascii="宋体" w:hAnsi="宋体"/>
        </w:rPr>
      </w:pPr>
      <w:r>
        <w:rPr>
          <w:rFonts w:ascii="宋体" w:hAnsi="宋体" w:hint="eastAsia"/>
        </w:rPr>
        <w:t>实现自定义取号规则，可根据数量、用户的级别控制是否可以取号。</w:t>
      </w:r>
    </w:p>
    <w:p w:rsidR="008434A0" w:rsidRDefault="001B3A48">
      <w:pPr>
        <w:spacing w:line="360" w:lineRule="auto"/>
        <w:ind w:firstLineChars="200" w:firstLine="420"/>
        <w:rPr>
          <w:rFonts w:ascii="宋体" w:hAnsi="宋体"/>
        </w:rPr>
      </w:pPr>
      <w:r>
        <w:rPr>
          <w:rFonts w:ascii="宋体" w:hAnsi="宋体" w:hint="eastAsia"/>
        </w:rPr>
        <w:t>排队叫号系统与客服系统整合</w:t>
      </w:r>
      <w:r>
        <w:rPr>
          <w:rFonts w:ascii="宋体" w:hAnsi="宋体"/>
        </w:rPr>
        <w:t>，</w:t>
      </w:r>
      <w:r>
        <w:rPr>
          <w:rFonts w:ascii="宋体" w:hAnsi="宋体" w:hint="eastAsia"/>
        </w:rPr>
        <w:t>以插件的方式运</w:t>
      </w:r>
      <w:r>
        <w:rPr>
          <w:rFonts w:ascii="宋体" w:hAnsi="宋体" w:hint="eastAsia"/>
        </w:rPr>
        <w:t>行，</w:t>
      </w:r>
      <w:r>
        <w:rPr>
          <w:rFonts w:ascii="宋体" w:hAnsi="宋体"/>
        </w:rPr>
        <w:t>由营业员通过</w:t>
      </w:r>
      <w:r>
        <w:rPr>
          <w:rFonts w:ascii="宋体" w:hAnsi="宋体" w:hint="eastAsia"/>
        </w:rPr>
        <w:t>客服系统界面进行</w:t>
      </w:r>
      <w:r>
        <w:rPr>
          <w:rFonts w:ascii="宋体" w:hAnsi="宋体"/>
        </w:rPr>
        <w:t>叫号</w:t>
      </w:r>
      <w:r>
        <w:rPr>
          <w:rFonts w:ascii="宋体" w:hAnsi="宋体" w:hint="eastAsia"/>
        </w:rPr>
        <w:t>，虚拟叫号机功能，具有顺呼、逆呼、重呼、指呼、暂停、转移、插前、延后、查询、参数设置等功能</w:t>
      </w:r>
      <w:r>
        <w:rPr>
          <w:rFonts w:ascii="宋体" w:hAnsi="宋体"/>
        </w:rPr>
        <w:t>。</w:t>
      </w:r>
    </w:p>
    <w:p w:rsidR="008434A0" w:rsidRDefault="001B3A48">
      <w:pPr>
        <w:spacing w:line="360" w:lineRule="auto"/>
        <w:ind w:firstLineChars="200" w:firstLine="420"/>
        <w:rPr>
          <w:rFonts w:ascii="宋体" w:hAnsi="宋体"/>
        </w:rPr>
      </w:pPr>
      <w:r>
        <w:rPr>
          <w:rFonts w:ascii="宋体" w:hAnsi="宋体" w:hint="eastAsia"/>
        </w:rPr>
        <w:t>微信公众号、网上营业厅、自助终端关联排队叫号系统，客户通过微信公众号实时查看排队情况。</w:t>
      </w:r>
    </w:p>
    <w:p w:rsidR="008434A0" w:rsidRDefault="001B3A48">
      <w:pPr>
        <w:spacing w:line="360" w:lineRule="auto"/>
        <w:ind w:firstLineChars="200" w:firstLine="420"/>
        <w:rPr>
          <w:rFonts w:ascii="宋体" w:hAnsi="宋体"/>
        </w:rPr>
      </w:pPr>
      <w:r>
        <w:rPr>
          <w:rFonts w:ascii="宋体" w:hAnsi="宋体" w:hint="eastAsia"/>
        </w:rPr>
        <w:t>自助终端可通过读取</w:t>
      </w:r>
      <w:r>
        <w:rPr>
          <w:rFonts w:ascii="宋体" w:hAnsi="宋体" w:hint="eastAsia"/>
        </w:rPr>
        <w:t>IC</w:t>
      </w:r>
      <w:r>
        <w:rPr>
          <w:rFonts w:ascii="宋体" w:hAnsi="宋体" w:hint="eastAsia"/>
        </w:rPr>
        <w:t>卡、手机号、客户级别进行分类取号。</w:t>
      </w:r>
    </w:p>
    <w:p w:rsidR="008434A0" w:rsidRDefault="001B3A48">
      <w:pPr>
        <w:spacing w:line="360" w:lineRule="auto"/>
        <w:ind w:firstLineChars="200" w:firstLine="420"/>
        <w:rPr>
          <w:rFonts w:ascii="宋体" w:hAnsi="宋体"/>
        </w:rPr>
      </w:pPr>
      <w:r>
        <w:rPr>
          <w:rFonts w:ascii="宋体" w:hAnsi="宋体" w:hint="eastAsia"/>
        </w:rPr>
        <w:t>关联信息发布系统，可通过信息发布系统统一控制发布排队叫号机显示屏的宣传信息。</w:t>
      </w:r>
    </w:p>
    <w:p w:rsidR="008434A0" w:rsidRDefault="001B3A48">
      <w:pPr>
        <w:pStyle w:val="10"/>
        <w:numPr>
          <w:ilvl w:val="1"/>
          <w:numId w:val="1"/>
        </w:numPr>
        <w:rPr>
          <w:rFonts w:ascii="宋体" w:hAnsi="宋体"/>
          <w:sz w:val="24"/>
          <w:szCs w:val="24"/>
        </w:rPr>
      </w:pPr>
      <w:bookmarkStart w:id="38" w:name="_Toc469646939"/>
      <w:bookmarkStart w:id="39" w:name="_Toc456169017"/>
      <w:r>
        <w:rPr>
          <w:rFonts w:ascii="宋体" w:hAnsi="宋体" w:hint="eastAsia"/>
          <w:sz w:val="24"/>
          <w:szCs w:val="24"/>
        </w:rPr>
        <w:lastRenderedPageBreak/>
        <w:t>自助终端系统</w:t>
      </w:r>
      <w:bookmarkEnd w:id="38"/>
      <w:bookmarkEnd w:id="39"/>
    </w:p>
    <w:p w:rsidR="008434A0" w:rsidRDefault="001B3A48">
      <w:pPr>
        <w:spacing w:line="360" w:lineRule="auto"/>
        <w:ind w:firstLineChars="200" w:firstLine="420"/>
        <w:rPr>
          <w:rFonts w:ascii="宋体" w:hAnsi="宋体"/>
        </w:rPr>
      </w:pPr>
      <w:r>
        <w:rPr>
          <w:rFonts w:ascii="宋体" w:hAnsi="宋体" w:hint="eastAsia"/>
        </w:rPr>
        <w:t>基于自助终端系统的现状，对营业厅自助终端进行升级，增加自助业务办理功能，包括自助办理银行代扣、自助工单预约、自助安检预约、自助微信二维码缴费、自助支付宝二维码缴费等功能，增加自助业务查询功能，包括历史工单信息查询、历史抄表信息查询、历史安检记录查询、缴费记录查询、欠费信息查询、服务网点信息查询、电子发票查询、业务电子资料查询等。提高营业厅的业务办理效率，为窗口分流业务压力。增加场景式服务功能，方便客户查询办理业务。</w:t>
      </w:r>
    </w:p>
    <w:p w:rsidR="008434A0" w:rsidRDefault="001B3A48">
      <w:pPr>
        <w:spacing w:line="360" w:lineRule="auto"/>
        <w:ind w:firstLineChars="200" w:firstLine="420"/>
        <w:rPr>
          <w:rFonts w:ascii="宋体" w:hAnsi="宋体"/>
        </w:rPr>
      </w:pPr>
      <w:r>
        <w:rPr>
          <w:rFonts w:ascii="宋体" w:hAnsi="宋体" w:hint="eastAsia"/>
        </w:rPr>
        <w:t>建立自助终端登录功能，关联客服系统，可通过用户号密码、手机验证码、身份证信息、银行账号进行登</w:t>
      </w:r>
      <w:r>
        <w:rPr>
          <w:rFonts w:ascii="宋体" w:hAnsi="宋体" w:hint="eastAsia"/>
        </w:rPr>
        <w:t>录。</w:t>
      </w:r>
    </w:p>
    <w:p w:rsidR="008434A0" w:rsidRDefault="001B3A48">
      <w:pPr>
        <w:spacing w:line="360" w:lineRule="auto"/>
        <w:ind w:firstLineChars="200" w:firstLine="420"/>
        <w:rPr>
          <w:rFonts w:ascii="宋体" w:hAnsi="宋体"/>
        </w:rPr>
      </w:pPr>
      <w:r>
        <w:rPr>
          <w:rFonts w:ascii="宋体" w:hAnsi="宋体" w:hint="eastAsia"/>
        </w:rPr>
        <w:t>建立自助终端系统的自助办理银行代扣功能，关联客服系统，客户登录后可在自助终端提交业务资料自行办理业务。业务资料包括银行卡信息、身份证信息、户主信息等。并实现银行卡解析功能，并将提交的业务信息通过客服系统提供的接口上传信息到客服系统。</w:t>
      </w:r>
    </w:p>
    <w:p w:rsidR="008434A0" w:rsidRDefault="001B3A48">
      <w:pPr>
        <w:spacing w:line="360" w:lineRule="auto"/>
        <w:ind w:firstLineChars="200" w:firstLine="420"/>
        <w:rPr>
          <w:rFonts w:ascii="宋体" w:hAnsi="宋体"/>
        </w:rPr>
      </w:pPr>
      <w:r>
        <w:rPr>
          <w:rFonts w:ascii="宋体" w:hAnsi="宋体" w:hint="eastAsia"/>
        </w:rPr>
        <w:t>建立自助终端系统的自助工单预约功能，关联客服系统，客户登录后可在自助终端提交业务资料自行办理业务。业务资料包括手机号码、用气地址、联系人、联系电话、备注等信息，并将提交的业务信息通过客服系统提供的接口上传信息到客服系统。</w:t>
      </w:r>
    </w:p>
    <w:p w:rsidR="008434A0" w:rsidRDefault="001B3A48">
      <w:pPr>
        <w:spacing w:line="360" w:lineRule="auto"/>
        <w:ind w:firstLineChars="200" w:firstLine="420"/>
        <w:rPr>
          <w:rFonts w:ascii="宋体" w:hAnsi="宋体"/>
        </w:rPr>
      </w:pPr>
      <w:r>
        <w:rPr>
          <w:rFonts w:ascii="宋体" w:hAnsi="宋体" w:hint="eastAsia"/>
        </w:rPr>
        <w:t>建立自助终端系统的自助安检预约功能，关联客服系统，</w:t>
      </w:r>
      <w:r>
        <w:rPr>
          <w:rFonts w:ascii="宋体" w:hAnsi="宋体" w:hint="eastAsia"/>
        </w:rPr>
        <w:t>客户登录后可在自助终端提交业务资料自行办理业务。业务资料包括手机号码、用气地址、联系人、联系电话、备注等信息，并将提交的业务信息通过客服系统提供的接口上传信息到客服系统。</w:t>
      </w:r>
    </w:p>
    <w:p w:rsidR="008434A0" w:rsidRDefault="001B3A48">
      <w:pPr>
        <w:spacing w:line="360" w:lineRule="auto"/>
        <w:ind w:firstLineChars="200" w:firstLine="420"/>
        <w:rPr>
          <w:rFonts w:ascii="宋体" w:hAnsi="宋体"/>
        </w:rPr>
      </w:pPr>
      <w:r>
        <w:rPr>
          <w:rFonts w:ascii="宋体" w:hAnsi="宋体" w:hint="eastAsia"/>
        </w:rPr>
        <w:t>建立自助终端系统的自助充值缴费功能，包括</w:t>
      </w:r>
      <w:r>
        <w:rPr>
          <w:rFonts w:ascii="宋体" w:hAnsi="宋体" w:hint="eastAsia"/>
        </w:rPr>
        <w:t>IC</w:t>
      </w:r>
      <w:r>
        <w:rPr>
          <w:rFonts w:ascii="宋体" w:hAnsi="宋体" w:hint="eastAsia"/>
        </w:rPr>
        <w:t>卡、物联网表充值，关联微信公众号、支付宝缴费和客服系统，客户在自助终端可根据用户号、手机号查询缴费信息，缴费信息通过客服系统提供的接口获取，可扫描微信二维码缴费、支付宝二维码进行缴费，并将缴费成功信息通过客服系统提供的接口上传信息到客服系统。并可在自助终端打印收费凭条。</w:t>
      </w:r>
    </w:p>
    <w:p w:rsidR="008434A0" w:rsidRDefault="001B3A48">
      <w:pPr>
        <w:spacing w:line="360" w:lineRule="auto"/>
        <w:ind w:firstLineChars="200" w:firstLine="420"/>
        <w:rPr>
          <w:rFonts w:ascii="宋体" w:hAnsi="宋体"/>
        </w:rPr>
      </w:pPr>
      <w:r>
        <w:rPr>
          <w:rFonts w:ascii="宋体" w:hAnsi="宋体" w:hint="eastAsia"/>
        </w:rPr>
        <w:t>建立自助终端系统的服务网</w:t>
      </w:r>
      <w:r>
        <w:rPr>
          <w:rFonts w:ascii="宋体" w:hAnsi="宋体" w:hint="eastAsia"/>
        </w:rPr>
        <w:t>点信息查询功能，关联客服系统，客户在自助终端查询服务网点信息，服务网点信息通过客服系统提供的接口来获取。</w:t>
      </w:r>
    </w:p>
    <w:p w:rsidR="008434A0" w:rsidRDefault="001B3A48">
      <w:pPr>
        <w:spacing w:line="360" w:lineRule="auto"/>
        <w:ind w:firstLineChars="200" w:firstLine="420"/>
        <w:rPr>
          <w:rFonts w:ascii="宋体" w:hAnsi="宋体"/>
        </w:rPr>
      </w:pPr>
      <w:r>
        <w:rPr>
          <w:rFonts w:ascii="宋体" w:hAnsi="宋体" w:hint="eastAsia"/>
        </w:rPr>
        <w:t>建立自助终端系统的电子发票查询功能，关联客服系统，客户在自助终端可根据用户号、手机号查询电子发票，电子发票通过客服系统提供的接口来获取。并可在自助终端上进行发票打印</w:t>
      </w:r>
    </w:p>
    <w:p w:rsidR="008434A0" w:rsidRDefault="001B3A48">
      <w:pPr>
        <w:spacing w:line="360" w:lineRule="auto"/>
        <w:ind w:firstLineChars="200" w:firstLine="420"/>
        <w:rPr>
          <w:rFonts w:ascii="宋体" w:hAnsi="宋体"/>
        </w:rPr>
      </w:pPr>
      <w:r>
        <w:rPr>
          <w:rFonts w:ascii="宋体" w:hAnsi="宋体" w:hint="eastAsia"/>
        </w:rPr>
        <w:t>建立自助终端的身份证解析功能。</w:t>
      </w:r>
    </w:p>
    <w:p w:rsidR="008434A0" w:rsidRDefault="001B3A48">
      <w:pPr>
        <w:pStyle w:val="10"/>
        <w:numPr>
          <w:ilvl w:val="1"/>
          <w:numId w:val="1"/>
        </w:numPr>
        <w:rPr>
          <w:rFonts w:ascii="宋体" w:hAnsi="宋体"/>
          <w:sz w:val="24"/>
          <w:szCs w:val="24"/>
        </w:rPr>
      </w:pPr>
      <w:bookmarkStart w:id="40" w:name="_Toc456169018"/>
      <w:bookmarkStart w:id="41" w:name="_Toc469646940"/>
      <w:r>
        <w:rPr>
          <w:rFonts w:ascii="宋体" w:hAnsi="宋体" w:hint="eastAsia"/>
          <w:sz w:val="24"/>
          <w:szCs w:val="24"/>
        </w:rPr>
        <w:t>信息发布系统升级</w:t>
      </w:r>
      <w:bookmarkEnd w:id="40"/>
      <w:bookmarkEnd w:id="41"/>
    </w:p>
    <w:p w:rsidR="008434A0" w:rsidRDefault="001B3A48">
      <w:pPr>
        <w:spacing w:line="360" w:lineRule="auto"/>
        <w:ind w:firstLineChars="200" w:firstLine="420"/>
        <w:rPr>
          <w:rFonts w:ascii="宋体" w:hAnsi="宋体"/>
        </w:rPr>
      </w:pPr>
      <w:r>
        <w:rPr>
          <w:rFonts w:ascii="宋体" w:hAnsi="宋体" w:hint="eastAsia"/>
        </w:rPr>
        <w:t>对服务中心现有的信息发布系统进行升级，实现大屏系统、柜面</w:t>
      </w:r>
      <w:r>
        <w:rPr>
          <w:rFonts w:ascii="宋体" w:hAnsi="宋体"/>
        </w:rPr>
        <w:t>手写屏、</w:t>
      </w:r>
      <w:r>
        <w:rPr>
          <w:rFonts w:ascii="宋体" w:hAnsi="宋体" w:hint="eastAsia"/>
        </w:rPr>
        <w:t>营业厅自助终端、营业厅排队、</w:t>
      </w:r>
      <w:r>
        <w:rPr>
          <w:rFonts w:ascii="宋体" w:hAnsi="宋体" w:hint="eastAsia"/>
        </w:rPr>
        <w:t>IC</w:t>
      </w:r>
      <w:r>
        <w:rPr>
          <w:rFonts w:ascii="宋体" w:hAnsi="宋体" w:hint="eastAsia"/>
        </w:rPr>
        <w:t>卡自助终端等宣传内容的控制，统一管理及发布，实现宣传信息的分布式播放。</w:t>
      </w:r>
    </w:p>
    <w:p w:rsidR="008434A0" w:rsidRDefault="001B3A48">
      <w:pPr>
        <w:spacing w:line="360" w:lineRule="auto"/>
        <w:ind w:firstLineChars="200" w:firstLine="420"/>
        <w:rPr>
          <w:rFonts w:ascii="宋体" w:hAnsi="宋体"/>
        </w:rPr>
      </w:pPr>
      <w:r>
        <w:rPr>
          <w:rFonts w:ascii="宋体" w:hAnsi="宋体" w:hint="eastAsia"/>
        </w:rPr>
        <w:t>宣传信息增加服务指标信</w:t>
      </w:r>
      <w:r>
        <w:rPr>
          <w:rFonts w:ascii="宋体" w:hAnsi="宋体" w:hint="eastAsia"/>
        </w:rPr>
        <w:t>息，包括各营业厅的排队情况、满意度统计。</w:t>
      </w:r>
    </w:p>
    <w:p w:rsidR="008434A0" w:rsidRDefault="001B3A48">
      <w:pPr>
        <w:pStyle w:val="10"/>
        <w:numPr>
          <w:ilvl w:val="1"/>
          <w:numId w:val="1"/>
        </w:numPr>
        <w:rPr>
          <w:rFonts w:ascii="宋体" w:hAnsi="宋体"/>
          <w:sz w:val="24"/>
          <w:szCs w:val="24"/>
        </w:rPr>
      </w:pPr>
      <w:bookmarkStart w:id="42" w:name="_Toc469646941"/>
      <w:r>
        <w:rPr>
          <w:rFonts w:ascii="宋体" w:hAnsi="宋体" w:hint="eastAsia"/>
          <w:sz w:val="24"/>
          <w:szCs w:val="24"/>
        </w:rPr>
        <w:t>电子档案采集平台</w:t>
      </w:r>
      <w:bookmarkEnd w:id="42"/>
      <w:r>
        <w:rPr>
          <w:rFonts w:ascii="宋体" w:hAnsi="宋体" w:hint="eastAsia"/>
          <w:sz w:val="24"/>
          <w:szCs w:val="24"/>
        </w:rPr>
        <w:t>升级</w:t>
      </w:r>
    </w:p>
    <w:p w:rsidR="008434A0" w:rsidRDefault="001B3A48">
      <w:pPr>
        <w:spacing w:line="360" w:lineRule="auto"/>
        <w:ind w:firstLineChars="200" w:firstLine="420"/>
        <w:rPr>
          <w:rFonts w:ascii="宋体" w:hAnsi="宋体"/>
        </w:rPr>
      </w:pPr>
      <w:r>
        <w:rPr>
          <w:rFonts w:ascii="宋体" w:hAnsi="宋体" w:hint="eastAsia"/>
        </w:rPr>
        <w:t>完善现有电子档案采集平台的流程，实现档案管理流程采集、汇总、审核、入库的电子化。</w:t>
      </w:r>
    </w:p>
    <w:p w:rsidR="008434A0" w:rsidRDefault="001B3A48">
      <w:pPr>
        <w:spacing w:line="360" w:lineRule="auto"/>
        <w:ind w:firstLineChars="200" w:firstLine="420"/>
        <w:rPr>
          <w:rFonts w:ascii="宋体" w:hAnsi="宋体"/>
        </w:rPr>
      </w:pPr>
      <w:r>
        <w:rPr>
          <w:rFonts w:ascii="宋体" w:hAnsi="宋体" w:hint="eastAsia"/>
        </w:rPr>
        <w:t>实现通用的其他设备对接的控件，包括不限于高拍仪、手写屏、身份证读卡器、银行卡解析，支持标准化设备的无缝对接。</w:t>
      </w:r>
    </w:p>
    <w:p w:rsidR="008434A0" w:rsidRDefault="001B3A48">
      <w:pPr>
        <w:spacing w:line="360" w:lineRule="auto"/>
        <w:ind w:firstLineChars="200" w:firstLine="420"/>
        <w:rPr>
          <w:rFonts w:ascii="宋体" w:hAnsi="宋体"/>
        </w:rPr>
      </w:pPr>
      <w:r>
        <w:rPr>
          <w:rFonts w:ascii="宋体" w:hAnsi="宋体" w:hint="eastAsia"/>
        </w:rPr>
        <w:t>实现具有全文检索功能和档案库的信息统计，移交统计等。系统统计灵活方便，可按自定义统计项目输出结果，并打印出整齐的报表，统计结果可形成图表。如：饼图和直方图等。</w:t>
      </w:r>
    </w:p>
    <w:p w:rsidR="008434A0" w:rsidRDefault="001B3A48">
      <w:pPr>
        <w:spacing w:line="360" w:lineRule="auto"/>
        <w:ind w:firstLineChars="200" w:firstLine="420"/>
        <w:rPr>
          <w:rFonts w:ascii="宋体" w:hAnsi="宋体"/>
        </w:rPr>
      </w:pPr>
      <w:r>
        <w:rPr>
          <w:rFonts w:ascii="宋体" w:hAnsi="宋体"/>
        </w:rPr>
        <w:lastRenderedPageBreak/>
        <w:t>包括提示项设置、倒排项设置、统计界面设置、报表设置、数据导入、数据导出等功能</w:t>
      </w:r>
      <w:r>
        <w:rPr>
          <w:rFonts w:ascii="宋体" w:hAnsi="宋体" w:hint="eastAsia"/>
        </w:rPr>
        <w:t>。支持任意格式的数据</w:t>
      </w:r>
      <w:r>
        <w:rPr>
          <w:rFonts w:ascii="宋体" w:hAnsi="宋体" w:hint="eastAsia"/>
        </w:rPr>
        <w:t>，包括视频音像文件。</w:t>
      </w:r>
    </w:p>
    <w:p w:rsidR="008434A0" w:rsidRDefault="001B3A48">
      <w:pPr>
        <w:spacing w:line="360" w:lineRule="auto"/>
        <w:ind w:firstLineChars="200" w:firstLine="420"/>
        <w:rPr>
          <w:rFonts w:ascii="宋体" w:hAnsi="宋体"/>
        </w:rPr>
      </w:pPr>
      <w:r>
        <w:rPr>
          <w:rFonts w:ascii="宋体" w:hAnsi="宋体" w:hint="eastAsia"/>
        </w:rPr>
        <w:t>优化电子档案采集平台电子档案的存储架构，实现海量图片的检索功能；</w:t>
      </w:r>
    </w:p>
    <w:p w:rsidR="008434A0" w:rsidRDefault="001B3A48">
      <w:pPr>
        <w:spacing w:line="360" w:lineRule="auto"/>
        <w:ind w:firstLineChars="200" w:firstLine="420"/>
        <w:rPr>
          <w:rFonts w:ascii="宋体" w:hAnsi="宋体"/>
        </w:rPr>
      </w:pPr>
      <w:r>
        <w:rPr>
          <w:rFonts w:ascii="宋体" w:hAnsi="宋体" w:hint="eastAsia"/>
        </w:rPr>
        <w:t>优化电子档案采集平台电子档案的存储方式，实现影像信息根据分公司或者营业厅的分布式存储，提高影像上传、查看下载和效率。</w:t>
      </w:r>
    </w:p>
    <w:p w:rsidR="008434A0" w:rsidRDefault="008434A0">
      <w:pPr>
        <w:spacing w:line="360" w:lineRule="auto"/>
        <w:ind w:firstLineChars="200" w:firstLine="420"/>
        <w:rPr>
          <w:rFonts w:ascii="宋体" w:hAnsi="宋体"/>
        </w:rPr>
      </w:pPr>
    </w:p>
    <w:p w:rsidR="008434A0" w:rsidRDefault="001B3A48">
      <w:pPr>
        <w:pStyle w:val="10"/>
        <w:numPr>
          <w:ilvl w:val="1"/>
          <w:numId w:val="1"/>
        </w:numPr>
        <w:rPr>
          <w:rFonts w:ascii="宋体" w:hAnsi="宋体"/>
          <w:sz w:val="24"/>
          <w:szCs w:val="24"/>
        </w:rPr>
      </w:pPr>
      <w:bookmarkStart w:id="43" w:name="_Toc418710661"/>
      <w:bookmarkStart w:id="44" w:name="_Toc456169019"/>
      <w:bookmarkStart w:id="45" w:name="_Toc469646943"/>
      <w:r>
        <w:rPr>
          <w:rFonts w:ascii="宋体" w:hAnsi="宋体" w:hint="eastAsia"/>
          <w:sz w:val="24"/>
          <w:szCs w:val="24"/>
        </w:rPr>
        <w:t>相关系统接口要求</w:t>
      </w:r>
    </w:p>
    <w:bookmarkEnd w:id="43"/>
    <w:p w:rsidR="008434A0" w:rsidRDefault="001B3A48">
      <w:pPr>
        <w:spacing w:line="360" w:lineRule="auto"/>
        <w:ind w:firstLineChars="200" w:firstLine="420"/>
        <w:rPr>
          <w:rFonts w:ascii="宋体" w:hAnsi="宋体"/>
          <w:szCs w:val="21"/>
        </w:rPr>
      </w:pPr>
      <w:r>
        <w:rPr>
          <w:rFonts w:ascii="宋体" w:hAnsi="宋体" w:hint="eastAsia"/>
          <w:szCs w:val="21"/>
        </w:rPr>
        <w:t>投标人必须提供详细的系统接口整合方案，</w:t>
      </w:r>
      <w:r>
        <w:rPr>
          <w:rFonts w:ascii="宋体" w:hAnsi="宋体" w:hint="eastAsia"/>
        </w:rPr>
        <w:t>包括不限于</w:t>
      </w:r>
      <w:r>
        <w:rPr>
          <w:rFonts w:hAnsi="宋体" w:hint="eastAsia"/>
        </w:rPr>
        <w:t>接口调用关系说明、</w:t>
      </w:r>
      <w:r>
        <w:rPr>
          <w:rFonts w:hAnsi="宋体" w:hint="eastAsia"/>
        </w:rPr>
        <w:t>API</w:t>
      </w:r>
      <w:r>
        <w:rPr>
          <w:rFonts w:hAnsi="宋体" w:hint="eastAsia"/>
        </w:rPr>
        <w:t>规范，</w:t>
      </w:r>
      <w:r>
        <w:rPr>
          <w:rFonts w:ascii="宋体" w:hAnsi="宋体" w:cs="Courier New" w:hint="eastAsia"/>
        </w:rPr>
        <w:t>功能</w:t>
      </w:r>
      <w:r>
        <w:rPr>
          <w:rFonts w:ascii="宋体" w:hAnsi="宋体" w:hint="eastAsia"/>
        </w:rPr>
        <w:t>描述等，</w:t>
      </w:r>
      <w:r>
        <w:rPr>
          <w:rFonts w:ascii="宋体" w:hAnsi="宋体" w:hint="eastAsia"/>
          <w:szCs w:val="21"/>
        </w:rPr>
        <w:t>第三方系统接口调试费用已包含在本项目预算之中。</w:t>
      </w:r>
    </w:p>
    <w:bookmarkEnd w:id="44"/>
    <w:bookmarkEnd w:id="45"/>
    <w:p w:rsidR="008434A0" w:rsidRDefault="001B3A48">
      <w:pPr>
        <w:pStyle w:val="10"/>
        <w:numPr>
          <w:ilvl w:val="1"/>
          <w:numId w:val="1"/>
        </w:numPr>
        <w:rPr>
          <w:rFonts w:ascii="宋体" w:hAnsi="宋体"/>
          <w:sz w:val="24"/>
          <w:szCs w:val="24"/>
        </w:rPr>
      </w:pPr>
      <w:r>
        <w:rPr>
          <w:rFonts w:ascii="宋体" w:hAnsi="宋体" w:hint="eastAsia"/>
          <w:sz w:val="24"/>
          <w:szCs w:val="24"/>
        </w:rPr>
        <w:t>系统兼容性要求</w:t>
      </w:r>
    </w:p>
    <w:p w:rsidR="008434A0" w:rsidRDefault="001B3A48">
      <w:pPr>
        <w:spacing w:line="360" w:lineRule="auto"/>
        <w:ind w:firstLineChars="200" w:firstLine="420"/>
        <w:rPr>
          <w:rFonts w:ascii="宋体" w:hAnsi="宋体"/>
          <w:szCs w:val="21"/>
        </w:rPr>
      </w:pPr>
      <w:r>
        <w:rPr>
          <w:rFonts w:ascii="宋体" w:hAnsi="宋体" w:hint="eastAsia"/>
          <w:szCs w:val="21"/>
        </w:rPr>
        <w:t>为保证本项目系统兼容性、可靠性及稳定性，所有软硬件系统、控件及接口必须与现有系统兼容，包括不限于</w:t>
      </w:r>
      <w:r>
        <w:rPr>
          <w:rFonts w:ascii="宋体" w:hAnsi="宋体" w:hint="eastAsia"/>
          <w:szCs w:val="21"/>
        </w:rPr>
        <w:t>IC</w:t>
      </w:r>
      <w:r>
        <w:rPr>
          <w:rFonts w:ascii="宋体" w:hAnsi="宋体" w:hint="eastAsia"/>
          <w:szCs w:val="21"/>
        </w:rPr>
        <w:t>卡充值系统、排队叫号系统、高拍仪</w:t>
      </w:r>
      <w:r>
        <w:rPr>
          <w:rFonts w:ascii="宋体" w:hAnsi="宋体" w:hint="eastAsia"/>
          <w:szCs w:val="21"/>
        </w:rPr>
        <w:t>、身份证读写器、电子档案采集平台、信息发布系统控件等。</w:t>
      </w:r>
    </w:p>
    <w:p w:rsidR="008434A0" w:rsidRDefault="001B3A48">
      <w:pPr>
        <w:spacing w:line="360" w:lineRule="auto"/>
        <w:ind w:firstLineChars="200" w:firstLine="420"/>
        <w:rPr>
          <w:rFonts w:ascii="宋体" w:hAnsi="宋体"/>
          <w:szCs w:val="21"/>
        </w:rPr>
      </w:pPr>
      <w:r>
        <w:rPr>
          <w:rFonts w:ascii="宋体" w:hAnsi="宋体" w:hint="eastAsia"/>
          <w:szCs w:val="21"/>
        </w:rPr>
        <w:t>投标人须提供兼容性测试报告，如无法兼容，则由投标人负责全部免费升级，最终完成项目实施。</w:t>
      </w:r>
    </w:p>
    <w:p w:rsidR="008434A0" w:rsidRDefault="008434A0">
      <w:pPr>
        <w:spacing w:line="360" w:lineRule="auto"/>
        <w:ind w:firstLineChars="200" w:firstLine="420"/>
        <w:rPr>
          <w:rFonts w:ascii="宋体" w:hAnsi="宋体"/>
        </w:rPr>
      </w:pPr>
    </w:p>
    <w:p w:rsidR="008434A0" w:rsidRDefault="001B3A48">
      <w:pPr>
        <w:pStyle w:val="10"/>
        <w:numPr>
          <w:ilvl w:val="0"/>
          <w:numId w:val="1"/>
        </w:numPr>
        <w:ind w:left="840"/>
        <w:rPr>
          <w:rFonts w:ascii="宋体" w:hAnsi="宋体"/>
          <w:sz w:val="24"/>
          <w:szCs w:val="24"/>
        </w:rPr>
      </w:pPr>
      <w:r>
        <w:rPr>
          <w:rFonts w:ascii="宋体" w:hAnsi="宋体" w:hint="eastAsia"/>
          <w:sz w:val="24"/>
          <w:szCs w:val="24"/>
        </w:rPr>
        <w:t>★配套硬件设备</w:t>
      </w:r>
    </w:p>
    <w:p w:rsidR="008434A0" w:rsidRDefault="001B3A48">
      <w:pPr>
        <w:spacing w:line="360" w:lineRule="auto"/>
        <w:ind w:firstLineChars="200" w:firstLine="420"/>
        <w:rPr>
          <w:rFonts w:ascii="宋体" w:hAnsi="宋体"/>
        </w:rPr>
      </w:pPr>
      <w:r>
        <w:rPr>
          <w:rFonts w:ascii="宋体" w:hAnsi="宋体" w:hint="eastAsia"/>
        </w:rPr>
        <w:t>本项目采购配套硬件设备一批，包含方案设计、安装调试、集成开发等服务。</w:t>
      </w:r>
    </w:p>
    <w:p w:rsidR="008434A0" w:rsidRDefault="001B3A48">
      <w:pPr>
        <w:spacing w:line="360" w:lineRule="auto"/>
        <w:ind w:firstLineChars="200" w:firstLine="420"/>
        <w:rPr>
          <w:rFonts w:ascii="宋体" w:hAnsi="宋体"/>
        </w:rPr>
      </w:pPr>
      <w:r>
        <w:rPr>
          <w:rFonts w:ascii="宋体" w:hAnsi="宋体" w:hint="eastAsia"/>
        </w:rPr>
        <w:t>投标人须根据招标人属下各营业厅现场实际情况出具《项目实施方案》，本项目采购的硬件设备数量以《项目实施方案》为准。产品参数及数量参考如下：</w:t>
      </w:r>
    </w:p>
    <w:p w:rsidR="008434A0" w:rsidRDefault="001B3A48" w:rsidP="004D2627">
      <w:pPr>
        <w:pStyle w:val="2"/>
        <w:spacing w:before="48" w:after="48"/>
        <w:ind w:firstLineChars="200" w:firstLine="422"/>
        <w:jc w:val="left"/>
      </w:pPr>
      <w:r>
        <w:rPr>
          <w:rFonts w:hint="eastAsia"/>
        </w:rPr>
        <w:t xml:space="preserve">3.1 </w:t>
      </w:r>
      <w:r>
        <w:rPr>
          <w:rFonts w:hint="eastAsia"/>
        </w:rPr>
        <w:t>手写屏</w:t>
      </w:r>
    </w:p>
    <w:tbl>
      <w:tblPr>
        <w:tblW w:w="8780" w:type="dxa"/>
        <w:tblInd w:w="103" w:type="dxa"/>
        <w:tblLayout w:type="fixed"/>
        <w:tblLook w:val="04A0"/>
      </w:tblPr>
      <w:tblGrid>
        <w:gridCol w:w="1220"/>
        <w:gridCol w:w="1660"/>
        <w:gridCol w:w="5080"/>
        <w:gridCol w:w="820"/>
      </w:tblGrid>
      <w:tr w:rsidR="008434A0">
        <w:trPr>
          <w:trHeight w:val="270"/>
        </w:trPr>
        <w:tc>
          <w:tcPr>
            <w:tcW w:w="1220" w:type="dxa"/>
            <w:tcBorders>
              <w:top w:val="single" w:sz="4" w:space="0" w:color="auto"/>
              <w:left w:val="single" w:sz="4" w:space="0" w:color="auto"/>
              <w:bottom w:val="single" w:sz="4" w:space="0" w:color="auto"/>
              <w:right w:val="single" w:sz="4" w:space="0" w:color="auto"/>
            </w:tcBorders>
          </w:tcPr>
          <w:p w:rsidR="008434A0" w:rsidRDefault="001B3A48">
            <w:pPr>
              <w:rPr>
                <w:rFonts w:ascii="宋体" w:hAnsi="宋体" w:cs="宋体"/>
                <w:b/>
                <w:bCs/>
                <w:szCs w:val="21"/>
              </w:rPr>
            </w:pPr>
            <w:r>
              <w:rPr>
                <w:rFonts w:ascii="宋体" w:hAnsi="宋体" w:cs="宋体" w:hint="eastAsia"/>
                <w:b/>
                <w:bCs/>
                <w:szCs w:val="21"/>
              </w:rPr>
              <w:t>产品名称</w:t>
            </w:r>
          </w:p>
        </w:tc>
        <w:tc>
          <w:tcPr>
            <w:tcW w:w="6740" w:type="dxa"/>
            <w:gridSpan w:val="2"/>
            <w:tcBorders>
              <w:top w:val="single" w:sz="4" w:space="0" w:color="auto"/>
              <w:left w:val="nil"/>
              <w:bottom w:val="single" w:sz="4" w:space="0" w:color="auto"/>
              <w:right w:val="single" w:sz="4" w:space="0" w:color="auto"/>
            </w:tcBorders>
          </w:tcPr>
          <w:p w:rsidR="008434A0" w:rsidRDefault="001B3A48">
            <w:pPr>
              <w:jc w:val="center"/>
              <w:rPr>
                <w:rFonts w:ascii="宋体" w:hAnsi="宋体" w:cs="宋体"/>
                <w:b/>
                <w:bCs/>
                <w:szCs w:val="21"/>
              </w:rPr>
            </w:pPr>
            <w:r>
              <w:rPr>
                <w:rFonts w:ascii="宋体" w:hAnsi="宋体" w:cs="宋体" w:hint="eastAsia"/>
                <w:b/>
                <w:bCs/>
                <w:szCs w:val="21"/>
              </w:rPr>
              <w:t>参数要求</w:t>
            </w:r>
          </w:p>
        </w:tc>
        <w:tc>
          <w:tcPr>
            <w:tcW w:w="820" w:type="dxa"/>
            <w:tcBorders>
              <w:top w:val="single" w:sz="4" w:space="0" w:color="auto"/>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数量</w:t>
            </w:r>
          </w:p>
        </w:tc>
      </w:tr>
      <w:tr w:rsidR="008434A0">
        <w:trPr>
          <w:trHeight w:val="270"/>
        </w:trPr>
        <w:tc>
          <w:tcPr>
            <w:tcW w:w="1220" w:type="dxa"/>
            <w:vMerge w:val="restart"/>
            <w:tcBorders>
              <w:top w:val="nil"/>
              <w:left w:val="single" w:sz="4" w:space="0" w:color="auto"/>
              <w:bottom w:val="single" w:sz="4" w:space="0" w:color="auto"/>
              <w:right w:val="single" w:sz="4" w:space="0" w:color="auto"/>
            </w:tcBorders>
            <w:vAlign w:val="center"/>
          </w:tcPr>
          <w:p w:rsidR="008434A0" w:rsidRDefault="001B3A48">
            <w:pPr>
              <w:jc w:val="center"/>
              <w:rPr>
                <w:rFonts w:ascii="宋体" w:hAnsi="宋体" w:cs="宋体"/>
                <w:b/>
                <w:bCs/>
                <w:sz w:val="22"/>
                <w:szCs w:val="22"/>
              </w:rPr>
            </w:pPr>
            <w:r>
              <w:rPr>
                <w:rFonts w:ascii="宋体" w:hAnsi="宋体" w:cs="宋体" w:hint="eastAsia"/>
                <w:b/>
                <w:bCs/>
                <w:sz w:val="22"/>
                <w:szCs w:val="22"/>
              </w:rPr>
              <w:t>10.1</w:t>
            </w:r>
            <w:r>
              <w:rPr>
                <w:rFonts w:ascii="宋体" w:hAnsi="宋体" w:cs="宋体" w:hint="eastAsia"/>
                <w:b/>
                <w:bCs/>
                <w:sz w:val="22"/>
                <w:szCs w:val="22"/>
              </w:rPr>
              <w:t>英寸手写屏</w:t>
            </w: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显示器类型</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TFT LCD</w:t>
            </w:r>
          </w:p>
        </w:tc>
        <w:tc>
          <w:tcPr>
            <w:tcW w:w="820" w:type="dxa"/>
            <w:vMerge w:val="restart"/>
            <w:tcBorders>
              <w:top w:val="nil"/>
              <w:left w:val="single" w:sz="4" w:space="0" w:color="auto"/>
              <w:bottom w:val="single" w:sz="4" w:space="0" w:color="000000"/>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sz w:val="22"/>
                <w:szCs w:val="22"/>
              </w:rPr>
              <w:t>57</w:t>
            </w:r>
          </w:p>
        </w:tc>
      </w:tr>
      <w:tr w:rsidR="008434A0">
        <w:trPr>
          <w:trHeight w:val="27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屏幕比率</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 xml:space="preserve">16:10 </w:t>
            </w:r>
            <w:r>
              <w:rPr>
                <w:rFonts w:ascii="宋体" w:hAnsi="宋体" w:cs="宋体" w:hint="eastAsia"/>
                <w:szCs w:val="21"/>
              </w:rPr>
              <w:t>宽屏</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有效区域</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10.1</w:t>
            </w:r>
            <w:r>
              <w:rPr>
                <w:rFonts w:ascii="宋体" w:hAnsi="宋体" w:cs="宋体" w:hint="eastAsia"/>
                <w:szCs w:val="21"/>
              </w:rPr>
              <w:t>英寸</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分辨率</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w:t>
            </w:r>
            <w:r>
              <w:rPr>
                <w:rFonts w:ascii="宋体" w:hAnsi="宋体" w:cs="宋体" w:hint="eastAsia"/>
                <w:szCs w:val="21"/>
              </w:rPr>
              <w:t>1280 x800</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对比度（典型）</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 xml:space="preserve">650:1 (typ) </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亮度</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 xml:space="preserve">LED </w:t>
            </w:r>
            <w:r>
              <w:rPr>
                <w:rFonts w:ascii="宋体" w:hAnsi="宋体" w:cs="宋体" w:hint="eastAsia"/>
                <w:szCs w:val="21"/>
              </w:rPr>
              <w:t>背光亮度</w:t>
            </w:r>
            <w:r>
              <w:rPr>
                <w:rFonts w:ascii="宋体" w:hAnsi="宋体" w:cs="宋体" w:hint="eastAsia"/>
                <w:szCs w:val="21"/>
              </w:rPr>
              <w:t xml:space="preserve"> 200cd/</w:t>
            </w:r>
            <w:r>
              <w:rPr>
                <w:rFonts w:ascii="宋体" w:hAnsi="宋体" w:cs="宋体" w:hint="eastAsia"/>
                <w:szCs w:val="21"/>
              </w:rPr>
              <w:t>㎡</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响应时间</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w:t>
            </w:r>
            <w:r>
              <w:rPr>
                <w:rFonts w:ascii="宋体" w:hAnsi="宋体" w:cs="宋体" w:hint="eastAsia"/>
                <w:szCs w:val="21"/>
              </w:rPr>
              <w:t>16ms (typ)</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视角</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水平</w:t>
            </w:r>
            <w:r>
              <w:rPr>
                <w:rFonts w:ascii="宋体" w:hAnsi="宋体" w:cs="宋体" w:hint="eastAsia"/>
                <w:szCs w:val="21"/>
              </w:rPr>
              <w:t xml:space="preserve"> 90</w:t>
            </w:r>
            <w:r>
              <w:rPr>
                <w:rFonts w:ascii="宋体" w:hAnsi="宋体" w:cs="宋体" w:hint="eastAsia"/>
                <w:szCs w:val="21"/>
              </w:rPr>
              <w:t>度，垂直</w:t>
            </w:r>
            <w:r>
              <w:rPr>
                <w:rFonts w:ascii="宋体" w:hAnsi="宋体" w:cs="宋体" w:hint="eastAsia"/>
                <w:szCs w:val="21"/>
              </w:rPr>
              <w:t xml:space="preserve">130 </w:t>
            </w:r>
            <w:r>
              <w:rPr>
                <w:rFonts w:ascii="宋体" w:hAnsi="宋体" w:cs="宋体" w:hint="eastAsia"/>
                <w:szCs w:val="21"/>
              </w:rPr>
              <w:t>度</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支持颜色</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 xml:space="preserve">16.7M </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指示灯</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可视状态指示灯</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按键</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侧面三按键：亮度增加、亮度降低、开</w:t>
            </w:r>
            <w:r>
              <w:rPr>
                <w:rFonts w:ascii="宋体" w:hAnsi="宋体" w:cs="宋体" w:hint="eastAsia"/>
                <w:szCs w:val="21"/>
              </w:rPr>
              <w:t>/</w:t>
            </w:r>
            <w:r>
              <w:rPr>
                <w:rFonts w:ascii="宋体" w:hAnsi="宋体" w:cs="宋体" w:hint="eastAsia"/>
                <w:szCs w:val="21"/>
              </w:rPr>
              <w:t>关</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触控方式</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无源无线电磁感应式</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分辨率</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w:t>
            </w:r>
            <w:r>
              <w:rPr>
                <w:rFonts w:ascii="宋体" w:hAnsi="宋体" w:cs="宋体" w:hint="eastAsia"/>
                <w:szCs w:val="21"/>
              </w:rPr>
              <w:t>4000LPI</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笔压等级</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w:t>
            </w:r>
            <w:r>
              <w:rPr>
                <w:rFonts w:ascii="宋体" w:hAnsi="宋体" w:cs="宋体" w:hint="eastAsia"/>
                <w:szCs w:val="21"/>
              </w:rPr>
              <w:t>1024</w:t>
            </w:r>
            <w:r>
              <w:rPr>
                <w:rFonts w:ascii="宋体" w:hAnsi="宋体" w:cs="宋体" w:hint="eastAsia"/>
                <w:szCs w:val="21"/>
              </w:rPr>
              <w:t>级</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笔读写速度</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w:t>
            </w:r>
            <w:r>
              <w:rPr>
                <w:rFonts w:ascii="宋体" w:hAnsi="宋体" w:cs="宋体" w:hint="eastAsia"/>
                <w:szCs w:val="21"/>
              </w:rPr>
              <w:t>200PPS</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精确</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w:t>
            </w:r>
            <w:r>
              <w:rPr>
                <w:rFonts w:ascii="宋体" w:hAnsi="宋体" w:cs="宋体" w:hint="eastAsia"/>
                <w:szCs w:val="21"/>
              </w:rPr>
              <w:t>0.5mm</w:t>
            </w:r>
            <w:r>
              <w:rPr>
                <w:rFonts w:ascii="宋体" w:hAnsi="宋体" w:cs="宋体" w:hint="eastAsia"/>
                <w:szCs w:val="21"/>
              </w:rPr>
              <w:t>（中间区域）；±</w:t>
            </w:r>
            <w:r>
              <w:rPr>
                <w:rFonts w:ascii="宋体" w:hAnsi="宋体" w:cs="宋体" w:hint="eastAsia"/>
                <w:szCs w:val="21"/>
              </w:rPr>
              <w:t>2mm</w:t>
            </w:r>
            <w:r>
              <w:rPr>
                <w:rFonts w:ascii="宋体" w:hAnsi="宋体" w:cs="宋体" w:hint="eastAsia"/>
                <w:szCs w:val="21"/>
              </w:rPr>
              <w:t>（距边缘</w:t>
            </w:r>
            <w:r>
              <w:rPr>
                <w:rFonts w:ascii="宋体" w:hAnsi="宋体" w:cs="宋体" w:hint="eastAsia"/>
                <w:szCs w:val="21"/>
              </w:rPr>
              <w:t>5mm</w:t>
            </w:r>
            <w:r>
              <w:rPr>
                <w:rFonts w:ascii="宋体" w:hAnsi="宋体" w:cs="宋体" w:hint="eastAsia"/>
                <w:szCs w:val="21"/>
              </w:rPr>
              <w:t>范围）</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感应笔类型</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电磁压感感应笔，每台手写屏配置</w:t>
            </w:r>
            <w:r>
              <w:rPr>
                <w:rFonts w:ascii="宋体" w:hAnsi="宋体" w:cs="宋体" w:hint="eastAsia"/>
                <w:szCs w:val="21"/>
              </w:rPr>
              <w:t>2</w:t>
            </w:r>
            <w:r>
              <w:rPr>
                <w:rFonts w:ascii="宋体" w:hAnsi="宋体" w:cs="宋体" w:hint="eastAsia"/>
                <w:szCs w:val="21"/>
              </w:rPr>
              <w:t>支压感笔</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51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控制按键</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屏蔽笔侧功能按键，防止客户签名时误触笔按键影响操作</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笔绳</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标配无线笔保护笔绳，防止无线笔摔落受损</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电源类型</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 xml:space="preserve">USB </w:t>
            </w:r>
            <w:r>
              <w:rPr>
                <w:rFonts w:ascii="宋体" w:hAnsi="宋体" w:cs="宋体" w:hint="eastAsia"/>
                <w:szCs w:val="21"/>
              </w:rPr>
              <w:t>供电，输入电源</w:t>
            </w:r>
            <w:r>
              <w:rPr>
                <w:rFonts w:ascii="宋体" w:hAnsi="宋体" w:cs="宋体" w:hint="eastAsia"/>
                <w:szCs w:val="21"/>
              </w:rPr>
              <w:t xml:space="preserve">5V </w:t>
            </w:r>
            <w:r>
              <w:rPr>
                <w:rFonts w:ascii="宋体" w:hAnsi="宋体" w:cs="宋体" w:hint="eastAsia"/>
                <w:szCs w:val="21"/>
              </w:rPr>
              <w:t>，</w:t>
            </w:r>
            <w:r>
              <w:rPr>
                <w:rFonts w:ascii="宋体" w:hAnsi="宋体" w:cs="宋体" w:hint="eastAsia"/>
                <w:szCs w:val="21"/>
              </w:rPr>
              <w:t>0.8A</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功率消耗</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&lt;=4W</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手写屏防盗锁孔</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支持</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外型尺寸</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290x210 x15mm (L x W xH)</w:t>
            </w:r>
            <w:r>
              <w:rPr>
                <w:rFonts w:ascii="宋体" w:hAnsi="宋体" w:cs="宋体" w:hint="eastAsia"/>
                <w:szCs w:val="21"/>
              </w:rPr>
              <w:t>；尺寸偏离不超过</w:t>
            </w:r>
            <w:r>
              <w:rPr>
                <w:rFonts w:ascii="宋体" w:hAnsi="宋体" w:cs="宋体" w:hint="eastAsia"/>
                <w:szCs w:val="21"/>
              </w:rPr>
              <w:t>10%</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51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★兼容性</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投标产品需与招标人现有系统兼容，投标时提供产品厂商服务承诺函。</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b/>
                <w:bCs/>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工作时间</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支持连续工作</w:t>
            </w:r>
            <w:r>
              <w:rPr>
                <w:rFonts w:ascii="宋体" w:hAnsi="宋体" w:cs="宋体" w:hint="eastAsia"/>
                <w:sz w:val="22"/>
                <w:szCs w:val="22"/>
              </w:rPr>
              <w:t>10</w:t>
            </w:r>
            <w:r>
              <w:rPr>
                <w:rFonts w:ascii="宋体" w:hAnsi="宋体" w:cs="宋体" w:hint="eastAsia"/>
                <w:sz w:val="22"/>
                <w:szCs w:val="22"/>
              </w:rPr>
              <w:t>个小时及以上。</w:t>
            </w:r>
          </w:p>
        </w:tc>
        <w:tc>
          <w:tcPr>
            <w:tcW w:w="820" w:type="dxa"/>
            <w:vMerge/>
            <w:tcBorders>
              <w:top w:val="nil"/>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bl>
    <w:p w:rsidR="008434A0" w:rsidRDefault="008434A0">
      <w:pPr>
        <w:spacing w:line="360" w:lineRule="auto"/>
        <w:rPr>
          <w:rFonts w:ascii="宋体" w:hAnsi="宋体"/>
          <w:b/>
        </w:rPr>
      </w:pPr>
    </w:p>
    <w:p w:rsidR="008434A0" w:rsidRDefault="008434A0">
      <w:pPr>
        <w:spacing w:line="360" w:lineRule="auto"/>
        <w:ind w:firstLineChars="200" w:firstLine="420"/>
        <w:rPr>
          <w:rFonts w:ascii="宋体" w:hAnsi="宋体"/>
        </w:rPr>
      </w:pPr>
    </w:p>
    <w:p w:rsidR="008434A0" w:rsidRDefault="001B3A48" w:rsidP="004D2627">
      <w:pPr>
        <w:pStyle w:val="2"/>
        <w:spacing w:before="48" w:after="48"/>
        <w:jc w:val="left"/>
      </w:pPr>
      <w:r>
        <w:rPr>
          <w:rFonts w:hint="eastAsia"/>
        </w:rPr>
        <w:t xml:space="preserve">3.2 </w:t>
      </w:r>
      <w:r>
        <w:rPr>
          <w:rFonts w:hint="eastAsia"/>
        </w:rPr>
        <w:t>排队机</w:t>
      </w:r>
    </w:p>
    <w:tbl>
      <w:tblPr>
        <w:tblW w:w="8780" w:type="dxa"/>
        <w:tblInd w:w="103" w:type="dxa"/>
        <w:tblLayout w:type="fixed"/>
        <w:tblLook w:val="04A0"/>
      </w:tblPr>
      <w:tblGrid>
        <w:gridCol w:w="1220"/>
        <w:gridCol w:w="1660"/>
        <w:gridCol w:w="5080"/>
        <w:gridCol w:w="820"/>
      </w:tblGrid>
      <w:tr w:rsidR="008434A0">
        <w:trPr>
          <w:trHeight w:val="270"/>
        </w:trPr>
        <w:tc>
          <w:tcPr>
            <w:tcW w:w="1220" w:type="dxa"/>
            <w:tcBorders>
              <w:top w:val="single" w:sz="4" w:space="0" w:color="auto"/>
              <w:left w:val="single" w:sz="4" w:space="0" w:color="auto"/>
              <w:bottom w:val="single" w:sz="4" w:space="0" w:color="auto"/>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b/>
                <w:bCs/>
                <w:szCs w:val="21"/>
              </w:rPr>
              <w:t>产品名称</w:t>
            </w:r>
          </w:p>
        </w:tc>
        <w:tc>
          <w:tcPr>
            <w:tcW w:w="6740" w:type="dxa"/>
            <w:gridSpan w:val="2"/>
            <w:tcBorders>
              <w:top w:val="single" w:sz="4" w:space="0" w:color="auto"/>
              <w:left w:val="nil"/>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b/>
                <w:bCs/>
                <w:szCs w:val="21"/>
              </w:rPr>
              <w:t>参数要求</w:t>
            </w:r>
          </w:p>
        </w:tc>
        <w:tc>
          <w:tcPr>
            <w:tcW w:w="820" w:type="dxa"/>
            <w:tcBorders>
              <w:top w:val="single" w:sz="4" w:space="0" w:color="auto"/>
              <w:left w:val="single" w:sz="4" w:space="0" w:color="auto"/>
              <w:bottom w:val="single" w:sz="4" w:space="0" w:color="auto"/>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sz w:val="22"/>
                <w:szCs w:val="22"/>
              </w:rPr>
              <w:t>数量</w:t>
            </w:r>
          </w:p>
        </w:tc>
      </w:tr>
      <w:tr w:rsidR="008434A0">
        <w:trPr>
          <w:trHeight w:val="270"/>
        </w:trPr>
        <w:tc>
          <w:tcPr>
            <w:tcW w:w="1220" w:type="dxa"/>
            <w:vMerge w:val="restart"/>
            <w:tcBorders>
              <w:top w:val="single" w:sz="4" w:space="0" w:color="auto"/>
              <w:left w:val="single" w:sz="4" w:space="0" w:color="auto"/>
              <w:bottom w:val="single" w:sz="4" w:space="0" w:color="auto"/>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sz w:val="22"/>
                <w:szCs w:val="22"/>
              </w:rPr>
              <w:t>排队机</w:t>
            </w:r>
          </w:p>
        </w:tc>
        <w:tc>
          <w:tcPr>
            <w:tcW w:w="1660" w:type="dxa"/>
            <w:tcBorders>
              <w:top w:val="single" w:sz="4" w:space="0" w:color="auto"/>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机柜质材</w:t>
            </w:r>
          </w:p>
        </w:tc>
        <w:tc>
          <w:tcPr>
            <w:tcW w:w="5080" w:type="dxa"/>
            <w:tcBorders>
              <w:top w:val="single" w:sz="4" w:space="0" w:color="auto"/>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全钢板，立式一体机，金属烤漆</w:t>
            </w:r>
          </w:p>
        </w:tc>
        <w:tc>
          <w:tcPr>
            <w:tcW w:w="820" w:type="dxa"/>
            <w:vMerge w:val="restart"/>
            <w:tcBorders>
              <w:top w:val="single" w:sz="4" w:space="0" w:color="auto"/>
              <w:left w:val="single" w:sz="4" w:space="0" w:color="auto"/>
              <w:bottom w:val="single" w:sz="4" w:space="0" w:color="auto"/>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sz w:val="22"/>
                <w:szCs w:val="22"/>
              </w:rPr>
              <w:t>12</w:t>
            </w: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主控板</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CPU</w:t>
            </w:r>
            <w:r>
              <w:rPr>
                <w:rFonts w:ascii="宋体" w:hAnsi="宋体" w:cs="宋体" w:hint="eastAsia"/>
                <w:szCs w:val="21"/>
              </w:rPr>
              <w:t>：</w:t>
            </w:r>
            <w:r>
              <w:rPr>
                <w:rFonts w:ascii="宋体" w:hAnsi="宋体" w:cs="宋体" w:hint="eastAsia"/>
                <w:szCs w:val="21"/>
              </w:rPr>
              <w:t>intel2.4GHz</w:t>
            </w:r>
            <w:r>
              <w:rPr>
                <w:rFonts w:ascii="宋体" w:hAnsi="宋体" w:cs="宋体" w:hint="eastAsia"/>
                <w:szCs w:val="21"/>
              </w:rPr>
              <w:t>，</w:t>
            </w:r>
            <w:r>
              <w:rPr>
                <w:rFonts w:ascii="宋体" w:hAnsi="宋体" w:cs="宋体" w:hint="eastAsia"/>
                <w:szCs w:val="21"/>
              </w:rPr>
              <w:t>64G</w:t>
            </w:r>
            <w:r>
              <w:rPr>
                <w:rFonts w:ascii="宋体" w:hAnsi="宋体" w:cs="宋体" w:hint="eastAsia"/>
                <w:szCs w:val="21"/>
              </w:rPr>
              <w:t>以上固态硬盘</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主机内存</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4G</w:t>
            </w:r>
            <w:r>
              <w:rPr>
                <w:rFonts w:ascii="宋体" w:hAnsi="宋体" w:cs="宋体" w:hint="eastAsia"/>
                <w:szCs w:val="21"/>
              </w:rPr>
              <w:t>及以上</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765"/>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传输方式</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采用全无线通讯，安装简便、美观、易维护，使用可靠。所有设备均使用无线连接，不需布线，不需破坏现在有的装修坏境</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打印方式</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热敏打印，打印纸宽：</w:t>
            </w:r>
            <w:r>
              <w:rPr>
                <w:rFonts w:ascii="宋体" w:hAnsi="宋体" w:cs="宋体" w:hint="eastAsia"/>
                <w:szCs w:val="21"/>
              </w:rPr>
              <w:t>80mm</w:t>
            </w:r>
            <w:r>
              <w:rPr>
                <w:rFonts w:ascii="宋体" w:hAnsi="宋体" w:cs="宋体" w:hint="eastAsia"/>
                <w:szCs w:val="21"/>
              </w:rPr>
              <w:t>，切刀寿命：</w:t>
            </w:r>
            <w:r>
              <w:rPr>
                <w:rFonts w:ascii="宋体" w:hAnsi="宋体" w:cs="宋体" w:hint="eastAsia"/>
                <w:szCs w:val="21"/>
              </w:rPr>
              <w:t>50</w:t>
            </w:r>
            <w:r>
              <w:rPr>
                <w:rFonts w:ascii="宋体" w:hAnsi="宋体" w:cs="宋体" w:hint="eastAsia"/>
                <w:szCs w:val="21"/>
              </w:rPr>
              <w:t>万次</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打印速度</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200mm/sec</w:t>
            </w:r>
            <w:r>
              <w:rPr>
                <w:rFonts w:ascii="宋体" w:hAnsi="宋体" w:cs="宋体" w:hint="eastAsia"/>
                <w:szCs w:val="21"/>
              </w:rPr>
              <w:t>以上</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51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显</w:t>
            </w:r>
            <w:r>
              <w:rPr>
                <w:rFonts w:ascii="宋体" w:hAnsi="宋体" w:cs="宋体" w:hint="eastAsia"/>
                <w:szCs w:val="21"/>
              </w:rPr>
              <w:t xml:space="preserve"> </w:t>
            </w:r>
            <w:r>
              <w:rPr>
                <w:rFonts w:ascii="宋体" w:hAnsi="宋体" w:cs="宋体" w:hint="eastAsia"/>
                <w:szCs w:val="21"/>
              </w:rPr>
              <w:t>示</w:t>
            </w:r>
            <w:r>
              <w:rPr>
                <w:rFonts w:ascii="宋体" w:hAnsi="宋体" w:cs="宋体" w:hint="eastAsia"/>
                <w:szCs w:val="21"/>
              </w:rPr>
              <w:t xml:space="preserve"> </w:t>
            </w:r>
            <w:r>
              <w:rPr>
                <w:rFonts w:ascii="宋体" w:hAnsi="宋体" w:cs="宋体" w:hint="eastAsia"/>
                <w:szCs w:val="21"/>
              </w:rPr>
              <w:t>器</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 xml:space="preserve"> 17~24</w:t>
            </w:r>
            <w:r>
              <w:rPr>
                <w:rFonts w:ascii="宋体" w:hAnsi="宋体" w:cs="宋体" w:hint="eastAsia"/>
                <w:szCs w:val="21"/>
              </w:rPr>
              <w:t>寸液晶显示器，分辨率：</w:t>
            </w:r>
            <w:r>
              <w:rPr>
                <w:rFonts w:ascii="宋体" w:hAnsi="宋体" w:cs="宋体" w:hint="eastAsia"/>
                <w:szCs w:val="21"/>
              </w:rPr>
              <w:t>1280*1024</w:t>
            </w:r>
            <w:r>
              <w:rPr>
                <w:rFonts w:ascii="宋体" w:hAnsi="宋体" w:cs="宋体" w:hint="eastAsia"/>
                <w:szCs w:val="21"/>
              </w:rPr>
              <w:t>以上，响应时间：〈</w:t>
            </w:r>
            <w:r>
              <w:rPr>
                <w:rFonts w:ascii="宋体" w:hAnsi="宋体" w:cs="宋体" w:hint="eastAsia"/>
                <w:szCs w:val="21"/>
              </w:rPr>
              <w:t>5ms</w:t>
            </w:r>
            <w:r>
              <w:rPr>
                <w:rFonts w:ascii="宋体" w:hAnsi="宋体" w:cs="宋体" w:hint="eastAsia"/>
                <w:szCs w:val="21"/>
              </w:rPr>
              <w:t>，纵向放置</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51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触</w:t>
            </w:r>
            <w:r>
              <w:rPr>
                <w:rFonts w:ascii="宋体" w:hAnsi="宋体" w:cs="宋体" w:hint="eastAsia"/>
                <w:szCs w:val="21"/>
              </w:rPr>
              <w:t xml:space="preserve"> </w:t>
            </w:r>
            <w:r>
              <w:rPr>
                <w:rFonts w:ascii="宋体" w:hAnsi="宋体" w:cs="宋体" w:hint="eastAsia"/>
                <w:szCs w:val="21"/>
              </w:rPr>
              <w:t>摸</w:t>
            </w:r>
            <w:r>
              <w:rPr>
                <w:rFonts w:ascii="宋体" w:hAnsi="宋体" w:cs="宋体" w:hint="eastAsia"/>
                <w:szCs w:val="21"/>
              </w:rPr>
              <w:t xml:space="preserve"> </w:t>
            </w:r>
            <w:r>
              <w:rPr>
                <w:rFonts w:ascii="宋体" w:hAnsi="宋体" w:cs="宋体" w:hint="eastAsia"/>
                <w:szCs w:val="21"/>
              </w:rPr>
              <w:t>屏</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 xml:space="preserve"> 17~24</w:t>
            </w:r>
            <w:r>
              <w:rPr>
                <w:rFonts w:ascii="宋体" w:hAnsi="宋体" w:cs="宋体" w:hint="eastAsia"/>
                <w:szCs w:val="21"/>
              </w:rPr>
              <w:t>寸声波触摸屏，使用寿命不小于</w:t>
            </w:r>
            <w:r>
              <w:rPr>
                <w:rFonts w:ascii="宋体" w:hAnsi="宋体" w:cs="宋体" w:hint="eastAsia"/>
                <w:szCs w:val="21"/>
              </w:rPr>
              <w:t>10</w:t>
            </w:r>
            <w:r>
              <w:rPr>
                <w:rFonts w:ascii="宋体" w:hAnsi="宋体" w:cs="宋体" w:hint="eastAsia"/>
                <w:szCs w:val="21"/>
              </w:rPr>
              <w:t>年，任一点触摸寿命不小于</w:t>
            </w:r>
            <w:r>
              <w:rPr>
                <w:rFonts w:ascii="宋体" w:hAnsi="宋体" w:cs="宋体" w:hint="eastAsia"/>
                <w:szCs w:val="21"/>
              </w:rPr>
              <w:t>5000</w:t>
            </w:r>
            <w:r>
              <w:rPr>
                <w:rFonts w:ascii="宋体" w:hAnsi="宋体" w:cs="宋体" w:hint="eastAsia"/>
                <w:szCs w:val="21"/>
              </w:rPr>
              <w:t>万次</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电源</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 xml:space="preserve">AC220V 50HZ </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最大功耗</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75W</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51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内置无线收发器（模块）</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采用</w:t>
            </w:r>
            <w:r>
              <w:rPr>
                <w:rFonts w:ascii="宋体" w:hAnsi="宋体" w:cs="宋体" w:hint="eastAsia"/>
                <w:szCs w:val="21"/>
              </w:rPr>
              <w:t>FSK</w:t>
            </w:r>
            <w:r>
              <w:rPr>
                <w:rFonts w:ascii="宋体" w:hAnsi="宋体" w:cs="宋体" w:hint="eastAsia"/>
                <w:szCs w:val="21"/>
              </w:rPr>
              <w:t>调制，双频跳频全无线技术，载频频</w:t>
            </w:r>
            <w:r>
              <w:rPr>
                <w:rFonts w:ascii="宋体" w:hAnsi="宋体" w:cs="宋体" w:hint="eastAsia"/>
                <w:szCs w:val="21"/>
              </w:rPr>
              <w:t>315MHz,433MHz</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扬声器</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内置扬声器</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16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vMerge w:val="restart"/>
            <w:tcBorders>
              <w:top w:val="nil"/>
              <w:left w:val="single" w:sz="4" w:space="0" w:color="auto"/>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排队机系统</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采用无线通讯，安装简便、美观、易维护，使用可靠，故障率低</w:t>
            </w:r>
            <w:r>
              <w:rPr>
                <w:rFonts w:ascii="宋体" w:hAnsi="宋体" w:cs="宋体" w:hint="eastAsia"/>
                <w:sz w:val="22"/>
                <w:szCs w:val="22"/>
              </w:rPr>
              <w:t>.</w:t>
            </w:r>
            <w:r>
              <w:rPr>
                <w:rFonts w:ascii="宋体" w:hAnsi="宋体" w:cs="宋体" w:hint="eastAsia"/>
                <w:sz w:val="22"/>
                <w:szCs w:val="22"/>
              </w:rPr>
              <w:t>语音提示可国语、英语和粤语等任意一种可选</w:t>
            </w:r>
            <w:r>
              <w:rPr>
                <w:rFonts w:ascii="宋体" w:hAnsi="宋体" w:cs="宋体" w:hint="eastAsia"/>
                <w:sz w:val="22"/>
                <w:szCs w:val="22"/>
              </w:rPr>
              <w:t>.</w:t>
            </w:r>
            <w:r>
              <w:rPr>
                <w:rFonts w:ascii="宋体" w:hAnsi="宋体" w:cs="宋体" w:hint="eastAsia"/>
                <w:sz w:val="22"/>
                <w:szCs w:val="22"/>
              </w:rPr>
              <w:t>打印号票，号票内容有宣传标语、办理业务种类、排队序号、前面等候人数、取票时间、友情提示语等，打印内容可由客户通过电脑自由编辑。系统可通过电脑设置</w:t>
            </w:r>
            <w:r>
              <w:rPr>
                <w:rFonts w:ascii="宋体" w:hAnsi="宋体" w:cs="宋体" w:hint="eastAsia"/>
                <w:sz w:val="22"/>
                <w:szCs w:val="22"/>
              </w:rPr>
              <w:t>8</w:t>
            </w:r>
            <w:r>
              <w:rPr>
                <w:rFonts w:ascii="宋体" w:hAnsi="宋体" w:cs="宋体" w:hint="eastAsia"/>
                <w:sz w:val="22"/>
                <w:szCs w:val="22"/>
              </w:rPr>
              <w:t>个优先级，可及时处理柜台窗口前滞留的顾客。一台发号主机最多可负载</w:t>
            </w:r>
            <w:r>
              <w:rPr>
                <w:rFonts w:ascii="宋体" w:hAnsi="宋体" w:cs="宋体" w:hint="eastAsia"/>
                <w:sz w:val="22"/>
                <w:szCs w:val="22"/>
              </w:rPr>
              <w:t>128</w:t>
            </w:r>
            <w:r>
              <w:rPr>
                <w:rFonts w:ascii="宋体" w:hAnsi="宋体" w:cs="宋体" w:hint="eastAsia"/>
                <w:sz w:val="22"/>
                <w:szCs w:val="22"/>
              </w:rPr>
              <w:t>个窗口分机。</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54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主机可设置自动开关机时间、号码流控、时间流控、排队号码也可设置自动清零日期和时间。</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81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根据实际业务需求，通过开放的通讯协议和数据接口与公司后台系统、微信平台系统等对接，实现微信预约功能。</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51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★兼容性</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投标产品需与招标人现有系统兼容，投标时提供产品厂商服务承诺函。</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工作时间</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支持连续工作</w:t>
            </w:r>
            <w:r>
              <w:rPr>
                <w:rFonts w:ascii="宋体" w:hAnsi="宋体" w:cs="宋体" w:hint="eastAsia"/>
                <w:sz w:val="22"/>
                <w:szCs w:val="22"/>
              </w:rPr>
              <w:t>10</w:t>
            </w:r>
            <w:r>
              <w:rPr>
                <w:rFonts w:ascii="宋体" w:hAnsi="宋体" w:cs="宋体" w:hint="eastAsia"/>
                <w:sz w:val="22"/>
                <w:szCs w:val="22"/>
              </w:rPr>
              <w:t>小时及以上。</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bl>
    <w:p w:rsidR="008434A0" w:rsidRDefault="008434A0">
      <w:pPr>
        <w:spacing w:line="360" w:lineRule="auto"/>
        <w:ind w:left="2102"/>
        <w:rPr>
          <w:rFonts w:ascii="宋体" w:hAnsi="宋体" w:cs="宋体"/>
          <w:b/>
          <w:bCs/>
          <w:sz w:val="22"/>
          <w:szCs w:val="22"/>
        </w:rPr>
      </w:pPr>
    </w:p>
    <w:p w:rsidR="008434A0" w:rsidRDefault="008434A0">
      <w:pPr>
        <w:spacing w:line="360" w:lineRule="auto"/>
        <w:ind w:firstLineChars="200" w:firstLine="420"/>
        <w:rPr>
          <w:rFonts w:ascii="宋体" w:hAnsi="宋体"/>
        </w:rPr>
      </w:pPr>
    </w:p>
    <w:p w:rsidR="008434A0" w:rsidRDefault="001B3A48" w:rsidP="004D2627">
      <w:pPr>
        <w:pStyle w:val="2"/>
        <w:spacing w:before="48" w:after="48"/>
        <w:jc w:val="left"/>
      </w:pPr>
      <w:r>
        <w:rPr>
          <w:rFonts w:hint="eastAsia"/>
        </w:rPr>
        <w:t xml:space="preserve">3.3 </w:t>
      </w:r>
      <w:r>
        <w:rPr>
          <w:rFonts w:hint="eastAsia"/>
        </w:rPr>
        <w:t>营业窗口显示屏</w:t>
      </w:r>
    </w:p>
    <w:tbl>
      <w:tblPr>
        <w:tblW w:w="8780" w:type="dxa"/>
        <w:tblInd w:w="103" w:type="dxa"/>
        <w:tblLayout w:type="fixed"/>
        <w:tblLook w:val="04A0"/>
      </w:tblPr>
      <w:tblGrid>
        <w:gridCol w:w="1220"/>
        <w:gridCol w:w="1660"/>
        <w:gridCol w:w="5080"/>
        <w:gridCol w:w="820"/>
      </w:tblGrid>
      <w:tr w:rsidR="008434A0">
        <w:trPr>
          <w:trHeight w:val="270"/>
        </w:trPr>
        <w:tc>
          <w:tcPr>
            <w:tcW w:w="1220" w:type="dxa"/>
            <w:tcBorders>
              <w:top w:val="single" w:sz="4" w:space="0" w:color="auto"/>
              <w:left w:val="single" w:sz="4" w:space="0" w:color="auto"/>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b/>
                <w:bCs/>
                <w:szCs w:val="21"/>
              </w:rPr>
              <w:t>产品名称</w:t>
            </w:r>
          </w:p>
        </w:tc>
        <w:tc>
          <w:tcPr>
            <w:tcW w:w="6740" w:type="dxa"/>
            <w:gridSpan w:val="2"/>
            <w:tcBorders>
              <w:top w:val="single" w:sz="4" w:space="0" w:color="auto"/>
              <w:left w:val="nil"/>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b/>
                <w:bCs/>
                <w:szCs w:val="21"/>
              </w:rPr>
              <w:t>参数要求</w:t>
            </w:r>
          </w:p>
        </w:tc>
        <w:tc>
          <w:tcPr>
            <w:tcW w:w="820" w:type="dxa"/>
            <w:tcBorders>
              <w:top w:val="single" w:sz="4" w:space="0" w:color="auto"/>
              <w:left w:val="single" w:sz="4" w:space="0" w:color="auto"/>
              <w:bottom w:val="single" w:sz="4" w:space="0" w:color="000000"/>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sz w:val="22"/>
                <w:szCs w:val="22"/>
              </w:rPr>
              <w:t>数量</w:t>
            </w:r>
          </w:p>
        </w:tc>
      </w:tr>
      <w:tr w:rsidR="008434A0">
        <w:trPr>
          <w:trHeight w:val="270"/>
        </w:trPr>
        <w:tc>
          <w:tcPr>
            <w:tcW w:w="1220" w:type="dxa"/>
            <w:vMerge w:val="restart"/>
            <w:tcBorders>
              <w:top w:val="single" w:sz="4" w:space="0" w:color="auto"/>
              <w:left w:val="single" w:sz="4" w:space="0" w:color="auto"/>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szCs w:val="21"/>
              </w:rPr>
              <w:lastRenderedPageBreak/>
              <w:t>营业窗口显示屏</w:t>
            </w:r>
          </w:p>
        </w:tc>
        <w:tc>
          <w:tcPr>
            <w:tcW w:w="1660" w:type="dxa"/>
            <w:tcBorders>
              <w:top w:val="single" w:sz="4" w:space="0" w:color="auto"/>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尺寸</w:t>
            </w:r>
          </w:p>
        </w:tc>
        <w:tc>
          <w:tcPr>
            <w:tcW w:w="5080" w:type="dxa"/>
            <w:tcBorders>
              <w:top w:val="single" w:sz="4" w:space="0" w:color="auto"/>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800*250*50</w:t>
            </w:r>
            <w:r>
              <w:rPr>
                <w:rFonts w:ascii="宋体" w:hAnsi="宋体" w:cs="宋体" w:hint="eastAsia"/>
                <w:szCs w:val="21"/>
              </w:rPr>
              <w:t>（</w:t>
            </w:r>
            <w:r>
              <w:rPr>
                <w:rFonts w:ascii="宋体" w:hAnsi="宋体" w:cs="宋体" w:hint="eastAsia"/>
                <w:szCs w:val="21"/>
              </w:rPr>
              <w:t>mm</w:t>
            </w:r>
            <w:r>
              <w:rPr>
                <w:rFonts w:ascii="宋体" w:hAnsi="宋体" w:cs="宋体" w:hint="eastAsia"/>
                <w:szCs w:val="21"/>
              </w:rPr>
              <w:t>）</w:t>
            </w:r>
            <w:r>
              <w:rPr>
                <w:rFonts w:ascii="宋体" w:hAnsi="宋体" w:cs="宋体" w:hint="eastAsia"/>
                <w:szCs w:val="21"/>
              </w:rPr>
              <w:t xml:space="preserve"> (</w:t>
            </w:r>
            <w:r>
              <w:rPr>
                <w:rFonts w:ascii="宋体" w:hAnsi="宋体" w:cs="宋体" w:hint="eastAsia"/>
                <w:szCs w:val="21"/>
              </w:rPr>
              <w:t>长×深×高</w:t>
            </w:r>
            <w:r>
              <w:rPr>
                <w:rFonts w:ascii="宋体" w:hAnsi="宋体" w:cs="宋体" w:hint="eastAsia"/>
                <w:szCs w:val="21"/>
              </w:rPr>
              <w:t>)</w:t>
            </w:r>
          </w:p>
        </w:tc>
        <w:tc>
          <w:tcPr>
            <w:tcW w:w="820" w:type="dxa"/>
            <w:vMerge w:val="restart"/>
            <w:tcBorders>
              <w:top w:val="single" w:sz="4" w:space="0" w:color="auto"/>
              <w:left w:val="single" w:sz="4" w:space="0" w:color="auto"/>
              <w:bottom w:val="single" w:sz="4" w:space="0" w:color="000000"/>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sz w:val="22"/>
                <w:szCs w:val="22"/>
              </w:rPr>
              <w:t>57</w:t>
            </w:r>
          </w:p>
        </w:tc>
      </w:tr>
      <w:tr w:rsidR="008434A0">
        <w:trPr>
          <w:trHeight w:val="102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主机</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CPU RK3188 ,</w:t>
            </w:r>
            <w:r>
              <w:rPr>
                <w:rFonts w:ascii="宋体" w:hAnsi="宋体" w:cs="宋体" w:hint="eastAsia"/>
                <w:szCs w:val="21"/>
              </w:rPr>
              <w:t>四核及以上，</w:t>
            </w:r>
            <w:r>
              <w:rPr>
                <w:rFonts w:ascii="宋体" w:hAnsi="宋体" w:cs="宋体" w:hint="eastAsia"/>
                <w:szCs w:val="21"/>
              </w:rPr>
              <w:t xml:space="preserve"> </w:t>
            </w:r>
            <w:r>
              <w:rPr>
                <w:rFonts w:ascii="宋体" w:hAnsi="宋体" w:cs="宋体" w:hint="eastAsia"/>
                <w:szCs w:val="21"/>
              </w:rPr>
              <w:t>主频</w:t>
            </w:r>
            <w:r>
              <w:rPr>
                <w:rFonts w:ascii="宋体" w:hAnsi="宋体" w:cs="宋体" w:hint="eastAsia"/>
                <w:szCs w:val="21"/>
              </w:rPr>
              <w:t>1.8 GHz</w:t>
            </w:r>
            <w:r>
              <w:rPr>
                <w:rFonts w:ascii="宋体" w:hAnsi="宋体" w:cs="宋体" w:hint="eastAsia"/>
                <w:szCs w:val="21"/>
              </w:rPr>
              <w:t>；内存</w:t>
            </w:r>
            <w:r>
              <w:rPr>
                <w:rFonts w:ascii="宋体" w:hAnsi="宋体" w:cs="宋体" w:hint="eastAsia"/>
                <w:szCs w:val="21"/>
              </w:rPr>
              <w:t xml:space="preserve"> 2GB</w:t>
            </w:r>
            <w:r>
              <w:rPr>
                <w:rFonts w:ascii="宋体" w:hAnsi="宋体" w:cs="宋体" w:hint="eastAsia"/>
                <w:szCs w:val="21"/>
              </w:rPr>
              <w:t>及以上</w:t>
            </w:r>
            <w:r>
              <w:rPr>
                <w:rFonts w:ascii="宋体" w:hAnsi="宋体" w:cs="宋体" w:hint="eastAsia"/>
                <w:szCs w:val="21"/>
              </w:rPr>
              <w:br/>
            </w:r>
            <w:r>
              <w:rPr>
                <w:rFonts w:ascii="宋体" w:hAnsi="宋体" w:cs="宋体" w:hint="eastAsia"/>
                <w:szCs w:val="21"/>
              </w:rPr>
              <w:t>内置存储器</w:t>
            </w:r>
            <w:r>
              <w:rPr>
                <w:rFonts w:ascii="宋体" w:hAnsi="宋体" w:cs="宋体" w:hint="eastAsia"/>
                <w:szCs w:val="21"/>
              </w:rPr>
              <w:t xml:space="preserve">  NAND FLASH/EMMC </w:t>
            </w:r>
            <w:r>
              <w:rPr>
                <w:rFonts w:ascii="宋体" w:hAnsi="宋体" w:cs="宋体" w:hint="eastAsia"/>
                <w:szCs w:val="21"/>
              </w:rPr>
              <w:t>8GB(</w:t>
            </w:r>
            <w:r>
              <w:rPr>
                <w:rFonts w:ascii="宋体" w:hAnsi="宋体" w:cs="宋体" w:hint="eastAsia"/>
                <w:szCs w:val="21"/>
              </w:rPr>
              <w:t>可选</w:t>
            </w:r>
            <w:r>
              <w:rPr>
                <w:rFonts w:ascii="宋体" w:hAnsi="宋体" w:cs="宋体" w:hint="eastAsia"/>
                <w:szCs w:val="21"/>
              </w:rPr>
              <w:t>16GB/32GB)</w:t>
            </w:r>
            <w:r>
              <w:rPr>
                <w:rFonts w:ascii="宋体" w:hAnsi="宋体" w:cs="宋体" w:hint="eastAsia"/>
                <w:szCs w:val="21"/>
              </w:rPr>
              <w:br/>
            </w:r>
            <w:r>
              <w:rPr>
                <w:rFonts w:ascii="宋体" w:hAnsi="宋体" w:cs="宋体" w:hint="eastAsia"/>
                <w:szCs w:val="21"/>
              </w:rPr>
              <w:t>解码分辨率</w:t>
            </w:r>
            <w:r>
              <w:rPr>
                <w:rFonts w:ascii="宋体" w:hAnsi="宋体" w:cs="宋体" w:hint="eastAsia"/>
                <w:szCs w:val="21"/>
              </w:rPr>
              <w:t xml:space="preserve"> </w:t>
            </w:r>
            <w:r>
              <w:rPr>
                <w:rFonts w:ascii="宋体" w:hAnsi="宋体" w:cs="宋体" w:hint="eastAsia"/>
                <w:szCs w:val="21"/>
              </w:rPr>
              <w:t>最高支持</w:t>
            </w:r>
            <w:r>
              <w:rPr>
                <w:rFonts w:ascii="宋体" w:hAnsi="宋体" w:cs="宋体" w:hint="eastAsia"/>
                <w:szCs w:val="21"/>
              </w:rPr>
              <w:t>1080P</w:t>
            </w:r>
            <w:r>
              <w:rPr>
                <w:rFonts w:ascii="宋体" w:hAnsi="宋体" w:cs="宋体" w:hint="eastAsia"/>
                <w:szCs w:val="21"/>
              </w:rPr>
              <w:t>。</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操作系统</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Android 4.4</w:t>
            </w:r>
            <w:r>
              <w:rPr>
                <w:rFonts w:ascii="宋体" w:hAnsi="宋体" w:cs="宋体" w:hint="eastAsia"/>
                <w:szCs w:val="21"/>
              </w:rPr>
              <w:t>及以上。</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支持网络</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3G/4G</w:t>
            </w:r>
            <w:r>
              <w:rPr>
                <w:rFonts w:ascii="宋体" w:hAnsi="宋体" w:cs="宋体" w:hint="eastAsia"/>
                <w:szCs w:val="21"/>
              </w:rPr>
              <w:t>广域网、以太网、支持</w:t>
            </w:r>
            <w:r>
              <w:rPr>
                <w:rFonts w:ascii="宋体" w:hAnsi="宋体" w:cs="宋体" w:hint="eastAsia"/>
                <w:szCs w:val="21"/>
              </w:rPr>
              <w:t>WiFi</w:t>
            </w:r>
            <w:r>
              <w:rPr>
                <w:rFonts w:ascii="宋体" w:hAnsi="宋体" w:cs="宋体" w:hint="eastAsia"/>
                <w:szCs w:val="21"/>
              </w:rPr>
              <w:t>、无线外设扩展。</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153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视频播放</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支持</w:t>
            </w:r>
            <w:r>
              <w:rPr>
                <w:rFonts w:ascii="宋体" w:hAnsi="宋体" w:cs="宋体" w:hint="eastAsia"/>
                <w:szCs w:val="21"/>
              </w:rPr>
              <w:t xml:space="preserve"> AVI</w:t>
            </w:r>
            <w:r>
              <w:rPr>
                <w:rFonts w:ascii="宋体" w:hAnsi="宋体" w:cs="宋体" w:hint="eastAsia"/>
                <w:szCs w:val="21"/>
              </w:rPr>
              <w:t>（</w:t>
            </w:r>
            <w:r>
              <w:rPr>
                <w:rFonts w:ascii="宋体" w:hAnsi="宋体" w:cs="宋体" w:hint="eastAsia"/>
                <w:szCs w:val="21"/>
              </w:rPr>
              <w:t>H.264</w:t>
            </w:r>
            <w:r>
              <w:rPr>
                <w:rFonts w:ascii="宋体" w:hAnsi="宋体" w:cs="宋体" w:hint="eastAsia"/>
                <w:szCs w:val="21"/>
              </w:rPr>
              <w:t>、</w:t>
            </w:r>
            <w:r>
              <w:rPr>
                <w:rFonts w:ascii="宋体" w:hAnsi="宋体" w:cs="宋体" w:hint="eastAsia"/>
                <w:szCs w:val="21"/>
              </w:rPr>
              <w:t>DIVX</w:t>
            </w:r>
            <w:r>
              <w:rPr>
                <w:rFonts w:ascii="宋体" w:hAnsi="宋体" w:cs="宋体" w:hint="eastAsia"/>
                <w:szCs w:val="21"/>
              </w:rPr>
              <w:t>、</w:t>
            </w:r>
            <w:r>
              <w:rPr>
                <w:rFonts w:ascii="宋体" w:hAnsi="宋体" w:cs="宋体" w:hint="eastAsia"/>
                <w:szCs w:val="21"/>
              </w:rPr>
              <w:t>DIVX</w:t>
            </w:r>
            <w:r>
              <w:rPr>
                <w:rFonts w:ascii="宋体" w:hAnsi="宋体" w:cs="宋体" w:hint="eastAsia"/>
                <w:szCs w:val="21"/>
              </w:rPr>
              <w:t>、</w:t>
            </w:r>
            <w:r>
              <w:rPr>
                <w:rFonts w:ascii="宋体" w:hAnsi="宋体" w:cs="宋体" w:hint="eastAsia"/>
                <w:szCs w:val="21"/>
              </w:rPr>
              <w:t>XVID</w:t>
            </w:r>
            <w:r>
              <w:rPr>
                <w:rFonts w:ascii="宋体" w:hAnsi="宋体" w:cs="宋体" w:hint="eastAsia"/>
                <w:szCs w:val="21"/>
              </w:rPr>
              <w:t>）</w:t>
            </w:r>
            <w:r>
              <w:rPr>
                <w:rFonts w:ascii="宋体" w:hAnsi="宋体" w:cs="宋体" w:hint="eastAsia"/>
                <w:szCs w:val="21"/>
              </w:rPr>
              <w:t>, rm</w:t>
            </w:r>
            <w:r>
              <w:rPr>
                <w:rFonts w:ascii="宋体" w:hAnsi="宋体" w:cs="宋体" w:hint="eastAsia"/>
                <w:szCs w:val="21"/>
              </w:rPr>
              <w:t>，</w:t>
            </w:r>
            <w:r>
              <w:rPr>
                <w:rFonts w:ascii="宋体" w:hAnsi="宋体" w:cs="宋体" w:hint="eastAsia"/>
                <w:szCs w:val="21"/>
              </w:rPr>
              <w:t>rmvb</w:t>
            </w:r>
            <w:r>
              <w:rPr>
                <w:rFonts w:ascii="宋体" w:hAnsi="宋体" w:cs="宋体" w:hint="eastAsia"/>
                <w:szCs w:val="21"/>
              </w:rPr>
              <w:t>，</w:t>
            </w:r>
            <w:r>
              <w:rPr>
                <w:rFonts w:ascii="宋体" w:hAnsi="宋体" w:cs="宋体" w:hint="eastAsia"/>
                <w:szCs w:val="21"/>
              </w:rPr>
              <w:t xml:space="preserve"> MKV</w:t>
            </w:r>
            <w:r>
              <w:rPr>
                <w:rFonts w:ascii="宋体" w:hAnsi="宋体" w:cs="宋体" w:hint="eastAsia"/>
                <w:szCs w:val="21"/>
              </w:rPr>
              <w:t>（</w:t>
            </w:r>
            <w:r>
              <w:rPr>
                <w:rFonts w:ascii="宋体" w:hAnsi="宋体" w:cs="宋体" w:hint="eastAsia"/>
                <w:szCs w:val="21"/>
              </w:rPr>
              <w:t>H.264</w:t>
            </w:r>
            <w:r>
              <w:rPr>
                <w:rFonts w:ascii="宋体" w:hAnsi="宋体" w:cs="宋体" w:hint="eastAsia"/>
                <w:szCs w:val="21"/>
              </w:rPr>
              <w:t>、</w:t>
            </w:r>
            <w:r>
              <w:rPr>
                <w:rFonts w:ascii="宋体" w:hAnsi="宋体" w:cs="宋体" w:hint="eastAsia"/>
                <w:szCs w:val="21"/>
              </w:rPr>
              <w:t>DIVX</w:t>
            </w:r>
            <w:r>
              <w:rPr>
                <w:rFonts w:ascii="宋体" w:hAnsi="宋体" w:cs="宋体" w:hint="eastAsia"/>
                <w:szCs w:val="21"/>
              </w:rPr>
              <w:t>、</w:t>
            </w:r>
            <w:r>
              <w:rPr>
                <w:rFonts w:ascii="宋体" w:hAnsi="宋体" w:cs="宋体" w:hint="eastAsia"/>
                <w:szCs w:val="21"/>
              </w:rPr>
              <w:t>DIVX</w:t>
            </w:r>
            <w:r>
              <w:rPr>
                <w:rFonts w:ascii="宋体" w:hAnsi="宋体" w:cs="宋体" w:hint="eastAsia"/>
                <w:szCs w:val="21"/>
              </w:rPr>
              <w:t>、</w:t>
            </w:r>
            <w:r>
              <w:rPr>
                <w:rFonts w:ascii="宋体" w:hAnsi="宋体" w:cs="宋体" w:hint="eastAsia"/>
                <w:szCs w:val="21"/>
              </w:rPr>
              <w:t>XVID</w:t>
            </w:r>
            <w:r>
              <w:rPr>
                <w:rFonts w:ascii="宋体" w:hAnsi="宋体" w:cs="宋体" w:hint="eastAsia"/>
                <w:szCs w:val="21"/>
              </w:rPr>
              <w:t>），</w:t>
            </w:r>
            <w:r>
              <w:rPr>
                <w:rFonts w:ascii="宋体" w:hAnsi="宋体" w:cs="宋体" w:hint="eastAsia"/>
                <w:szCs w:val="21"/>
              </w:rPr>
              <w:t>WMV</w:t>
            </w:r>
            <w:r>
              <w:rPr>
                <w:rFonts w:ascii="宋体" w:hAnsi="宋体" w:cs="宋体" w:hint="eastAsia"/>
                <w:szCs w:val="21"/>
              </w:rPr>
              <w:t>，</w:t>
            </w:r>
            <w:r>
              <w:rPr>
                <w:rFonts w:ascii="宋体" w:hAnsi="宋体" w:cs="宋体" w:hint="eastAsia"/>
                <w:szCs w:val="21"/>
              </w:rPr>
              <w:t>MOV</w:t>
            </w:r>
            <w:r>
              <w:rPr>
                <w:rFonts w:ascii="宋体" w:hAnsi="宋体" w:cs="宋体" w:hint="eastAsia"/>
                <w:szCs w:val="21"/>
              </w:rPr>
              <w:t>，</w:t>
            </w:r>
            <w:r>
              <w:rPr>
                <w:rFonts w:ascii="宋体" w:hAnsi="宋体" w:cs="宋体" w:hint="eastAsia"/>
                <w:szCs w:val="21"/>
              </w:rPr>
              <w:t>MP4</w:t>
            </w:r>
            <w:r>
              <w:rPr>
                <w:rFonts w:ascii="宋体" w:hAnsi="宋体" w:cs="宋体" w:hint="eastAsia"/>
                <w:szCs w:val="21"/>
              </w:rPr>
              <w:t>（</w:t>
            </w:r>
            <w:r>
              <w:rPr>
                <w:rFonts w:ascii="宋体" w:hAnsi="宋体" w:cs="宋体" w:hint="eastAsia"/>
                <w:szCs w:val="21"/>
              </w:rPr>
              <w:t>.H.264</w:t>
            </w:r>
            <w:r>
              <w:rPr>
                <w:rFonts w:ascii="宋体" w:hAnsi="宋体" w:cs="宋体" w:hint="eastAsia"/>
                <w:szCs w:val="21"/>
              </w:rPr>
              <w:t>、</w:t>
            </w:r>
            <w:r>
              <w:rPr>
                <w:rFonts w:ascii="宋体" w:hAnsi="宋体" w:cs="宋体" w:hint="eastAsia"/>
                <w:szCs w:val="21"/>
              </w:rPr>
              <w:t>MPEG</w:t>
            </w:r>
            <w:r>
              <w:rPr>
                <w:rFonts w:ascii="宋体" w:hAnsi="宋体" w:cs="宋体" w:hint="eastAsia"/>
                <w:szCs w:val="21"/>
              </w:rPr>
              <w:t>、</w:t>
            </w:r>
            <w:r>
              <w:rPr>
                <w:rFonts w:ascii="宋体" w:hAnsi="宋体" w:cs="宋体" w:hint="eastAsia"/>
                <w:szCs w:val="21"/>
              </w:rPr>
              <w:t>DIVX</w:t>
            </w:r>
            <w:r>
              <w:rPr>
                <w:rFonts w:ascii="宋体" w:hAnsi="宋体" w:cs="宋体" w:hint="eastAsia"/>
                <w:szCs w:val="21"/>
              </w:rPr>
              <w:t>、</w:t>
            </w:r>
            <w:r>
              <w:rPr>
                <w:rFonts w:ascii="宋体" w:hAnsi="宋体" w:cs="宋体" w:hint="eastAsia"/>
                <w:szCs w:val="21"/>
              </w:rPr>
              <w:t>XVID</w:t>
            </w:r>
            <w:r>
              <w:rPr>
                <w:rFonts w:ascii="宋体" w:hAnsi="宋体" w:cs="宋体" w:hint="eastAsia"/>
                <w:szCs w:val="21"/>
              </w:rPr>
              <w:t>），</w:t>
            </w:r>
            <w:r>
              <w:rPr>
                <w:rFonts w:ascii="宋体" w:hAnsi="宋体" w:cs="宋体" w:hint="eastAsia"/>
                <w:szCs w:val="21"/>
              </w:rPr>
              <w:t>DAT</w:t>
            </w:r>
            <w:r>
              <w:rPr>
                <w:rFonts w:ascii="宋体" w:hAnsi="宋体" w:cs="宋体" w:hint="eastAsia"/>
                <w:szCs w:val="21"/>
              </w:rPr>
              <w:t>（</w:t>
            </w:r>
            <w:r>
              <w:rPr>
                <w:rFonts w:ascii="宋体" w:hAnsi="宋体" w:cs="宋体" w:hint="eastAsia"/>
                <w:szCs w:val="21"/>
              </w:rPr>
              <w:t xml:space="preserve">VCD </w:t>
            </w:r>
            <w:r>
              <w:rPr>
                <w:rFonts w:ascii="宋体" w:hAnsi="宋体" w:cs="宋体" w:hint="eastAsia"/>
                <w:szCs w:val="21"/>
              </w:rPr>
              <w:t>格式），</w:t>
            </w:r>
            <w:r>
              <w:rPr>
                <w:rFonts w:ascii="宋体" w:hAnsi="宋体" w:cs="宋体" w:hint="eastAsia"/>
                <w:szCs w:val="21"/>
              </w:rPr>
              <w:t>VOB</w:t>
            </w:r>
            <w:r>
              <w:rPr>
                <w:rFonts w:ascii="宋体" w:hAnsi="宋体" w:cs="宋体" w:hint="eastAsia"/>
                <w:szCs w:val="21"/>
              </w:rPr>
              <w:t>（</w:t>
            </w:r>
            <w:r>
              <w:rPr>
                <w:rFonts w:ascii="宋体" w:hAnsi="宋体" w:cs="宋体" w:hint="eastAsia"/>
                <w:szCs w:val="21"/>
              </w:rPr>
              <w:t xml:space="preserve">DVD </w:t>
            </w:r>
            <w:r>
              <w:rPr>
                <w:rFonts w:ascii="宋体" w:hAnsi="宋体" w:cs="宋体" w:hint="eastAsia"/>
                <w:szCs w:val="21"/>
              </w:rPr>
              <w:t>格式），</w:t>
            </w:r>
            <w:r>
              <w:rPr>
                <w:rFonts w:ascii="宋体" w:hAnsi="宋体" w:cs="宋体" w:hint="eastAsia"/>
                <w:szCs w:val="21"/>
              </w:rPr>
              <w:t>PMP,MPEG</w:t>
            </w:r>
            <w:r>
              <w:rPr>
                <w:rFonts w:ascii="宋体" w:hAnsi="宋体" w:cs="宋体" w:hint="eastAsia"/>
                <w:szCs w:val="21"/>
              </w:rPr>
              <w:t>，</w:t>
            </w:r>
            <w:r>
              <w:rPr>
                <w:rFonts w:ascii="宋体" w:hAnsi="宋体" w:cs="宋体" w:hint="eastAsia"/>
                <w:szCs w:val="21"/>
              </w:rPr>
              <w:t>.MPG,</w:t>
            </w:r>
            <w:r>
              <w:rPr>
                <w:rFonts w:ascii="宋体" w:hAnsi="宋体" w:cs="宋体" w:hint="eastAsia"/>
                <w:szCs w:val="21"/>
              </w:rPr>
              <w:t>，</w:t>
            </w:r>
            <w:r>
              <w:rPr>
                <w:rFonts w:ascii="宋体" w:hAnsi="宋体" w:cs="宋体" w:hint="eastAsia"/>
                <w:szCs w:val="21"/>
              </w:rPr>
              <w:t xml:space="preserve"> </w:t>
            </w:r>
            <w:r>
              <w:rPr>
                <w:rFonts w:ascii="宋体" w:hAnsi="宋体" w:cs="宋体" w:hint="eastAsia"/>
                <w:szCs w:val="21"/>
              </w:rPr>
              <w:t>FLV</w:t>
            </w:r>
            <w:r>
              <w:rPr>
                <w:rFonts w:ascii="宋体" w:hAnsi="宋体" w:cs="宋体" w:hint="eastAsia"/>
                <w:szCs w:val="21"/>
              </w:rPr>
              <w:t>（</w:t>
            </w:r>
            <w:r>
              <w:rPr>
                <w:rFonts w:ascii="宋体" w:hAnsi="宋体" w:cs="宋体" w:hint="eastAsia"/>
                <w:szCs w:val="21"/>
              </w:rPr>
              <w:t>H.263</w:t>
            </w:r>
            <w:r>
              <w:rPr>
                <w:rFonts w:ascii="宋体" w:hAnsi="宋体" w:cs="宋体" w:hint="eastAsia"/>
                <w:szCs w:val="21"/>
              </w:rPr>
              <w:t>，</w:t>
            </w:r>
            <w:r>
              <w:rPr>
                <w:rFonts w:ascii="宋体" w:hAnsi="宋体" w:cs="宋体" w:hint="eastAsia"/>
                <w:szCs w:val="21"/>
              </w:rPr>
              <w:t>H.264</w:t>
            </w:r>
            <w:r>
              <w:rPr>
                <w:rFonts w:ascii="宋体" w:hAnsi="宋体" w:cs="宋体" w:hint="eastAsia"/>
                <w:szCs w:val="21"/>
              </w:rPr>
              <w:t>），</w:t>
            </w:r>
            <w:r>
              <w:rPr>
                <w:rFonts w:ascii="宋体" w:hAnsi="宋体" w:cs="宋体" w:hint="eastAsia"/>
                <w:szCs w:val="21"/>
              </w:rPr>
              <w:t xml:space="preserve">ASF  </w:t>
            </w:r>
            <w:r>
              <w:rPr>
                <w:rFonts w:ascii="宋体" w:hAnsi="宋体" w:cs="宋体" w:hint="eastAsia"/>
                <w:szCs w:val="21"/>
              </w:rPr>
              <w:t>，</w:t>
            </w:r>
            <w:r>
              <w:rPr>
                <w:rFonts w:ascii="宋体" w:hAnsi="宋体" w:cs="宋体" w:hint="eastAsia"/>
                <w:szCs w:val="21"/>
              </w:rPr>
              <w:t>TS</w:t>
            </w:r>
            <w:r>
              <w:rPr>
                <w:rFonts w:ascii="宋体" w:hAnsi="宋体" w:cs="宋体" w:hint="eastAsia"/>
                <w:szCs w:val="21"/>
              </w:rPr>
              <w:t>，</w:t>
            </w:r>
            <w:r>
              <w:rPr>
                <w:rFonts w:ascii="宋体" w:hAnsi="宋体" w:cs="宋体" w:hint="eastAsia"/>
                <w:szCs w:val="21"/>
              </w:rPr>
              <w:t xml:space="preserve"> TP</w:t>
            </w:r>
            <w:r>
              <w:rPr>
                <w:rFonts w:ascii="宋体" w:hAnsi="宋体" w:cs="宋体" w:hint="eastAsia"/>
                <w:szCs w:val="21"/>
              </w:rPr>
              <w:t>，</w:t>
            </w:r>
            <w:r>
              <w:rPr>
                <w:rFonts w:ascii="宋体" w:hAnsi="宋体" w:cs="宋体" w:hint="eastAsia"/>
                <w:szCs w:val="21"/>
              </w:rPr>
              <w:t>3GP</w:t>
            </w:r>
            <w:r>
              <w:rPr>
                <w:rFonts w:ascii="宋体" w:hAnsi="宋体" w:cs="宋体" w:hint="eastAsia"/>
                <w:szCs w:val="21"/>
              </w:rPr>
              <w:t>，</w:t>
            </w:r>
            <w:r>
              <w:rPr>
                <w:rFonts w:ascii="宋体" w:hAnsi="宋体" w:cs="宋体" w:hint="eastAsia"/>
                <w:szCs w:val="21"/>
              </w:rPr>
              <w:t xml:space="preserve">MPG </w:t>
            </w:r>
            <w:r>
              <w:rPr>
                <w:rFonts w:ascii="宋体" w:hAnsi="宋体" w:cs="宋体" w:hint="eastAsia"/>
                <w:szCs w:val="21"/>
              </w:rPr>
              <w:t>等</w:t>
            </w:r>
            <w:r>
              <w:rPr>
                <w:rFonts w:ascii="宋体" w:hAnsi="宋体" w:cs="宋体" w:hint="eastAsia"/>
                <w:szCs w:val="21"/>
              </w:rPr>
              <w:t xml:space="preserve"> 30 </w:t>
            </w:r>
            <w:r>
              <w:rPr>
                <w:rFonts w:ascii="宋体" w:hAnsi="宋体" w:cs="宋体" w:hint="eastAsia"/>
                <w:szCs w:val="21"/>
              </w:rPr>
              <w:t>种格式以上，图片格式</w:t>
            </w:r>
            <w:r>
              <w:rPr>
                <w:rFonts w:ascii="宋体" w:hAnsi="宋体" w:cs="宋体" w:hint="eastAsia"/>
                <w:szCs w:val="21"/>
              </w:rPr>
              <w:t xml:space="preserve"> </w:t>
            </w:r>
            <w:r>
              <w:rPr>
                <w:rFonts w:ascii="宋体" w:hAnsi="宋体" w:cs="宋体" w:hint="eastAsia"/>
                <w:szCs w:val="21"/>
              </w:rPr>
              <w:t>支持</w:t>
            </w:r>
            <w:r>
              <w:rPr>
                <w:rFonts w:ascii="宋体" w:hAnsi="宋体" w:cs="宋体" w:hint="eastAsia"/>
                <w:szCs w:val="21"/>
              </w:rPr>
              <w:t>BMP</w:t>
            </w:r>
            <w:r>
              <w:rPr>
                <w:rFonts w:ascii="宋体" w:hAnsi="宋体" w:cs="宋体" w:hint="eastAsia"/>
                <w:szCs w:val="21"/>
              </w:rPr>
              <w:t>、</w:t>
            </w:r>
            <w:r>
              <w:rPr>
                <w:rFonts w:ascii="宋体" w:hAnsi="宋体" w:cs="宋体" w:hint="eastAsia"/>
                <w:szCs w:val="21"/>
              </w:rPr>
              <w:t>JPEG</w:t>
            </w:r>
            <w:r>
              <w:rPr>
                <w:rFonts w:ascii="宋体" w:hAnsi="宋体" w:cs="宋体" w:hint="eastAsia"/>
                <w:szCs w:val="21"/>
              </w:rPr>
              <w:t>、</w:t>
            </w:r>
            <w:r>
              <w:rPr>
                <w:rFonts w:ascii="宋体" w:hAnsi="宋体" w:cs="宋体" w:hint="eastAsia"/>
                <w:szCs w:val="21"/>
              </w:rPr>
              <w:t>PNG</w:t>
            </w:r>
            <w:r>
              <w:rPr>
                <w:rFonts w:ascii="宋体" w:hAnsi="宋体" w:cs="宋体" w:hint="eastAsia"/>
                <w:szCs w:val="21"/>
              </w:rPr>
              <w:t>、</w:t>
            </w:r>
            <w:r>
              <w:rPr>
                <w:rFonts w:ascii="宋体" w:hAnsi="宋体" w:cs="宋体" w:hint="eastAsia"/>
                <w:szCs w:val="21"/>
              </w:rPr>
              <w:t>GIF</w:t>
            </w:r>
            <w:r>
              <w:rPr>
                <w:rFonts w:ascii="宋体" w:hAnsi="宋体" w:cs="宋体" w:hint="eastAsia"/>
                <w:szCs w:val="21"/>
              </w:rPr>
              <w:t>。</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1275"/>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外部接口</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USB2.0</w:t>
            </w:r>
            <w:r>
              <w:rPr>
                <w:rFonts w:ascii="宋体" w:hAnsi="宋体" w:cs="宋体" w:hint="eastAsia"/>
                <w:szCs w:val="21"/>
              </w:rPr>
              <w:t>接口</w:t>
            </w:r>
            <w:r>
              <w:rPr>
                <w:rFonts w:ascii="宋体" w:hAnsi="宋体" w:cs="宋体" w:hint="eastAsia"/>
                <w:szCs w:val="21"/>
              </w:rPr>
              <w:t xml:space="preserve"> 2</w:t>
            </w:r>
            <w:r>
              <w:rPr>
                <w:rFonts w:ascii="宋体" w:hAnsi="宋体" w:cs="宋体" w:hint="eastAsia"/>
                <w:szCs w:val="21"/>
              </w:rPr>
              <w:t>个</w:t>
            </w:r>
            <w:r>
              <w:rPr>
                <w:rFonts w:ascii="宋体" w:hAnsi="宋体" w:cs="宋体" w:hint="eastAsia"/>
                <w:szCs w:val="21"/>
              </w:rPr>
              <w:t>USB HOST</w:t>
            </w:r>
            <w:r>
              <w:rPr>
                <w:rFonts w:ascii="宋体" w:hAnsi="宋体" w:cs="宋体" w:hint="eastAsia"/>
                <w:szCs w:val="21"/>
              </w:rPr>
              <w:t>标准接口、</w:t>
            </w:r>
            <w:r>
              <w:rPr>
                <w:rFonts w:ascii="宋体" w:hAnsi="宋体" w:cs="宋体" w:hint="eastAsia"/>
                <w:szCs w:val="21"/>
              </w:rPr>
              <w:t>2</w:t>
            </w:r>
            <w:r>
              <w:rPr>
                <w:rFonts w:ascii="宋体" w:hAnsi="宋体" w:cs="宋体" w:hint="eastAsia"/>
                <w:szCs w:val="21"/>
              </w:rPr>
              <w:t>个</w:t>
            </w:r>
            <w:r>
              <w:rPr>
                <w:rFonts w:ascii="宋体" w:hAnsi="宋体" w:cs="宋体" w:hint="eastAsia"/>
                <w:szCs w:val="21"/>
              </w:rPr>
              <w:t>USB</w:t>
            </w:r>
            <w:r>
              <w:rPr>
                <w:rFonts w:ascii="宋体" w:hAnsi="宋体" w:cs="宋体" w:hint="eastAsia"/>
                <w:szCs w:val="21"/>
              </w:rPr>
              <w:t>扩展接口串口</w:t>
            </w:r>
            <w:r>
              <w:rPr>
                <w:rFonts w:ascii="宋体" w:hAnsi="宋体" w:cs="宋体" w:hint="eastAsia"/>
                <w:szCs w:val="21"/>
              </w:rPr>
              <w:t xml:space="preserve"> 2</w:t>
            </w:r>
            <w:r>
              <w:rPr>
                <w:rFonts w:ascii="宋体" w:hAnsi="宋体" w:cs="宋体" w:hint="eastAsia"/>
                <w:szCs w:val="21"/>
              </w:rPr>
              <w:t>个串口扩展接口。</w:t>
            </w:r>
            <w:r>
              <w:rPr>
                <w:rFonts w:ascii="宋体" w:hAnsi="宋体" w:cs="宋体" w:hint="eastAsia"/>
                <w:szCs w:val="21"/>
              </w:rPr>
              <w:br/>
            </w:r>
            <w:r>
              <w:rPr>
                <w:rFonts w:ascii="宋体" w:hAnsi="宋体" w:cs="宋体" w:hint="eastAsia"/>
                <w:szCs w:val="21"/>
              </w:rPr>
              <w:t>以太网</w:t>
            </w:r>
            <w:r>
              <w:rPr>
                <w:rFonts w:ascii="宋体" w:hAnsi="宋体" w:cs="宋体" w:hint="eastAsia"/>
                <w:szCs w:val="21"/>
              </w:rPr>
              <w:t xml:space="preserve"> 1</w:t>
            </w:r>
            <w:r>
              <w:rPr>
                <w:rFonts w:ascii="宋体" w:hAnsi="宋体" w:cs="宋体" w:hint="eastAsia"/>
                <w:szCs w:val="21"/>
              </w:rPr>
              <w:t>个，</w:t>
            </w:r>
            <w:r>
              <w:rPr>
                <w:rFonts w:ascii="宋体" w:hAnsi="宋体" w:cs="宋体" w:hint="eastAsia"/>
                <w:szCs w:val="21"/>
              </w:rPr>
              <w:t>10M/100M</w:t>
            </w:r>
            <w:r>
              <w:rPr>
                <w:rFonts w:ascii="宋体" w:hAnsi="宋体" w:cs="宋体" w:hint="eastAsia"/>
                <w:szCs w:val="21"/>
              </w:rPr>
              <w:t>自适应以太网，</w:t>
            </w:r>
            <w:r>
              <w:rPr>
                <w:rFonts w:ascii="宋体" w:hAnsi="宋体" w:cs="宋体" w:hint="eastAsia"/>
                <w:szCs w:val="21"/>
              </w:rPr>
              <w:t>SD</w:t>
            </w:r>
            <w:r>
              <w:rPr>
                <w:rFonts w:ascii="宋体" w:hAnsi="宋体" w:cs="宋体" w:hint="eastAsia"/>
                <w:szCs w:val="21"/>
              </w:rPr>
              <w:t>卡</w:t>
            </w:r>
            <w:r>
              <w:rPr>
                <w:rFonts w:ascii="宋体" w:hAnsi="宋体" w:cs="宋体" w:hint="eastAsia"/>
                <w:szCs w:val="21"/>
              </w:rPr>
              <w:t xml:space="preserve"> </w:t>
            </w:r>
            <w:r>
              <w:rPr>
                <w:rFonts w:ascii="宋体" w:hAnsi="宋体" w:cs="宋体" w:hint="eastAsia"/>
                <w:szCs w:val="21"/>
              </w:rPr>
              <w:t>标准</w:t>
            </w:r>
            <w:r>
              <w:rPr>
                <w:rFonts w:ascii="宋体" w:hAnsi="宋体" w:cs="宋体" w:hint="eastAsia"/>
                <w:szCs w:val="21"/>
              </w:rPr>
              <w:t>SD</w:t>
            </w:r>
            <w:r>
              <w:rPr>
                <w:rFonts w:ascii="宋体" w:hAnsi="宋体" w:cs="宋体" w:hint="eastAsia"/>
                <w:szCs w:val="21"/>
              </w:rPr>
              <w:t>卡（支持自锁）</w:t>
            </w:r>
            <w:r>
              <w:rPr>
                <w:rFonts w:ascii="宋体" w:hAnsi="宋体" w:cs="宋体" w:hint="eastAsia"/>
                <w:szCs w:val="21"/>
              </w:rPr>
              <w:t>LVDS</w:t>
            </w:r>
            <w:r>
              <w:rPr>
                <w:rFonts w:ascii="宋体" w:hAnsi="宋体" w:cs="宋体" w:hint="eastAsia"/>
                <w:szCs w:val="21"/>
              </w:rPr>
              <w:t>输出</w:t>
            </w:r>
            <w:r>
              <w:rPr>
                <w:rFonts w:ascii="宋体" w:hAnsi="宋体" w:cs="宋体" w:hint="eastAsia"/>
                <w:szCs w:val="21"/>
              </w:rPr>
              <w:t xml:space="preserve"> </w:t>
            </w:r>
            <w:r>
              <w:rPr>
                <w:rFonts w:ascii="宋体" w:hAnsi="宋体" w:cs="宋体" w:hint="eastAsia"/>
                <w:szCs w:val="21"/>
              </w:rPr>
              <w:t>双</w:t>
            </w:r>
            <w:r>
              <w:rPr>
                <w:rFonts w:ascii="宋体" w:hAnsi="宋体" w:cs="宋体" w:hint="eastAsia"/>
                <w:szCs w:val="21"/>
              </w:rPr>
              <w:t>8</w:t>
            </w:r>
            <w:r>
              <w:rPr>
                <w:rFonts w:ascii="宋体" w:hAnsi="宋体" w:cs="宋体" w:hint="eastAsia"/>
                <w:szCs w:val="21"/>
              </w:rPr>
              <w:t>位</w:t>
            </w:r>
            <w:r>
              <w:rPr>
                <w:rFonts w:ascii="宋体" w:hAnsi="宋体" w:cs="宋体" w:hint="eastAsia"/>
                <w:szCs w:val="21"/>
              </w:rPr>
              <w:t>LVDS</w:t>
            </w:r>
            <w:r>
              <w:rPr>
                <w:rFonts w:ascii="宋体" w:hAnsi="宋体" w:cs="宋体" w:hint="eastAsia"/>
                <w:szCs w:val="21"/>
              </w:rPr>
              <w:t>输出，可直接驱动</w:t>
            </w:r>
            <w:r>
              <w:rPr>
                <w:rFonts w:ascii="宋体" w:hAnsi="宋体" w:cs="宋体" w:hint="eastAsia"/>
                <w:szCs w:val="21"/>
              </w:rPr>
              <w:t>50/60Hz</w:t>
            </w:r>
            <w:r>
              <w:rPr>
                <w:rFonts w:ascii="宋体" w:hAnsi="宋体" w:cs="宋体" w:hint="eastAsia"/>
                <w:szCs w:val="21"/>
              </w:rPr>
              <w:t>液晶屏，支持</w:t>
            </w:r>
            <w:r>
              <w:rPr>
                <w:rFonts w:ascii="宋体" w:hAnsi="宋体" w:cs="宋体" w:hint="eastAsia"/>
                <w:szCs w:val="21"/>
              </w:rPr>
              <w:t>1080</w:t>
            </w:r>
            <w:r>
              <w:rPr>
                <w:rFonts w:ascii="宋体" w:hAnsi="宋体" w:cs="宋体" w:hint="eastAsia"/>
                <w:szCs w:val="21"/>
              </w:rPr>
              <w:t>。</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51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音频输出</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模拟音频输出</w:t>
            </w:r>
            <w:r>
              <w:rPr>
                <w:rFonts w:ascii="宋体" w:hAnsi="宋体" w:cs="宋体" w:hint="eastAsia"/>
                <w:szCs w:val="21"/>
              </w:rPr>
              <w:t xml:space="preserve"> </w:t>
            </w:r>
            <w:r>
              <w:rPr>
                <w:rFonts w:ascii="宋体" w:hAnsi="宋体" w:cs="宋体" w:hint="eastAsia"/>
                <w:szCs w:val="21"/>
              </w:rPr>
              <w:t>支持左右声道输出</w:t>
            </w:r>
            <w:r>
              <w:rPr>
                <w:rFonts w:ascii="宋体" w:hAnsi="宋体" w:cs="宋体" w:hint="eastAsia"/>
                <w:szCs w:val="21"/>
              </w:rPr>
              <w:t xml:space="preserve">, </w:t>
            </w:r>
            <w:r>
              <w:rPr>
                <w:rFonts w:ascii="宋体" w:hAnsi="宋体" w:cs="宋体" w:hint="eastAsia"/>
                <w:szCs w:val="21"/>
              </w:rPr>
              <w:t>内置双通道</w:t>
            </w:r>
            <w:r>
              <w:rPr>
                <w:rFonts w:ascii="宋体" w:hAnsi="宋体" w:cs="宋体" w:hint="eastAsia"/>
                <w:szCs w:val="21"/>
              </w:rPr>
              <w:t>4R/20W</w:t>
            </w:r>
            <w:r>
              <w:rPr>
                <w:rFonts w:ascii="宋体" w:hAnsi="宋体" w:cs="宋体" w:hint="eastAsia"/>
                <w:szCs w:val="21"/>
              </w:rPr>
              <w:t>，</w:t>
            </w:r>
            <w:r>
              <w:rPr>
                <w:rFonts w:ascii="宋体" w:hAnsi="宋体" w:cs="宋体" w:hint="eastAsia"/>
                <w:szCs w:val="21"/>
              </w:rPr>
              <w:t>8R/10W</w:t>
            </w:r>
            <w:r>
              <w:rPr>
                <w:rFonts w:ascii="宋体" w:hAnsi="宋体" w:cs="宋体" w:hint="eastAsia"/>
                <w:szCs w:val="21"/>
              </w:rPr>
              <w:t>功放。</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81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特色功能</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RTC</w:t>
            </w:r>
            <w:r>
              <w:rPr>
                <w:rFonts w:ascii="宋体" w:hAnsi="宋体" w:cs="宋体" w:hint="eastAsia"/>
                <w:sz w:val="22"/>
                <w:szCs w:val="22"/>
              </w:rPr>
              <w:t>实时时钟</w:t>
            </w:r>
            <w:r>
              <w:rPr>
                <w:rFonts w:ascii="宋体" w:hAnsi="宋体" w:cs="宋体" w:hint="eastAsia"/>
                <w:sz w:val="22"/>
                <w:szCs w:val="22"/>
              </w:rPr>
              <w:t xml:space="preserve"> </w:t>
            </w:r>
            <w:r>
              <w:rPr>
                <w:rFonts w:ascii="宋体" w:hAnsi="宋体" w:cs="宋体" w:hint="eastAsia"/>
                <w:sz w:val="22"/>
                <w:szCs w:val="22"/>
              </w:rPr>
              <w:t>支持定时开关机</w:t>
            </w:r>
            <w:r>
              <w:rPr>
                <w:rFonts w:ascii="宋体" w:hAnsi="宋体" w:cs="宋体" w:hint="eastAsia"/>
                <w:sz w:val="22"/>
                <w:szCs w:val="22"/>
              </w:rPr>
              <w:t xml:space="preserve"> </w:t>
            </w:r>
            <w:r>
              <w:rPr>
                <w:rFonts w:ascii="宋体" w:hAnsi="宋体" w:cs="宋体" w:hint="eastAsia"/>
                <w:sz w:val="22"/>
                <w:szCs w:val="22"/>
              </w:rPr>
              <w:t>支持多种模式定时开关机</w:t>
            </w:r>
            <w:r>
              <w:rPr>
                <w:rFonts w:ascii="宋体" w:hAnsi="宋体" w:cs="宋体" w:hint="eastAsia"/>
                <w:sz w:val="22"/>
                <w:szCs w:val="22"/>
              </w:rPr>
              <w:br/>
            </w:r>
            <w:r>
              <w:rPr>
                <w:rFonts w:ascii="宋体" w:hAnsi="宋体" w:cs="宋体" w:hint="eastAsia"/>
                <w:sz w:val="22"/>
                <w:szCs w:val="22"/>
              </w:rPr>
              <w:t>系统升级</w:t>
            </w:r>
            <w:r>
              <w:rPr>
                <w:rFonts w:ascii="宋体" w:hAnsi="宋体" w:cs="宋体" w:hint="eastAsia"/>
                <w:sz w:val="22"/>
                <w:szCs w:val="22"/>
              </w:rPr>
              <w:t xml:space="preserve"> </w:t>
            </w:r>
            <w:r>
              <w:rPr>
                <w:rFonts w:ascii="宋体" w:hAnsi="宋体" w:cs="宋体" w:hint="eastAsia"/>
                <w:sz w:val="22"/>
                <w:szCs w:val="22"/>
              </w:rPr>
              <w:t>支持</w:t>
            </w:r>
            <w:r>
              <w:rPr>
                <w:rFonts w:ascii="宋体" w:hAnsi="宋体" w:cs="宋体" w:hint="eastAsia"/>
                <w:sz w:val="22"/>
                <w:szCs w:val="22"/>
              </w:rPr>
              <w:t>USB</w:t>
            </w:r>
            <w:r>
              <w:rPr>
                <w:rFonts w:ascii="宋体" w:hAnsi="宋体" w:cs="宋体" w:hint="eastAsia"/>
                <w:sz w:val="22"/>
                <w:szCs w:val="22"/>
              </w:rPr>
              <w:t>升级，</w:t>
            </w:r>
            <w:r>
              <w:rPr>
                <w:rFonts w:ascii="宋体" w:hAnsi="宋体" w:cs="宋体" w:hint="eastAsia"/>
                <w:sz w:val="22"/>
                <w:szCs w:val="22"/>
              </w:rPr>
              <w:t>SD</w:t>
            </w:r>
            <w:r>
              <w:rPr>
                <w:rFonts w:ascii="宋体" w:hAnsi="宋体" w:cs="宋体" w:hint="eastAsia"/>
                <w:sz w:val="22"/>
                <w:szCs w:val="22"/>
              </w:rPr>
              <w:t>卡升级，远程升级。</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工作时间</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支持连续工作</w:t>
            </w:r>
            <w:r>
              <w:rPr>
                <w:rFonts w:ascii="宋体" w:hAnsi="宋体" w:cs="宋体" w:hint="eastAsia"/>
                <w:sz w:val="22"/>
                <w:szCs w:val="22"/>
              </w:rPr>
              <w:t>24</w:t>
            </w:r>
            <w:r>
              <w:rPr>
                <w:rFonts w:ascii="宋体" w:hAnsi="宋体" w:cs="宋体" w:hint="eastAsia"/>
                <w:sz w:val="22"/>
                <w:szCs w:val="22"/>
              </w:rPr>
              <w:t>小时</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bl>
    <w:p w:rsidR="008434A0" w:rsidRDefault="008434A0">
      <w:pPr>
        <w:spacing w:line="360" w:lineRule="auto"/>
        <w:ind w:firstLineChars="200" w:firstLine="420"/>
        <w:rPr>
          <w:rFonts w:ascii="宋体" w:hAnsi="宋体"/>
        </w:rPr>
      </w:pPr>
    </w:p>
    <w:p w:rsidR="008434A0" w:rsidRDefault="008434A0">
      <w:pPr>
        <w:spacing w:line="360" w:lineRule="auto"/>
        <w:ind w:firstLineChars="200" w:firstLine="420"/>
        <w:rPr>
          <w:rFonts w:ascii="宋体" w:hAnsi="宋体"/>
        </w:rPr>
      </w:pPr>
    </w:p>
    <w:p w:rsidR="008434A0" w:rsidRDefault="001B3A48" w:rsidP="004D2627">
      <w:pPr>
        <w:pStyle w:val="2"/>
        <w:spacing w:before="48" w:after="48"/>
        <w:jc w:val="left"/>
      </w:pPr>
      <w:r>
        <w:rPr>
          <w:rFonts w:hint="eastAsia"/>
        </w:rPr>
        <w:t xml:space="preserve">3.4 </w:t>
      </w:r>
      <w:r>
        <w:rPr>
          <w:rFonts w:hint="eastAsia"/>
        </w:rPr>
        <w:t>多媒体广告屏</w:t>
      </w:r>
    </w:p>
    <w:tbl>
      <w:tblPr>
        <w:tblW w:w="8780" w:type="dxa"/>
        <w:tblInd w:w="103" w:type="dxa"/>
        <w:tblLayout w:type="fixed"/>
        <w:tblLook w:val="04A0"/>
      </w:tblPr>
      <w:tblGrid>
        <w:gridCol w:w="1220"/>
        <w:gridCol w:w="1660"/>
        <w:gridCol w:w="5080"/>
        <w:gridCol w:w="820"/>
      </w:tblGrid>
      <w:tr w:rsidR="008434A0">
        <w:trPr>
          <w:trHeight w:val="270"/>
        </w:trPr>
        <w:tc>
          <w:tcPr>
            <w:tcW w:w="1220" w:type="dxa"/>
            <w:tcBorders>
              <w:top w:val="single" w:sz="4" w:space="0" w:color="auto"/>
              <w:left w:val="single" w:sz="4" w:space="0" w:color="auto"/>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b/>
                <w:bCs/>
                <w:szCs w:val="21"/>
              </w:rPr>
              <w:t>产品名称</w:t>
            </w:r>
          </w:p>
        </w:tc>
        <w:tc>
          <w:tcPr>
            <w:tcW w:w="6740" w:type="dxa"/>
            <w:gridSpan w:val="2"/>
            <w:tcBorders>
              <w:top w:val="single" w:sz="4" w:space="0" w:color="auto"/>
              <w:left w:val="nil"/>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b/>
                <w:bCs/>
                <w:szCs w:val="21"/>
              </w:rPr>
              <w:t>参数要求</w:t>
            </w:r>
          </w:p>
        </w:tc>
        <w:tc>
          <w:tcPr>
            <w:tcW w:w="820" w:type="dxa"/>
            <w:tcBorders>
              <w:top w:val="single" w:sz="4" w:space="0" w:color="auto"/>
              <w:left w:val="single" w:sz="4" w:space="0" w:color="auto"/>
              <w:bottom w:val="single" w:sz="4" w:space="0" w:color="000000"/>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sz w:val="22"/>
                <w:szCs w:val="22"/>
              </w:rPr>
              <w:t>数量</w:t>
            </w:r>
          </w:p>
        </w:tc>
      </w:tr>
      <w:tr w:rsidR="008434A0">
        <w:trPr>
          <w:trHeight w:val="270"/>
        </w:trPr>
        <w:tc>
          <w:tcPr>
            <w:tcW w:w="1220" w:type="dxa"/>
            <w:vMerge w:val="restart"/>
            <w:tcBorders>
              <w:top w:val="single" w:sz="4" w:space="0" w:color="auto"/>
              <w:left w:val="single" w:sz="4" w:space="0" w:color="auto"/>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szCs w:val="21"/>
              </w:rPr>
              <w:t>43</w:t>
            </w:r>
            <w:r>
              <w:rPr>
                <w:rFonts w:ascii="宋体" w:hAnsi="宋体" w:cs="宋体" w:hint="eastAsia"/>
                <w:szCs w:val="21"/>
              </w:rPr>
              <w:t>寸多媒体广告屏</w:t>
            </w:r>
          </w:p>
        </w:tc>
        <w:tc>
          <w:tcPr>
            <w:tcW w:w="1660" w:type="dxa"/>
            <w:tcBorders>
              <w:top w:val="single" w:sz="4" w:space="0" w:color="auto"/>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尺寸</w:t>
            </w:r>
          </w:p>
        </w:tc>
        <w:tc>
          <w:tcPr>
            <w:tcW w:w="5080" w:type="dxa"/>
            <w:tcBorders>
              <w:top w:val="single" w:sz="4" w:space="0" w:color="auto"/>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43</w:t>
            </w:r>
            <w:r>
              <w:rPr>
                <w:rFonts w:ascii="宋体" w:hAnsi="宋体" w:cs="宋体" w:hint="eastAsia"/>
                <w:szCs w:val="21"/>
              </w:rPr>
              <w:t>寸</w:t>
            </w:r>
            <w:r>
              <w:rPr>
                <w:rFonts w:ascii="宋体" w:hAnsi="宋体" w:cs="宋体" w:hint="eastAsia"/>
                <w:szCs w:val="21"/>
              </w:rPr>
              <w:t xml:space="preserve"> LCD</w:t>
            </w:r>
            <w:r>
              <w:rPr>
                <w:rFonts w:ascii="宋体" w:hAnsi="宋体" w:cs="宋体" w:hint="eastAsia"/>
                <w:szCs w:val="21"/>
              </w:rPr>
              <w:t>多媒体广告屏</w:t>
            </w:r>
          </w:p>
        </w:tc>
        <w:tc>
          <w:tcPr>
            <w:tcW w:w="820" w:type="dxa"/>
            <w:vMerge w:val="restart"/>
            <w:tcBorders>
              <w:top w:val="single" w:sz="4" w:space="0" w:color="auto"/>
              <w:left w:val="single" w:sz="4" w:space="0" w:color="auto"/>
              <w:bottom w:val="single" w:sz="4" w:space="0" w:color="000000"/>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sz w:val="22"/>
                <w:szCs w:val="22"/>
              </w:rPr>
              <w:t>3</w:t>
            </w: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屏幕分辨率</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支持</w:t>
            </w:r>
            <w:r>
              <w:rPr>
                <w:rFonts w:ascii="宋体" w:hAnsi="宋体" w:cs="宋体" w:hint="eastAsia"/>
                <w:szCs w:val="21"/>
              </w:rPr>
              <w:t>1280*720</w:t>
            </w:r>
            <w:r>
              <w:rPr>
                <w:rFonts w:ascii="宋体" w:hAnsi="宋体" w:cs="宋体" w:hint="eastAsia"/>
                <w:szCs w:val="21"/>
              </w:rPr>
              <w:t>、</w:t>
            </w:r>
            <w:r>
              <w:rPr>
                <w:rFonts w:ascii="宋体" w:hAnsi="宋体" w:cs="宋体" w:hint="eastAsia"/>
                <w:szCs w:val="21"/>
              </w:rPr>
              <w:t>1920*1080</w:t>
            </w:r>
            <w:r>
              <w:rPr>
                <w:rFonts w:ascii="宋体" w:hAnsi="宋体" w:cs="宋体" w:hint="eastAsia"/>
                <w:szCs w:val="21"/>
              </w:rPr>
              <w:t>、</w:t>
            </w:r>
            <w:r>
              <w:rPr>
                <w:rFonts w:ascii="宋体" w:hAnsi="宋体" w:cs="宋体" w:hint="eastAsia"/>
                <w:szCs w:val="21"/>
              </w:rPr>
              <w:t>1366*768</w:t>
            </w:r>
            <w:r>
              <w:rPr>
                <w:rFonts w:ascii="宋体" w:hAnsi="宋体" w:cs="宋体" w:hint="eastAsia"/>
                <w:szCs w:val="21"/>
              </w:rPr>
              <w:t>等主流分辨率</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102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主板</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集成多媒体解码、液晶驱动、以太网、</w:t>
            </w:r>
            <w:r>
              <w:rPr>
                <w:rFonts w:ascii="宋体" w:hAnsi="宋体" w:cs="宋体" w:hint="eastAsia"/>
                <w:szCs w:val="21"/>
              </w:rPr>
              <w:t>HDMI</w:t>
            </w:r>
            <w:r>
              <w:rPr>
                <w:rFonts w:ascii="宋体" w:hAnsi="宋体" w:cs="宋体" w:hint="eastAsia"/>
                <w:szCs w:val="21"/>
              </w:rPr>
              <w:t>、</w:t>
            </w:r>
            <w:r>
              <w:rPr>
                <w:rFonts w:ascii="宋体" w:hAnsi="宋体" w:cs="宋体" w:hint="eastAsia"/>
                <w:szCs w:val="21"/>
              </w:rPr>
              <w:t>WIFI</w:t>
            </w:r>
            <w:r>
              <w:rPr>
                <w:rFonts w:ascii="宋体" w:hAnsi="宋体" w:cs="宋体" w:hint="eastAsia"/>
                <w:szCs w:val="21"/>
              </w:rPr>
              <w:t>于一体，支持绝大部分当前流行的视频及图片格式解码，支持</w:t>
            </w:r>
            <w:r>
              <w:rPr>
                <w:rFonts w:ascii="宋体" w:hAnsi="宋体" w:cs="宋体" w:hint="eastAsia"/>
                <w:szCs w:val="21"/>
              </w:rPr>
              <w:t>HDMI/VGA</w:t>
            </w:r>
            <w:r>
              <w:rPr>
                <w:rFonts w:ascii="宋体" w:hAnsi="宋体" w:cs="宋体" w:hint="eastAsia"/>
                <w:szCs w:val="21"/>
              </w:rPr>
              <w:t>视频输出，兼容各种</w:t>
            </w:r>
            <w:r>
              <w:rPr>
                <w:rFonts w:ascii="宋体" w:hAnsi="宋体" w:cs="宋体" w:hint="eastAsia"/>
                <w:szCs w:val="21"/>
              </w:rPr>
              <w:t>TFT LCD</w:t>
            </w:r>
            <w:r>
              <w:rPr>
                <w:rFonts w:ascii="宋体" w:hAnsi="宋体" w:cs="宋体" w:hint="eastAsia"/>
                <w:szCs w:val="21"/>
              </w:rPr>
              <w:t>显示屏。</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CPU</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双核</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内存</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1G</w:t>
            </w:r>
            <w:r>
              <w:rPr>
                <w:rFonts w:ascii="宋体" w:hAnsi="宋体" w:cs="宋体" w:hint="eastAsia"/>
                <w:szCs w:val="21"/>
              </w:rPr>
              <w:t>及以上</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内置存储器</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FLASH 4G(</w:t>
            </w:r>
            <w:r>
              <w:rPr>
                <w:rFonts w:ascii="宋体" w:hAnsi="宋体" w:cs="宋体" w:hint="eastAsia"/>
                <w:szCs w:val="21"/>
              </w:rPr>
              <w:t>可选</w:t>
            </w:r>
            <w:r>
              <w:rPr>
                <w:rFonts w:ascii="宋体" w:hAnsi="宋体" w:cs="宋体" w:hint="eastAsia"/>
                <w:szCs w:val="21"/>
              </w:rPr>
              <w:t>)</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解码分辨率</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最高支持</w:t>
            </w:r>
            <w:r>
              <w:rPr>
                <w:rFonts w:ascii="宋体" w:hAnsi="宋体" w:cs="宋体" w:hint="eastAsia"/>
                <w:szCs w:val="21"/>
              </w:rPr>
              <w:t>1080P</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操作系统</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支持</w:t>
            </w:r>
            <w:r>
              <w:rPr>
                <w:rFonts w:ascii="宋体" w:hAnsi="宋体" w:cs="宋体" w:hint="eastAsia"/>
                <w:szCs w:val="21"/>
              </w:rPr>
              <w:t>Android 4.0.3</w:t>
            </w:r>
            <w:r>
              <w:rPr>
                <w:rFonts w:ascii="宋体" w:hAnsi="宋体" w:cs="宋体" w:hint="eastAsia"/>
                <w:szCs w:val="21"/>
              </w:rPr>
              <w:t>以上</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播放模式</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支持循环、定时、插播等多种播放模式</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网络支持</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以太网，支持</w:t>
            </w:r>
            <w:r>
              <w:rPr>
                <w:rFonts w:ascii="宋体" w:hAnsi="宋体" w:cs="宋体" w:hint="eastAsia"/>
                <w:szCs w:val="21"/>
              </w:rPr>
              <w:t xml:space="preserve">WiFi </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视频播放</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支持</w:t>
            </w:r>
            <w:r>
              <w:rPr>
                <w:rFonts w:ascii="宋体" w:hAnsi="宋体" w:cs="宋体" w:hint="eastAsia"/>
                <w:szCs w:val="21"/>
              </w:rPr>
              <w:t>avi</w:t>
            </w:r>
            <w:r>
              <w:rPr>
                <w:rFonts w:ascii="宋体" w:hAnsi="宋体" w:cs="宋体" w:hint="eastAsia"/>
                <w:szCs w:val="21"/>
              </w:rPr>
              <w:t>、</w:t>
            </w:r>
            <w:r>
              <w:rPr>
                <w:rFonts w:ascii="宋体" w:hAnsi="宋体" w:cs="宋体" w:hint="eastAsia"/>
                <w:szCs w:val="21"/>
              </w:rPr>
              <w:t>rm</w:t>
            </w:r>
            <w:r>
              <w:rPr>
                <w:rFonts w:ascii="宋体" w:hAnsi="宋体" w:cs="宋体" w:hint="eastAsia"/>
                <w:szCs w:val="21"/>
              </w:rPr>
              <w:t>、</w:t>
            </w:r>
            <w:r>
              <w:rPr>
                <w:rFonts w:ascii="宋体" w:hAnsi="宋体" w:cs="宋体" w:hint="eastAsia"/>
                <w:szCs w:val="21"/>
              </w:rPr>
              <w:t>rmvb</w:t>
            </w:r>
            <w:r>
              <w:rPr>
                <w:rFonts w:ascii="宋体" w:hAnsi="宋体" w:cs="宋体" w:hint="eastAsia"/>
                <w:szCs w:val="21"/>
              </w:rPr>
              <w:t>、</w:t>
            </w:r>
            <w:r>
              <w:rPr>
                <w:rFonts w:ascii="宋体" w:hAnsi="宋体" w:cs="宋体" w:hint="eastAsia"/>
                <w:szCs w:val="21"/>
              </w:rPr>
              <w:t>mp4</w:t>
            </w:r>
            <w:r>
              <w:rPr>
                <w:rFonts w:ascii="宋体" w:hAnsi="宋体" w:cs="宋体" w:hint="eastAsia"/>
                <w:szCs w:val="21"/>
              </w:rPr>
              <w:t>等</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图片格式</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支持</w:t>
            </w:r>
            <w:r>
              <w:rPr>
                <w:rFonts w:ascii="宋体" w:hAnsi="宋体" w:cs="宋体" w:hint="eastAsia"/>
                <w:szCs w:val="21"/>
              </w:rPr>
              <w:t>BMP</w:t>
            </w:r>
            <w:r>
              <w:rPr>
                <w:rFonts w:ascii="宋体" w:hAnsi="宋体" w:cs="宋体" w:hint="eastAsia"/>
                <w:szCs w:val="21"/>
              </w:rPr>
              <w:t>、</w:t>
            </w:r>
            <w:r>
              <w:rPr>
                <w:rFonts w:ascii="宋体" w:hAnsi="宋体" w:cs="宋体" w:hint="eastAsia"/>
                <w:szCs w:val="21"/>
              </w:rPr>
              <w:t>JPEG</w:t>
            </w:r>
            <w:r>
              <w:rPr>
                <w:rFonts w:ascii="宋体" w:hAnsi="宋体" w:cs="宋体" w:hint="eastAsia"/>
                <w:szCs w:val="21"/>
              </w:rPr>
              <w:t>、</w:t>
            </w:r>
            <w:r>
              <w:rPr>
                <w:rFonts w:ascii="宋体" w:hAnsi="宋体" w:cs="宋体" w:hint="eastAsia"/>
                <w:szCs w:val="21"/>
              </w:rPr>
              <w:t>PNG</w:t>
            </w:r>
            <w:r>
              <w:rPr>
                <w:rFonts w:ascii="宋体" w:hAnsi="宋体" w:cs="宋体" w:hint="eastAsia"/>
                <w:szCs w:val="21"/>
              </w:rPr>
              <w:t>等</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USB</w:t>
            </w:r>
            <w:r>
              <w:rPr>
                <w:rFonts w:ascii="宋体" w:hAnsi="宋体" w:cs="宋体" w:hint="eastAsia"/>
                <w:sz w:val="22"/>
                <w:szCs w:val="22"/>
              </w:rPr>
              <w:t>接口</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2</w:t>
            </w:r>
            <w:r>
              <w:rPr>
                <w:rFonts w:ascii="宋体" w:hAnsi="宋体" w:cs="宋体" w:hint="eastAsia"/>
                <w:szCs w:val="21"/>
              </w:rPr>
              <w:t>个</w:t>
            </w:r>
            <w:r>
              <w:rPr>
                <w:rFonts w:ascii="宋体" w:hAnsi="宋体" w:cs="宋体" w:hint="eastAsia"/>
                <w:szCs w:val="21"/>
              </w:rPr>
              <w:t>USB2.0</w:t>
            </w:r>
            <w:r>
              <w:rPr>
                <w:rFonts w:ascii="宋体" w:hAnsi="宋体" w:cs="宋体" w:hint="eastAsia"/>
                <w:szCs w:val="21"/>
              </w:rPr>
              <w:t>接口</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以太网</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1</w:t>
            </w:r>
            <w:r>
              <w:rPr>
                <w:rFonts w:ascii="宋体" w:hAnsi="宋体" w:cs="宋体" w:hint="eastAsia"/>
                <w:szCs w:val="21"/>
              </w:rPr>
              <w:t>个，</w:t>
            </w:r>
            <w:r>
              <w:rPr>
                <w:rFonts w:ascii="宋体" w:hAnsi="宋体" w:cs="宋体" w:hint="eastAsia"/>
                <w:szCs w:val="21"/>
              </w:rPr>
              <w:t>10M/100M</w:t>
            </w:r>
            <w:r>
              <w:rPr>
                <w:rFonts w:ascii="宋体" w:hAnsi="宋体" w:cs="宋体" w:hint="eastAsia"/>
                <w:szCs w:val="21"/>
              </w:rPr>
              <w:t>自适应以太网</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HDMI</w:t>
            </w:r>
            <w:r>
              <w:rPr>
                <w:rFonts w:ascii="宋体" w:hAnsi="宋体" w:cs="宋体" w:hint="eastAsia"/>
                <w:szCs w:val="21"/>
              </w:rPr>
              <w:t>输出</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1</w:t>
            </w:r>
            <w:r>
              <w:rPr>
                <w:rFonts w:ascii="宋体" w:hAnsi="宋体" w:cs="宋体" w:hint="eastAsia"/>
                <w:szCs w:val="21"/>
              </w:rPr>
              <w:t>个</w:t>
            </w:r>
            <w:r>
              <w:rPr>
                <w:rFonts w:ascii="宋体" w:hAnsi="宋体" w:cs="宋体" w:hint="eastAsia"/>
                <w:szCs w:val="21"/>
              </w:rPr>
              <w:t>,</w:t>
            </w:r>
            <w:r>
              <w:rPr>
                <w:rFonts w:ascii="宋体" w:hAnsi="宋体" w:cs="宋体" w:hint="eastAsia"/>
                <w:szCs w:val="21"/>
              </w:rPr>
              <w:t>支持</w:t>
            </w:r>
            <w:r>
              <w:rPr>
                <w:rFonts w:ascii="宋体" w:hAnsi="宋体" w:cs="宋体" w:hint="eastAsia"/>
                <w:szCs w:val="21"/>
              </w:rPr>
              <w:t>1080P</w:t>
            </w:r>
            <w:r>
              <w:rPr>
                <w:rFonts w:ascii="宋体" w:hAnsi="宋体" w:cs="宋体" w:hint="eastAsia"/>
                <w:szCs w:val="21"/>
              </w:rPr>
              <w:t>输出</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定时开关机</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支持</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系统升级</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支持</w:t>
            </w:r>
            <w:r>
              <w:rPr>
                <w:rFonts w:ascii="宋体" w:hAnsi="宋体" w:cs="宋体" w:hint="eastAsia"/>
                <w:szCs w:val="21"/>
              </w:rPr>
              <w:t>USB/TF</w:t>
            </w:r>
            <w:r>
              <w:rPr>
                <w:rFonts w:ascii="宋体" w:hAnsi="宋体" w:cs="宋体" w:hint="eastAsia"/>
                <w:szCs w:val="21"/>
              </w:rPr>
              <w:t>卡</w:t>
            </w:r>
            <w:r>
              <w:rPr>
                <w:rFonts w:ascii="宋体" w:hAnsi="宋体" w:cs="宋体" w:hint="eastAsia"/>
                <w:szCs w:val="21"/>
              </w:rPr>
              <w:t>/</w:t>
            </w:r>
            <w:r>
              <w:rPr>
                <w:rFonts w:ascii="宋体" w:hAnsi="宋体" w:cs="宋体" w:hint="eastAsia"/>
                <w:szCs w:val="21"/>
              </w:rPr>
              <w:t>网络升级</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工作时间</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支持连续工作</w:t>
            </w:r>
            <w:r>
              <w:rPr>
                <w:rFonts w:ascii="宋体" w:hAnsi="宋体" w:cs="宋体" w:hint="eastAsia"/>
                <w:sz w:val="22"/>
                <w:szCs w:val="22"/>
              </w:rPr>
              <w:t>10</w:t>
            </w:r>
            <w:r>
              <w:rPr>
                <w:rFonts w:ascii="宋体" w:hAnsi="宋体" w:cs="宋体" w:hint="eastAsia"/>
                <w:sz w:val="22"/>
                <w:szCs w:val="22"/>
              </w:rPr>
              <w:t>小时及以上</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bl>
    <w:p w:rsidR="008434A0" w:rsidRDefault="008434A0">
      <w:pPr>
        <w:spacing w:line="360" w:lineRule="auto"/>
        <w:rPr>
          <w:rFonts w:ascii="宋体" w:hAnsi="宋体"/>
        </w:rPr>
      </w:pPr>
    </w:p>
    <w:tbl>
      <w:tblPr>
        <w:tblW w:w="8780" w:type="dxa"/>
        <w:tblInd w:w="103" w:type="dxa"/>
        <w:tblLayout w:type="fixed"/>
        <w:tblLook w:val="04A0"/>
      </w:tblPr>
      <w:tblGrid>
        <w:gridCol w:w="1220"/>
        <w:gridCol w:w="1660"/>
        <w:gridCol w:w="5080"/>
        <w:gridCol w:w="820"/>
      </w:tblGrid>
      <w:tr w:rsidR="008434A0">
        <w:trPr>
          <w:trHeight w:val="270"/>
        </w:trPr>
        <w:tc>
          <w:tcPr>
            <w:tcW w:w="1220" w:type="dxa"/>
            <w:tcBorders>
              <w:top w:val="single" w:sz="4" w:space="0" w:color="auto"/>
              <w:left w:val="single" w:sz="4" w:space="0" w:color="auto"/>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b/>
                <w:bCs/>
                <w:szCs w:val="21"/>
              </w:rPr>
              <w:lastRenderedPageBreak/>
              <w:t>产品名称</w:t>
            </w:r>
          </w:p>
        </w:tc>
        <w:tc>
          <w:tcPr>
            <w:tcW w:w="6740" w:type="dxa"/>
            <w:gridSpan w:val="2"/>
            <w:tcBorders>
              <w:top w:val="single" w:sz="4" w:space="0" w:color="auto"/>
              <w:left w:val="nil"/>
              <w:bottom w:val="single" w:sz="4" w:space="0" w:color="auto"/>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b/>
                <w:bCs/>
                <w:szCs w:val="21"/>
              </w:rPr>
              <w:t>参数要求</w:t>
            </w:r>
          </w:p>
        </w:tc>
        <w:tc>
          <w:tcPr>
            <w:tcW w:w="820" w:type="dxa"/>
            <w:tcBorders>
              <w:top w:val="single" w:sz="4" w:space="0" w:color="auto"/>
              <w:left w:val="single" w:sz="4" w:space="0" w:color="auto"/>
              <w:bottom w:val="single" w:sz="4" w:space="0" w:color="auto"/>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sz w:val="22"/>
                <w:szCs w:val="22"/>
              </w:rPr>
              <w:t>数量</w:t>
            </w:r>
          </w:p>
        </w:tc>
      </w:tr>
      <w:tr w:rsidR="008434A0">
        <w:trPr>
          <w:trHeight w:val="270"/>
        </w:trPr>
        <w:tc>
          <w:tcPr>
            <w:tcW w:w="1220" w:type="dxa"/>
            <w:vMerge w:val="restart"/>
            <w:tcBorders>
              <w:top w:val="single" w:sz="4" w:space="0" w:color="auto"/>
              <w:left w:val="single" w:sz="4" w:space="0" w:color="auto"/>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szCs w:val="21"/>
              </w:rPr>
              <w:t>55</w:t>
            </w:r>
            <w:r>
              <w:rPr>
                <w:rFonts w:ascii="宋体" w:hAnsi="宋体" w:cs="宋体" w:hint="eastAsia"/>
                <w:szCs w:val="21"/>
              </w:rPr>
              <w:t>寸多媒体广告屏</w:t>
            </w:r>
          </w:p>
        </w:tc>
        <w:tc>
          <w:tcPr>
            <w:tcW w:w="1660" w:type="dxa"/>
            <w:tcBorders>
              <w:top w:val="single" w:sz="4" w:space="0" w:color="auto"/>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尺寸</w:t>
            </w:r>
          </w:p>
        </w:tc>
        <w:tc>
          <w:tcPr>
            <w:tcW w:w="5080" w:type="dxa"/>
            <w:tcBorders>
              <w:top w:val="single" w:sz="4" w:space="0" w:color="auto"/>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55</w:t>
            </w:r>
            <w:r>
              <w:rPr>
                <w:rFonts w:ascii="宋体" w:hAnsi="宋体" w:cs="宋体" w:hint="eastAsia"/>
                <w:szCs w:val="21"/>
              </w:rPr>
              <w:t>寸</w:t>
            </w:r>
            <w:r>
              <w:rPr>
                <w:rFonts w:ascii="宋体" w:hAnsi="宋体" w:cs="宋体" w:hint="eastAsia"/>
                <w:szCs w:val="21"/>
              </w:rPr>
              <w:t xml:space="preserve"> LCD</w:t>
            </w:r>
            <w:r>
              <w:rPr>
                <w:rFonts w:ascii="宋体" w:hAnsi="宋体" w:cs="宋体" w:hint="eastAsia"/>
                <w:szCs w:val="21"/>
              </w:rPr>
              <w:t>多媒体广告屏</w:t>
            </w:r>
          </w:p>
        </w:tc>
        <w:tc>
          <w:tcPr>
            <w:tcW w:w="820" w:type="dxa"/>
            <w:vMerge w:val="restart"/>
            <w:tcBorders>
              <w:top w:val="single" w:sz="4" w:space="0" w:color="auto"/>
              <w:left w:val="single" w:sz="4" w:space="0" w:color="auto"/>
              <w:bottom w:val="single" w:sz="4" w:space="0" w:color="auto"/>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sz w:val="22"/>
                <w:szCs w:val="22"/>
              </w:rPr>
              <w:t>9</w:t>
            </w: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屏幕分辨率</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支持</w:t>
            </w:r>
            <w:r>
              <w:rPr>
                <w:rFonts w:ascii="宋体" w:hAnsi="宋体" w:cs="宋体" w:hint="eastAsia"/>
                <w:szCs w:val="21"/>
              </w:rPr>
              <w:t>1280*720</w:t>
            </w:r>
            <w:r>
              <w:rPr>
                <w:rFonts w:ascii="宋体" w:hAnsi="宋体" w:cs="宋体" w:hint="eastAsia"/>
                <w:szCs w:val="21"/>
              </w:rPr>
              <w:t>、</w:t>
            </w:r>
            <w:r>
              <w:rPr>
                <w:rFonts w:ascii="宋体" w:hAnsi="宋体" w:cs="宋体" w:hint="eastAsia"/>
                <w:szCs w:val="21"/>
              </w:rPr>
              <w:t>1920*1080</w:t>
            </w:r>
            <w:r>
              <w:rPr>
                <w:rFonts w:ascii="宋体" w:hAnsi="宋体" w:cs="宋体" w:hint="eastAsia"/>
                <w:szCs w:val="21"/>
              </w:rPr>
              <w:t>、</w:t>
            </w:r>
            <w:r>
              <w:rPr>
                <w:rFonts w:ascii="宋体" w:hAnsi="宋体" w:cs="宋体" w:hint="eastAsia"/>
                <w:szCs w:val="21"/>
              </w:rPr>
              <w:t>1366*768</w:t>
            </w:r>
            <w:r>
              <w:rPr>
                <w:rFonts w:ascii="宋体" w:hAnsi="宋体" w:cs="宋体" w:hint="eastAsia"/>
                <w:szCs w:val="21"/>
              </w:rPr>
              <w:t>等主流分辨率</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102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主板</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集成多媒体解码、液晶驱动、以太网、</w:t>
            </w:r>
            <w:r>
              <w:rPr>
                <w:rFonts w:ascii="宋体" w:hAnsi="宋体" w:cs="宋体" w:hint="eastAsia"/>
                <w:szCs w:val="21"/>
              </w:rPr>
              <w:t>HDMI</w:t>
            </w:r>
            <w:r>
              <w:rPr>
                <w:rFonts w:ascii="宋体" w:hAnsi="宋体" w:cs="宋体" w:hint="eastAsia"/>
                <w:szCs w:val="21"/>
              </w:rPr>
              <w:t>、</w:t>
            </w:r>
            <w:r>
              <w:rPr>
                <w:rFonts w:ascii="宋体" w:hAnsi="宋体" w:cs="宋体" w:hint="eastAsia"/>
                <w:szCs w:val="21"/>
              </w:rPr>
              <w:t>WIFI</w:t>
            </w:r>
            <w:r>
              <w:rPr>
                <w:rFonts w:ascii="宋体" w:hAnsi="宋体" w:cs="宋体" w:hint="eastAsia"/>
                <w:szCs w:val="21"/>
              </w:rPr>
              <w:t>于一体，支持绝大部分当前流行的视频及图片格式解码，支持</w:t>
            </w:r>
            <w:r>
              <w:rPr>
                <w:rFonts w:ascii="宋体" w:hAnsi="宋体" w:cs="宋体" w:hint="eastAsia"/>
                <w:szCs w:val="21"/>
              </w:rPr>
              <w:t>HDMI/VGA</w:t>
            </w:r>
            <w:r>
              <w:rPr>
                <w:rFonts w:ascii="宋体" w:hAnsi="宋体" w:cs="宋体" w:hint="eastAsia"/>
                <w:szCs w:val="21"/>
              </w:rPr>
              <w:t>视频输出，兼容各种</w:t>
            </w:r>
            <w:r>
              <w:rPr>
                <w:rFonts w:ascii="宋体" w:hAnsi="宋体" w:cs="宋体" w:hint="eastAsia"/>
                <w:szCs w:val="21"/>
              </w:rPr>
              <w:t>TFT LCD</w:t>
            </w:r>
            <w:r>
              <w:rPr>
                <w:rFonts w:ascii="宋体" w:hAnsi="宋体" w:cs="宋体" w:hint="eastAsia"/>
                <w:szCs w:val="21"/>
              </w:rPr>
              <w:t>显示屏。</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CPU</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双核</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内存</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 xml:space="preserve">1G </w:t>
            </w:r>
            <w:r>
              <w:rPr>
                <w:rFonts w:ascii="宋体" w:hAnsi="宋体" w:cs="宋体" w:hint="eastAsia"/>
                <w:szCs w:val="21"/>
              </w:rPr>
              <w:t>及以上</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内置存储器</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FLASH 4G(</w:t>
            </w:r>
            <w:r>
              <w:rPr>
                <w:rFonts w:ascii="宋体" w:hAnsi="宋体" w:cs="宋体" w:hint="eastAsia"/>
                <w:szCs w:val="21"/>
              </w:rPr>
              <w:t>可选</w:t>
            </w:r>
            <w:r>
              <w:rPr>
                <w:rFonts w:ascii="宋体" w:hAnsi="宋体" w:cs="宋体" w:hint="eastAsia"/>
                <w:szCs w:val="21"/>
              </w:rPr>
              <w:t>)</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解码分辨率</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最高支持</w:t>
            </w:r>
            <w:r>
              <w:rPr>
                <w:rFonts w:ascii="宋体" w:hAnsi="宋体" w:cs="宋体" w:hint="eastAsia"/>
                <w:szCs w:val="21"/>
              </w:rPr>
              <w:t>1080P</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操作系统</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支持</w:t>
            </w:r>
            <w:r>
              <w:rPr>
                <w:rFonts w:ascii="宋体" w:hAnsi="宋体" w:cs="宋体" w:hint="eastAsia"/>
                <w:szCs w:val="21"/>
              </w:rPr>
              <w:t>Android 4.0.3</w:t>
            </w:r>
            <w:r>
              <w:rPr>
                <w:rFonts w:ascii="宋体" w:hAnsi="宋体" w:cs="宋体" w:hint="eastAsia"/>
                <w:szCs w:val="21"/>
              </w:rPr>
              <w:t>以上</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播放模式</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支持循环、定时、插播等多种播放模式</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网络支持</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以太网，支持</w:t>
            </w:r>
            <w:r>
              <w:rPr>
                <w:rFonts w:ascii="宋体" w:hAnsi="宋体" w:cs="宋体" w:hint="eastAsia"/>
                <w:szCs w:val="21"/>
              </w:rPr>
              <w:t xml:space="preserve">WiFi </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视频播放</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支持</w:t>
            </w:r>
            <w:r>
              <w:rPr>
                <w:rFonts w:ascii="宋体" w:hAnsi="宋体" w:cs="宋体" w:hint="eastAsia"/>
                <w:szCs w:val="21"/>
              </w:rPr>
              <w:t>avi</w:t>
            </w:r>
            <w:r>
              <w:rPr>
                <w:rFonts w:ascii="宋体" w:hAnsi="宋体" w:cs="宋体" w:hint="eastAsia"/>
                <w:szCs w:val="21"/>
              </w:rPr>
              <w:t>、</w:t>
            </w:r>
            <w:r>
              <w:rPr>
                <w:rFonts w:ascii="宋体" w:hAnsi="宋体" w:cs="宋体" w:hint="eastAsia"/>
                <w:szCs w:val="21"/>
              </w:rPr>
              <w:t>rm</w:t>
            </w:r>
            <w:r>
              <w:rPr>
                <w:rFonts w:ascii="宋体" w:hAnsi="宋体" w:cs="宋体" w:hint="eastAsia"/>
                <w:szCs w:val="21"/>
              </w:rPr>
              <w:t>、</w:t>
            </w:r>
            <w:r>
              <w:rPr>
                <w:rFonts w:ascii="宋体" w:hAnsi="宋体" w:cs="宋体" w:hint="eastAsia"/>
                <w:szCs w:val="21"/>
              </w:rPr>
              <w:t>rmvb</w:t>
            </w:r>
            <w:r>
              <w:rPr>
                <w:rFonts w:ascii="宋体" w:hAnsi="宋体" w:cs="宋体" w:hint="eastAsia"/>
                <w:szCs w:val="21"/>
              </w:rPr>
              <w:t>、</w:t>
            </w:r>
            <w:r>
              <w:rPr>
                <w:rFonts w:ascii="宋体" w:hAnsi="宋体" w:cs="宋体" w:hint="eastAsia"/>
                <w:szCs w:val="21"/>
              </w:rPr>
              <w:t>mp4</w:t>
            </w:r>
            <w:r>
              <w:rPr>
                <w:rFonts w:ascii="宋体" w:hAnsi="宋体" w:cs="宋体" w:hint="eastAsia"/>
                <w:szCs w:val="21"/>
              </w:rPr>
              <w:t>等</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图片格式</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支持</w:t>
            </w:r>
            <w:r>
              <w:rPr>
                <w:rFonts w:ascii="宋体" w:hAnsi="宋体" w:cs="宋体" w:hint="eastAsia"/>
                <w:szCs w:val="21"/>
              </w:rPr>
              <w:t>BMP</w:t>
            </w:r>
            <w:r>
              <w:rPr>
                <w:rFonts w:ascii="宋体" w:hAnsi="宋体" w:cs="宋体" w:hint="eastAsia"/>
                <w:szCs w:val="21"/>
              </w:rPr>
              <w:t>、</w:t>
            </w:r>
            <w:r>
              <w:rPr>
                <w:rFonts w:ascii="宋体" w:hAnsi="宋体" w:cs="宋体" w:hint="eastAsia"/>
                <w:szCs w:val="21"/>
              </w:rPr>
              <w:t>JPEG</w:t>
            </w:r>
            <w:r>
              <w:rPr>
                <w:rFonts w:ascii="宋体" w:hAnsi="宋体" w:cs="宋体" w:hint="eastAsia"/>
                <w:szCs w:val="21"/>
              </w:rPr>
              <w:t>、</w:t>
            </w:r>
            <w:r>
              <w:rPr>
                <w:rFonts w:ascii="宋体" w:hAnsi="宋体" w:cs="宋体" w:hint="eastAsia"/>
                <w:szCs w:val="21"/>
              </w:rPr>
              <w:t>PNG</w:t>
            </w:r>
            <w:r>
              <w:rPr>
                <w:rFonts w:ascii="宋体" w:hAnsi="宋体" w:cs="宋体" w:hint="eastAsia"/>
                <w:szCs w:val="21"/>
              </w:rPr>
              <w:t>等</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USB</w:t>
            </w:r>
            <w:r>
              <w:rPr>
                <w:rFonts w:ascii="宋体" w:hAnsi="宋体" w:cs="宋体" w:hint="eastAsia"/>
                <w:sz w:val="22"/>
                <w:szCs w:val="22"/>
              </w:rPr>
              <w:t>接口</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2</w:t>
            </w:r>
            <w:r>
              <w:rPr>
                <w:rFonts w:ascii="宋体" w:hAnsi="宋体" w:cs="宋体" w:hint="eastAsia"/>
                <w:szCs w:val="21"/>
              </w:rPr>
              <w:t>个</w:t>
            </w:r>
            <w:r>
              <w:rPr>
                <w:rFonts w:ascii="宋体" w:hAnsi="宋体" w:cs="宋体" w:hint="eastAsia"/>
                <w:szCs w:val="21"/>
              </w:rPr>
              <w:t>USB2.0</w:t>
            </w:r>
            <w:r>
              <w:rPr>
                <w:rFonts w:ascii="宋体" w:hAnsi="宋体" w:cs="宋体" w:hint="eastAsia"/>
                <w:szCs w:val="21"/>
              </w:rPr>
              <w:t>接口</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以太网</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1</w:t>
            </w:r>
            <w:r>
              <w:rPr>
                <w:rFonts w:ascii="宋体" w:hAnsi="宋体" w:cs="宋体" w:hint="eastAsia"/>
                <w:szCs w:val="21"/>
              </w:rPr>
              <w:t>个，</w:t>
            </w:r>
            <w:r>
              <w:rPr>
                <w:rFonts w:ascii="宋体" w:hAnsi="宋体" w:cs="宋体" w:hint="eastAsia"/>
                <w:szCs w:val="21"/>
              </w:rPr>
              <w:t>10M/100M</w:t>
            </w:r>
            <w:r>
              <w:rPr>
                <w:rFonts w:ascii="宋体" w:hAnsi="宋体" w:cs="宋体" w:hint="eastAsia"/>
                <w:szCs w:val="21"/>
              </w:rPr>
              <w:t>自适应以太网</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HDMI</w:t>
            </w:r>
            <w:r>
              <w:rPr>
                <w:rFonts w:ascii="宋体" w:hAnsi="宋体" w:cs="宋体" w:hint="eastAsia"/>
                <w:szCs w:val="21"/>
              </w:rPr>
              <w:t>输出</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1</w:t>
            </w:r>
            <w:r>
              <w:rPr>
                <w:rFonts w:ascii="宋体" w:hAnsi="宋体" w:cs="宋体" w:hint="eastAsia"/>
                <w:szCs w:val="21"/>
              </w:rPr>
              <w:t>个</w:t>
            </w:r>
            <w:r>
              <w:rPr>
                <w:rFonts w:ascii="宋体" w:hAnsi="宋体" w:cs="宋体" w:hint="eastAsia"/>
                <w:szCs w:val="21"/>
              </w:rPr>
              <w:t>,</w:t>
            </w:r>
            <w:r>
              <w:rPr>
                <w:rFonts w:ascii="宋体" w:hAnsi="宋体" w:cs="宋体" w:hint="eastAsia"/>
                <w:szCs w:val="21"/>
              </w:rPr>
              <w:t>支持</w:t>
            </w:r>
            <w:r>
              <w:rPr>
                <w:rFonts w:ascii="宋体" w:hAnsi="宋体" w:cs="宋体" w:hint="eastAsia"/>
                <w:szCs w:val="21"/>
              </w:rPr>
              <w:t>1080P</w:t>
            </w:r>
            <w:r>
              <w:rPr>
                <w:rFonts w:ascii="宋体" w:hAnsi="宋体" w:cs="宋体" w:hint="eastAsia"/>
                <w:szCs w:val="21"/>
              </w:rPr>
              <w:t>输出</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定时开关机</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支持</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系统升级</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支持</w:t>
            </w:r>
            <w:r>
              <w:rPr>
                <w:rFonts w:ascii="宋体" w:hAnsi="宋体" w:cs="宋体" w:hint="eastAsia"/>
                <w:szCs w:val="21"/>
              </w:rPr>
              <w:t>USB/TF</w:t>
            </w:r>
            <w:r>
              <w:rPr>
                <w:rFonts w:ascii="宋体" w:hAnsi="宋体" w:cs="宋体" w:hint="eastAsia"/>
                <w:szCs w:val="21"/>
              </w:rPr>
              <w:t>卡</w:t>
            </w:r>
            <w:r>
              <w:rPr>
                <w:rFonts w:ascii="宋体" w:hAnsi="宋体" w:cs="宋体" w:hint="eastAsia"/>
                <w:szCs w:val="21"/>
              </w:rPr>
              <w:t>/</w:t>
            </w:r>
            <w:r>
              <w:rPr>
                <w:rFonts w:ascii="宋体" w:hAnsi="宋体" w:cs="宋体" w:hint="eastAsia"/>
                <w:szCs w:val="21"/>
              </w:rPr>
              <w:t>网络升级</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工作时间</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支持连续工作</w:t>
            </w:r>
            <w:r>
              <w:rPr>
                <w:rFonts w:ascii="宋体" w:hAnsi="宋体" w:cs="宋体" w:hint="eastAsia"/>
                <w:sz w:val="22"/>
                <w:szCs w:val="22"/>
              </w:rPr>
              <w:t>10</w:t>
            </w:r>
            <w:r>
              <w:rPr>
                <w:rFonts w:ascii="宋体" w:hAnsi="宋体" w:cs="宋体" w:hint="eastAsia"/>
                <w:sz w:val="22"/>
                <w:szCs w:val="22"/>
              </w:rPr>
              <w:t>小时及以上</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bl>
    <w:p w:rsidR="008434A0" w:rsidRDefault="008434A0">
      <w:pPr>
        <w:jc w:val="left"/>
      </w:pPr>
    </w:p>
    <w:p w:rsidR="008434A0" w:rsidRDefault="001B3A48" w:rsidP="004D2627">
      <w:pPr>
        <w:pStyle w:val="2"/>
        <w:spacing w:before="48" w:after="48"/>
        <w:jc w:val="left"/>
      </w:pPr>
      <w:r>
        <w:rPr>
          <w:rFonts w:hint="eastAsia"/>
        </w:rPr>
        <w:t>3.5</w:t>
      </w:r>
      <w:r>
        <w:rPr>
          <w:rFonts w:hint="eastAsia"/>
        </w:rPr>
        <w:t>自助终端机</w:t>
      </w:r>
    </w:p>
    <w:tbl>
      <w:tblPr>
        <w:tblW w:w="8780" w:type="dxa"/>
        <w:tblInd w:w="103" w:type="dxa"/>
        <w:tblLayout w:type="fixed"/>
        <w:tblLook w:val="04A0"/>
      </w:tblPr>
      <w:tblGrid>
        <w:gridCol w:w="1220"/>
        <w:gridCol w:w="1660"/>
        <w:gridCol w:w="5080"/>
        <w:gridCol w:w="820"/>
      </w:tblGrid>
      <w:tr w:rsidR="008434A0">
        <w:trPr>
          <w:trHeight w:val="510"/>
        </w:trPr>
        <w:tc>
          <w:tcPr>
            <w:tcW w:w="1220" w:type="dxa"/>
            <w:tcBorders>
              <w:top w:val="single" w:sz="4" w:space="0" w:color="auto"/>
              <w:left w:val="single" w:sz="4" w:space="0" w:color="auto"/>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b/>
                <w:bCs/>
                <w:szCs w:val="21"/>
              </w:rPr>
              <w:t>产品名称</w:t>
            </w:r>
          </w:p>
        </w:tc>
        <w:tc>
          <w:tcPr>
            <w:tcW w:w="6740" w:type="dxa"/>
            <w:gridSpan w:val="2"/>
            <w:tcBorders>
              <w:top w:val="single" w:sz="4" w:space="0" w:color="auto"/>
              <w:left w:val="nil"/>
              <w:bottom w:val="single" w:sz="4" w:space="0" w:color="auto"/>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b/>
                <w:bCs/>
                <w:szCs w:val="21"/>
              </w:rPr>
              <w:t>参数要求</w:t>
            </w:r>
          </w:p>
        </w:tc>
        <w:tc>
          <w:tcPr>
            <w:tcW w:w="820" w:type="dxa"/>
            <w:tcBorders>
              <w:top w:val="single" w:sz="4" w:space="0" w:color="auto"/>
              <w:left w:val="single" w:sz="4" w:space="0" w:color="auto"/>
              <w:bottom w:val="single" w:sz="4" w:space="0" w:color="auto"/>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sz w:val="22"/>
                <w:szCs w:val="22"/>
              </w:rPr>
              <w:t>数量</w:t>
            </w:r>
          </w:p>
        </w:tc>
      </w:tr>
      <w:tr w:rsidR="008434A0">
        <w:trPr>
          <w:trHeight w:val="510"/>
        </w:trPr>
        <w:tc>
          <w:tcPr>
            <w:tcW w:w="1220" w:type="dxa"/>
            <w:vMerge w:val="restart"/>
            <w:tcBorders>
              <w:top w:val="single" w:sz="4" w:space="0" w:color="auto"/>
              <w:left w:val="single" w:sz="4" w:space="0" w:color="auto"/>
              <w:bottom w:val="single" w:sz="4" w:space="0" w:color="auto"/>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sz w:val="22"/>
                <w:szCs w:val="22"/>
              </w:rPr>
              <w:t>自助终端</w:t>
            </w:r>
          </w:p>
        </w:tc>
        <w:tc>
          <w:tcPr>
            <w:tcW w:w="1660" w:type="dxa"/>
            <w:tcBorders>
              <w:top w:val="single" w:sz="4" w:space="0" w:color="auto"/>
              <w:left w:val="nil"/>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szCs w:val="21"/>
              </w:rPr>
              <w:t>显示器</w:t>
            </w:r>
          </w:p>
        </w:tc>
        <w:tc>
          <w:tcPr>
            <w:tcW w:w="5080" w:type="dxa"/>
            <w:tcBorders>
              <w:top w:val="single" w:sz="4" w:space="0" w:color="auto"/>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19</w:t>
            </w:r>
            <w:r>
              <w:rPr>
                <w:rFonts w:ascii="宋体" w:hAnsi="宋体" w:cs="宋体" w:hint="eastAsia"/>
                <w:szCs w:val="21"/>
              </w:rPr>
              <w:t>英寸高品质液晶显示器，分辨率</w:t>
            </w:r>
            <w:r>
              <w:rPr>
                <w:rFonts w:ascii="宋体" w:hAnsi="宋体" w:cs="宋体" w:hint="eastAsia"/>
                <w:szCs w:val="21"/>
              </w:rPr>
              <w:t>1280*1024</w:t>
            </w:r>
            <w:r>
              <w:rPr>
                <w:rFonts w:ascii="宋体" w:hAnsi="宋体" w:cs="宋体" w:hint="eastAsia"/>
                <w:szCs w:val="21"/>
              </w:rPr>
              <w:t>，亮度</w:t>
            </w:r>
            <w:r>
              <w:rPr>
                <w:rFonts w:ascii="宋体" w:hAnsi="宋体" w:cs="宋体" w:hint="eastAsia"/>
                <w:szCs w:val="21"/>
              </w:rPr>
              <w:t>250nits</w:t>
            </w:r>
            <w:r>
              <w:rPr>
                <w:rFonts w:ascii="宋体" w:hAnsi="宋体" w:cs="宋体" w:hint="eastAsia"/>
                <w:szCs w:val="21"/>
              </w:rPr>
              <w:t>，黑白响应时间</w:t>
            </w:r>
            <w:r>
              <w:rPr>
                <w:rFonts w:ascii="宋体" w:hAnsi="宋体" w:cs="宋体" w:hint="eastAsia"/>
                <w:szCs w:val="21"/>
              </w:rPr>
              <w:t>5ms</w:t>
            </w:r>
            <w:r>
              <w:rPr>
                <w:rFonts w:ascii="宋体" w:hAnsi="宋体" w:cs="宋体" w:hint="eastAsia"/>
                <w:szCs w:val="21"/>
              </w:rPr>
              <w:t>，动态对比度</w:t>
            </w:r>
            <w:r>
              <w:rPr>
                <w:rFonts w:ascii="宋体" w:hAnsi="宋体" w:cs="宋体" w:hint="eastAsia"/>
                <w:szCs w:val="21"/>
              </w:rPr>
              <w:t>50000</w:t>
            </w:r>
            <w:r>
              <w:rPr>
                <w:rFonts w:ascii="宋体" w:hAnsi="宋体" w:cs="宋体" w:hint="eastAsia"/>
                <w:szCs w:val="21"/>
              </w:rPr>
              <w:t>：</w:t>
            </w:r>
            <w:r>
              <w:rPr>
                <w:rFonts w:ascii="宋体" w:hAnsi="宋体" w:cs="宋体" w:hint="eastAsia"/>
                <w:szCs w:val="21"/>
              </w:rPr>
              <w:t>1</w:t>
            </w:r>
          </w:p>
        </w:tc>
        <w:tc>
          <w:tcPr>
            <w:tcW w:w="820" w:type="dxa"/>
            <w:vMerge w:val="restart"/>
            <w:tcBorders>
              <w:top w:val="single" w:sz="4" w:space="0" w:color="auto"/>
              <w:left w:val="single" w:sz="4" w:space="0" w:color="auto"/>
              <w:bottom w:val="single" w:sz="4" w:space="0" w:color="auto"/>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sz w:val="22"/>
                <w:szCs w:val="22"/>
              </w:rPr>
              <w:t>22</w:t>
            </w: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vMerge w:val="restart"/>
            <w:tcBorders>
              <w:top w:val="nil"/>
              <w:left w:val="single" w:sz="4" w:space="0" w:color="auto"/>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szCs w:val="21"/>
              </w:rPr>
              <w:t>触摸屏</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19</w:t>
            </w:r>
            <w:r>
              <w:rPr>
                <w:rFonts w:ascii="宋体" w:hAnsi="宋体" w:cs="宋体" w:hint="eastAsia"/>
                <w:szCs w:val="21"/>
              </w:rPr>
              <w:t>寸触摸屏，分辨率：</w:t>
            </w:r>
            <w:r>
              <w:rPr>
                <w:rFonts w:ascii="宋体" w:hAnsi="宋体" w:cs="宋体" w:hint="eastAsia"/>
                <w:szCs w:val="21"/>
              </w:rPr>
              <w:t>4096</w:t>
            </w:r>
            <w:r>
              <w:rPr>
                <w:rFonts w:ascii="宋体" w:hAnsi="宋体" w:cs="宋体" w:hint="eastAsia"/>
                <w:szCs w:val="21"/>
              </w:rPr>
              <w:t>×</w:t>
            </w:r>
            <w:r>
              <w:rPr>
                <w:rFonts w:ascii="宋体" w:hAnsi="宋体" w:cs="宋体" w:hint="eastAsia"/>
                <w:szCs w:val="21"/>
              </w:rPr>
              <w:t xml:space="preserve">4096 </w:t>
            </w:r>
            <w:r>
              <w:rPr>
                <w:rFonts w:ascii="宋体" w:hAnsi="宋体" w:cs="宋体" w:hint="eastAsia"/>
                <w:szCs w:val="21"/>
              </w:rPr>
              <w:t>；</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51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触摸点密度：每平方英</w:t>
            </w:r>
            <w:r>
              <w:rPr>
                <w:rFonts w:ascii="宋体" w:hAnsi="宋体" w:cs="宋体" w:hint="eastAsia"/>
                <w:szCs w:val="21"/>
              </w:rPr>
              <w:t>100,000</w:t>
            </w:r>
            <w:r>
              <w:rPr>
                <w:rFonts w:ascii="宋体" w:hAnsi="宋体" w:cs="宋体" w:hint="eastAsia"/>
                <w:szCs w:val="21"/>
              </w:rPr>
              <w:t>个触摸点（每平方厘米</w:t>
            </w:r>
            <w:r>
              <w:rPr>
                <w:rFonts w:ascii="宋体" w:hAnsi="宋体" w:cs="宋体" w:hint="eastAsia"/>
                <w:szCs w:val="21"/>
              </w:rPr>
              <w:t>15000</w:t>
            </w:r>
            <w:r>
              <w:rPr>
                <w:rFonts w:ascii="宋体" w:hAnsi="宋体" w:cs="宋体" w:hint="eastAsia"/>
                <w:szCs w:val="21"/>
              </w:rPr>
              <w:t>个触摸点）；</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反应时间：</w:t>
            </w:r>
            <w:r>
              <w:rPr>
                <w:rFonts w:ascii="宋体" w:hAnsi="宋体" w:cs="宋体" w:hint="eastAsia"/>
                <w:szCs w:val="21"/>
              </w:rPr>
              <w:t>&lt; 16ms</w:t>
            </w:r>
            <w:r>
              <w:rPr>
                <w:rFonts w:ascii="宋体" w:hAnsi="宋体" w:cs="宋体" w:hint="eastAsia"/>
                <w:szCs w:val="21"/>
              </w:rPr>
              <w:t>；触摸力度：</w:t>
            </w:r>
            <w:r>
              <w:rPr>
                <w:rFonts w:ascii="宋体" w:hAnsi="宋体" w:cs="宋体" w:hint="eastAsia"/>
                <w:szCs w:val="21"/>
              </w:rPr>
              <w:t>&lt; 85</w:t>
            </w:r>
            <w:r>
              <w:rPr>
                <w:rFonts w:ascii="宋体" w:hAnsi="宋体" w:cs="宋体" w:hint="eastAsia"/>
                <w:szCs w:val="21"/>
              </w:rPr>
              <w:t>克；</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表面硬度：莫氏</w:t>
            </w:r>
            <w:r>
              <w:rPr>
                <w:rFonts w:ascii="宋体" w:hAnsi="宋体" w:cs="宋体" w:hint="eastAsia"/>
                <w:szCs w:val="21"/>
              </w:rPr>
              <w:t>7</w:t>
            </w:r>
            <w:r>
              <w:rPr>
                <w:rFonts w:ascii="宋体" w:hAnsi="宋体" w:cs="宋体" w:hint="eastAsia"/>
                <w:szCs w:val="21"/>
              </w:rPr>
              <w:t>级；</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使用寿命：同一点上有效触摸</w:t>
            </w:r>
            <w:r>
              <w:rPr>
                <w:rFonts w:ascii="宋体" w:hAnsi="宋体" w:cs="宋体" w:hint="eastAsia"/>
                <w:szCs w:val="21"/>
              </w:rPr>
              <w:t>5</w:t>
            </w:r>
            <w:r>
              <w:rPr>
                <w:rFonts w:ascii="宋体" w:hAnsi="宋体" w:cs="宋体" w:hint="eastAsia"/>
                <w:szCs w:val="21"/>
              </w:rPr>
              <w:t>千万次以上；</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透光率：</w:t>
            </w:r>
            <w:r>
              <w:rPr>
                <w:rFonts w:ascii="宋体" w:hAnsi="宋体" w:cs="宋体" w:hint="eastAsia"/>
                <w:szCs w:val="21"/>
              </w:rPr>
              <w:t>92%</w:t>
            </w:r>
            <w:r>
              <w:rPr>
                <w:rFonts w:ascii="宋体" w:hAnsi="宋体" w:cs="宋体" w:hint="eastAsia"/>
                <w:szCs w:val="21"/>
              </w:rPr>
              <w:t>以上（</w:t>
            </w:r>
            <w:r>
              <w:rPr>
                <w:rFonts w:ascii="宋体" w:hAnsi="宋体" w:cs="宋体" w:hint="eastAsia"/>
                <w:szCs w:val="21"/>
              </w:rPr>
              <w:t>ASRTMD1003</w:t>
            </w:r>
            <w:r>
              <w:rPr>
                <w:rFonts w:ascii="宋体" w:hAnsi="宋体" w:cs="宋体" w:hint="eastAsia"/>
                <w:szCs w:val="21"/>
              </w:rPr>
              <w:t>标准</w:t>
            </w:r>
            <w:r>
              <w:rPr>
                <w:rFonts w:ascii="宋体" w:hAnsi="宋体" w:cs="宋体" w:hint="eastAsia"/>
                <w:szCs w:val="21"/>
              </w:rPr>
              <w:t>)</w:t>
            </w:r>
            <w:r>
              <w:rPr>
                <w:rFonts w:ascii="宋体" w:hAnsi="宋体" w:cs="宋体" w:hint="eastAsia"/>
                <w:szCs w:val="21"/>
              </w:rPr>
              <w:t>；</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热插特性：热插特性好，控制器支持即插即用；</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稳定性：稳定性能好，无漂移，自动纠错</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51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szCs w:val="21"/>
              </w:rPr>
              <w:t>主机</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工业主板，工业级</w:t>
            </w:r>
            <w:r>
              <w:rPr>
                <w:rFonts w:ascii="宋体" w:hAnsi="宋体" w:cs="宋体" w:hint="eastAsia"/>
                <w:szCs w:val="21"/>
              </w:rPr>
              <w:t>I5</w:t>
            </w:r>
            <w:r>
              <w:rPr>
                <w:rFonts w:ascii="宋体" w:hAnsi="宋体" w:cs="宋体" w:hint="eastAsia"/>
                <w:szCs w:val="21"/>
              </w:rPr>
              <w:t>处理器</w:t>
            </w:r>
            <w:r>
              <w:rPr>
                <w:rFonts w:ascii="宋体" w:hAnsi="宋体" w:cs="宋体" w:hint="eastAsia"/>
                <w:szCs w:val="21"/>
              </w:rPr>
              <w:t>4G</w:t>
            </w:r>
            <w:r>
              <w:rPr>
                <w:rFonts w:ascii="宋体" w:hAnsi="宋体" w:cs="宋体" w:hint="eastAsia"/>
                <w:szCs w:val="21"/>
              </w:rPr>
              <w:t>内存，</w:t>
            </w:r>
            <w:r>
              <w:rPr>
                <w:rFonts w:ascii="宋体" w:hAnsi="宋体" w:cs="宋体" w:hint="eastAsia"/>
                <w:szCs w:val="21"/>
              </w:rPr>
              <w:t>64G</w:t>
            </w:r>
            <w:r>
              <w:rPr>
                <w:rFonts w:ascii="宋体" w:hAnsi="宋体" w:cs="宋体" w:hint="eastAsia"/>
                <w:szCs w:val="21"/>
              </w:rPr>
              <w:t>以上固态硬盘，至少</w:t>
            </w:r>
            <w:r>
              <w:rPr>
                <w:rFonts w:ascii="宋体" w:hAnsi="宋体" w:cs="宋体" w:hint="eastAsia"/>
                <w:szCs w:val="21"/>
              </w:rPr>
              <w:t>5COM,8USB</w:t>
            </w:r>
            <w:r>
              <w:rPr>
                <w:rFonts w:ascii="宋体" w:hAnsi="宋体" w:cs="宋体" w:hint="eastAsia"/>
                <w:szCs w:val="21"/>
              </w:rPr>
              <w:t>口，三</w:t>
            </w:r>
            <w:r>
              <w:rPr>
                <w:rFonts w:ascii="宋体" w:hAnsi="宋体" w:cs="宋体" w:hint="eastAsia"/>
                <w:szCs w:val="21"/>
              </w:rPr>
              <w:t>PCI</w:t>
            </w:r>
            <w:r>
              <w:rPr>
                <w:rFonts w:ascii="宋体" w:hAnsi="宋体" w:cs="宋体" w:hint="eastAsia"/>
                <w:szCs w:val="21"/>
              </w:rPr>
              <w:t>接口。</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765"/>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szCs w:val="21"/>
              </w:rPr>
              <w:t>银行卡读卡器</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可读</w:t>
            </w:r>
            <w:r>
              <w:rPr>
                <w:rFonts w:ascii="宋体" w:hAnsi="宋体" w:cs="宋体" w:hint="eastAsia"/>
                <w:szCs w:val="21"/>
              </w:rPr>
              <w:t>IC</w:t>
            </w:r>
            <w:r>
              <w:rPr>
                <w:rFonts w:ascii="宋体" w:hAnsi="宋体" w:cs="宋体" w:hint="eastAsia"/>
                <w:szCs w:val="21"/>
              </w:rPr>
              <w:t>、磁卡、芯片卡等三合一，有银联认证支持银行现行的各种格式，支持掉电吐卡功能，符合</w:t>
            </w:r>
            <w:r>
              <w:rPr>
                <w:rFonts w:ascii="宋体" w:hAnsi="宋体" w:cs="宋体" w:hint="eastAsia"/>
                <w:szCs w:val="21"/>
              </w:rPr>
              <w:t>PBOC2.0</w:t>
            </w:r>
            <w:r>
              <w:rPr>
                <w:rFonts w:ascii="宋体" w:hAnsi="宋体" w:cs="宋体" w:hint="eastAsia"/>
                <w:szCs w:val="21"/>
              </w:rPr>
              <w:t>标准</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vMerge w:val="restart"/>
            <w:tcBorders>
              <w:top w:val="nil"/>
              <w:left w:val="single" w:sz="4" w:space="0" w:color="auto"/>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szCs w:val="21"/>
              </w:rPr>
              <w:t>机柜</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钢质金属箱体，外表喷漆</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220</w:t>
            </w:r>
            <w:r>
              <w:rPr>
                <w:rFonts w:ascii="宋体" w:hAnsi="宋体" w:cs="宋体" w:hint="eastAsia"/>
                <w:szCs w:val="21"/>
              </w:rPr>
              <w:t>±</w:t>
            </w:r>
            <w:r>
              <w:rPr>
                <w:rFonts w:ascii="宋体" w:hAnsi="宋体" w:cs="宋体" w:hint="eastAsia"/>
                <w:szCs w:val="21"/>
              </w:rPr>
              <w:t>10</w:t>
            </w:r>
            <w:r>
              <w:rPr>
                <w:rFonts w:ascii="宋体" w:hAnsi="宋体" w:cs="宋体" w:hint="eastAsia"/>
                <w:szCs w:val="21"/>
              </w:rPr>
              <w:t>％</w:t>
            </w:r>
            <w:r>
              <w:rPr>
                <w:rFonts w:ascii="宋体" w:hAnsi="宋体" w:cs="宋体" w:hint="eastAsia"/>
                <w:szCs w:val="21"/>
              </w:rPr>
              <w:t xml:space="preserve"> 50Hz</w:t>
            </w:r>
            <w:r>
              <w:rPr>
                <w:rFonts w:ascii="宋体" w:hAnsi="宋体" w:cs="宋体" w:hint="eastAsia"/>
                <w:szCs w:val="21"/>
              </w:rPr>
              <w:t>±</w:t>
            </w:r>
            <w:r>
              <w:rPr>
                <w:rFonts w:ascii="宋体" w:hAnsi="宋体" w:cs="宋体" w:hint="eastAsia"/>
                <w:szCs w:val="21"/>
              </w:rPr>
              <w:t>1Hz</w:t>
            </w:r>
            <w:r>
              <w:rPr>
                <w:rFonts w:ascii="宋体" w:hAnsi="宋体" w:cs="宋体" w:hint="eastAsia"/>
                <w:szCs w:val="21"/>
              </w:rPr>
              <w:t>电源</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vMerge/>
            <w:tcBorders>
              <w:top w:val="nil"/>
              <w:left w:val="single" w:sz="4" w:space="0" w:color="auto"/>
              <w:bottom w:val="single" w:sz="4" w:space="0" w:color="auto"/>
              <w:right w:val="single" w:sz="4" w:space="0" w:color="auto"/>
            </w:tcBorders>
            <w:vAlign w:val="center"/>
          </w:tcPr>
          <w:p w:rsidR="008434A0" w:rsidRDefault="008434A0">
            <w:pPr>
              <w:rPr>
                <w:rFonts w:ascii="宋体" w:hAnsi="宋体" w:cs="宋体"/>
                <w:szCs w:val="21"/>
              </w:rPr>
            </w:pP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立体声功放音响厚度</w:t>
            </w:r>
            <w:r>
              <w:rPr>
                <w:rFonts w:ascii="宋体" w:hAnsi="宋体" w:cs="宋体" w:hint="eastAsia"/>
                <w:szCs w:val="21"/>
              </w:rPr>
              <w:t>1.5mm</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szCs w:val="21"/>
              </w:rPr>
              <w:t>金属键盘</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银联认证</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szCs w:val="21"/>
              </w:rPr>
              <w:t>凭条打印</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自动切纸，热敏打印机，纸宽</w:t>
            </w:r>
            <w:r>
              <w:rPr>
                <w:rFonts w:ascii="宋体" w:hAnsi="宋体" w:cs="宋体" w:hint="eastAsia"/>
                <w:szCs w:val="21"/>
              </w:rPr>
              <w:t>80mm</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51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szCs w:val="21"/>
              </w:rPr>
              <w:t>身份证阅读器</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符合公安部台式居民身份证阅读器读取身份证信息规范，能准确识别二代居民身份证。</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765"/>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szCs w:val="21"/>
              </w:rPr>
              <w:t>打印机</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最大可打印</w:t>
            </w:r>
            <w:r>
              <w:rPr>
                <w:rFonts w:ascii="宋体" w:hAnsi="宋体" w:cs="宋体" w:hint="eastAsia"/>
                <w:szCs w:val="21"/>
              </w:rPr>
              <w:t>A4</w:t>
            </w:r>
            <w:r>
              <w:rPr>
                <w:rFonts w:ascii="宋体" w:hAnsi="宋体" w:cs="宋体" w:hint="eastAsia"/>
                <w:szCs w:val="21"/>
              </w:rPr>
              <w:t>纸张，兼容</w:t>
            </w:r>
            <w:r>
              <w:rPr>
                <w:rFonts w:ascii="宋体" w:hAnsi="宋体" w:cs="宋体" w:hint="eastAsia"/>
                <w:szCs w:val="21"/>
              </w:rPr>
              <w:t>WIN7</w:t>
            </w:r>
            <w:r>
              <w:rPr>
                <w:rFonts w:ascii="宋体" w:hAnsi="宋体" w:cs="宋体" w:hint="eastAsia"/>
                <w:szCs w:val="21"/>
              </w:rPr>
              <w:t>及</w:t>
            </w:r>
            <w:r>
              <w:rPr>
                <w:rFonts w:ascii="宋体" w:hAnsi="宋体" w:cs="宋体" w:hint="eastAsia"/>
                <w:szCs w:val="21"/>
              </w:rPr>
              <w:t>XP</w:t>
            </w:r>
            <w:r>
              <w:rPr>
                <w:rFonts w:ascii="宋体" w:hAnsi="宋体" w:cs="宋体" w:hint="eastAsia"/>
                <w:szCs w:val="21"/>
              </w:rPr>
              <w:t>操作系统，纸盒容量</w:t>
            </w:r>
            <w:r>
              <w:rPr>
                <w:rFonts w:ascii="宋体" w:hAnsi="宋体" w:cs="宋体" w:hint="eastAsia"/>
                <w:szCs w:val="21"/>
              </w:rPr>
              <w:t>250</w:t>
            </w:r>
            <w:r>
              <w:rPr>
                <w:rFonts w:ascii="宋体" w:hAnsi="宋体" w:cs="宋体" w:hint="eastAsia"/>
                <w:szCs w:val="21"/>
              </w:rPr>
              <w:t>张，可打印</w:t>
            </w:r>
            <w:r>
              <w:rPr>
                <w:rFonts w:ascii="宋体" w:hAnsi="宋体" w:cs="宋体" w:hint="eastAsia"/>
                <w:szCs w:val="21"/>
              </w:rPr>
              <w:t>A4,A5</w:t>
            </w:r>
            <w:r>
              <w:rPr>
                <w:rFonts w:ascii="宋体" w:hAnsi="宋体" w:cs="宋体" w:hint="eastAsia"/>
                <w:szCs w:val="21"/>
              </w:rPr>
              <w:t>，</w:t>
            </w:r>
            <w:r>
              <w:rPr>
                <w:rFonts w:ascii="宋体" w:hAnsi="宋体" w:cs="宋体" w:hint="eastAsia"/>
                <w:szCs w:val="21"/>
              </w:rPr>
              <w:t>A6</w:t>
            </w:r>
            <w:r>
              <w:rPr>
                <w:rFonts w:ascii="宋体" w:hAnsi="宋体" w:cs="宋体" w:hint="eastAsia"/>
                <w:szCs w:val="21"/>
              </w:rPr>
              <w:t>，但不能同时打印印</w:t>
            </w:r>
            <w:r>
              <w:rPr>
                <w:rFonts w:ascii="宋体" w:hAnsi="宋体" w:cs="宋体" w:hint="eastAsia"/>
                <w:szCs w:val="21"/>
              </w:rPr>
              <w:t>A4,A5</w:t>
            </w:r>
            <w:r>
              <w:rPr>
                <w:rFonts w:ascii="宋体" w:hAnsi="宋体" w:cs="宋体" w:hint="eastAsia"/>
                <w:szCs w:val="21"/>
              </w:rPr>
              <w:t>，</w:t>
            </w:r>
            <w:r>
              <w:rPr>
                <w:rFonts w:ascii="宋体" w:hAnsi="宋体" w:cs="宋体" w:hint="eastAsia"/>
                <w:szCs w:val="21"/>
              </w:rPr>
              <w:t>A6</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szCs w:val="21"/>
              </w:rPr>
              <w:t>高拍仪</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最大拍</w:t>
            </w:r>
            <w:r>
              <w:rPr>
                <w:rFonts w:ascii="宋体" w:hAnsi="宋体" w:cs="宋体" w:hint="eastAsia"/>
                <w:szCs w:val="21"/>
              </w:rPr>
              <w:t>A4</w:t>
            </w:r>
            <w:r>
              <w:rPr>
                <w:rFonts w:ascii="宋体" w:hAnsi="宋体" w:cs="宋体" w:hint="eastAsia"/>
                <w:szCs w:val="21"/>
              </w:rPr>
              <w:t>纸，拍照速度，像素</w:t>
            </w:r>
            <w:r>
              <w:rPr>
                <w:rFonts w:ascii="宋体" w:hAnsi="宋体" w:cs="宋体" w:hint="eastAsia"/>
                <w:szCs w:val="21"/>
              </w:rPr>
              <w:t>800</w:t>
            </w:r>
            <w:r>
              <w:rPr>
                <w:rFonts w:ascii="宋体" w:hAnsi="宋体" w:cs="宋体" w:hint="eastAsia"/>
                <w:szCs w:val="21"/>
              </w:rPr>
              <w:t>万，</w:t>
            </w:r>
            <w:r>
              <w:rPr>
                <w:rFonts w:ascii="宋体" w:hAnsi="宋体" w:cs="宋体" w:hint="eastAsia"/>
                <w:sz w:val="18"/>
                <w:szCs w:val="18"/>
              </w:rPr>
              <w:t>支持生成多页</w:t>
            </w:r>
            <w:r>
              <w:rPr>
                <w:rFonts w:ascii="宋体" w:hAnsi="宋体" w:cs="宋体" w:hint="eastAsia"/>
                <w:sz w:val="18"/>
                <w:szCs w:val="18"/>
              </w:rPr>
              <w:t>PDF</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szCs w:val="21"/>
              </w:rPr>
              <w:t>摄像头</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清晰度</w:t>
            </w:r>
            <w:r>
              <w:rPr>
                <w:rFonts w:ascii="宋体" w:hAnsi="宋体" w:cs="宋体" w:hint="eastAsia"/>
                <w:szCs w:val="21"/>
              </w:rPr>
              <w:t xml:space="preserve">: 720P </w:t>
            </w:r>
            <w:r>
              <w:rPr>
                <w:rFonts w:ascii="宋体" w:hAnsi="宋体" w:cs="宋体" w:hint="eastAsia"/>
                <w:szCs w:val="21"/>
              </w:rPr>
              <w:t>感光面积</w:t>
            </w:r>
            <w:r>
              <w:rPr>
                <w:rFonts w:ascii="宋体" w:hAnsi="宋体" w:cs="宋体" w:hint="eastAsia"/>
                <w:szCs w:val="21"/>
              </w:rPr>
              <w:t>: 1/3</w:t>
            </w:r>
            <w:r>
              <w:rPr>
                <w:rFonts w:ascii="宋体" w:hAnsi="宋体" w:cs="宋体" w:hint="eastAsia"/>
                <w:szCs w:val="21"/>
              </w:rPr>
              <w:t>英寸</w:t>
            </w:r>
            <w:r>
              <w:rPr>
                <w:rFonts w:ascii="宋体" w:hAnsi="宋体" w:cs="宋体" w:hint="eastAsia"/>
                <w:szCs w:val="21"/>
              </w:rPr>
              <w:t>,</w:t>
            </w:r>
            <w:r>
              <w:rPr>
                <w:rFonts w:ascii="宋体" w:hAnsi="宋体" w:cs="宋体" w:hint="eastAsia"/>
                <w:szCs w:val="21"/>
              </w:rPr>
              <w:t>有效距离：</w:t>
            </w:r>
            <w:r>
              <w:rPr>
                <w:rFonts w:ascii="宋体" w:hAnsi="宋体" w:cs="宋体" w:hint="eastAsia"/>
                <w:szCs w:val="21"/>
              </w:rPr>
              <w:t>3</w:t>
            </w:r>
            <w:r>
              <w:rPr>
                <w:rFonts w:ascii="宋体" w:hAnsi="宋体" w:cs="宋体" w:hint="eastAsia"/>
                <w:szCs w:val="21"/>
              </w:rPr>
              <w:t>米</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szCs w:val="21"/>
              </w:rPr>
              <w:t>二维码扫描枪</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 w:val="20"/>
              </w:rPr>
            </w:pPr>
            <w:r>
              <w:rPr>
                <w:rFonts w:ascii="宋体" w:hAnsi="宋体" w:cs="宋体" w:hint="eastAsia"/>
                <w:sz w:val="20"/>
              </w:rPr>
              <w:t>智能增益控制，镜面反光取消，超强纠错</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54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jc w:val="center"/>
              <w:rPr>
                <w:rFonts w:ascii="宋体" w:hAnsi="宋体" w:cs="宋体"/>
                <w:sz w:val="24"/>
              </w:rPr>
            </w:pPr>
            <w:r>
              <w:rPr>
                <w:rFonts w:ascii="宋体" w:hAnsi="宋体" w:cs="宋体" w:hint="eastAsia"/>
                <w:sz w:val="24"/>
              </w:rPr>
              <w:t>★</w:t>
            </w:r>
            <w:r>
              <w:rPr>
                <w:rFonts w:ascii="宋体" w:hAnsi="宋体" w:cs="宋体" w:hint="eastAsia"/>
                <w:szCs w:val="21"/>
              </w:rPr>
              <w:t>燃气专用</w:t>
            </w:r>
            <w:r>
              <w:rPr>
                <w:rFonts w:ascii="宋体" w:hAnsi="宋体" w:cs="宋体" w:hint="eastAsia"/>
                <w:szCs w:val="21"/>
              </w:rPr>
              <w:t>IC</w:t>
            </w:r>
            <w:r>
              <w:rPr>
                <w:rFonts w:ascii="宋体" w:hAnsi="宋体" w:cs="宋体" w:hint="eastAsia"/>
                <w:szCs w:val="21"/>
              </w:rPr>
              <w:t>读卡器</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兼容招标人现有</w:t>
            </w:r>
            <w:r>
              <w:rPr>
                <w:rFonts w:ascii="宋体" w:hAnsi="宋体" w:cs="宋体" w:hint="eastAsia"/>
                <w:szCs w:val="21"/>
              </w:rPr>
              <w:t>5</w:t>
            </w:r>
            <w:r>
              <w:rPr>
                <w:rFonts w:ascii="宋体" w:hAnsi="宋体" w:cs="宋体" w:hint="eastAsia"/>
                <w:szCs w:val="21"/>
              </w:rPr>
              <w:t>种燃气</w:t>
            </w:r>
            <w:r>
              <w:rPr>
                <w:rFonts w:ascii="宋体" w:hAnsi="宋体" w:cs="宋体" w:hint="eastAsia"/>
                <w:szCs w:val="21"/>
              </w:rPr>
              <w:t>IC</w:t>
            </w:r>
            <w:r>
              <w:rPr>
                <w:rFonts w:ascii="宋体" w:hAnsi="宋体" w:cs="宋体" w:hint="eastAsia"/>
                <w:szCs w:val="21"/>
              </w:rPr>
              <w:t>卡（龙昌、先锋、山城、微星、新奥），投标时提供厂家承诺函。</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工作时间</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支持连续工作</w:t>
            </w:r>
            <w:r>
              <w:rPr>
                <w:rFonts w:ascii="宋体" w:hAnsi="宋体" w:cs="宋体" w:hint="eastAsia"/>
                <w:sz w:val="22"/>
                <w:szCs w:val="22"/>
              </w:rPr>
              <w:t>24</w:t>
            </w:r>
            <w:r>
              <w:rPr>
                <w:rFonts w:ascii="宋体" w:hAnsi="宋体" w:cs="宋体" w:hint="eastAsia"/>
                <w:sz w:val="22"/>
                <w:szCs w:val="22"/>
              </w:rPr>
              <w:t>小时</w:t>
            </w:r>
          </w:p>
        </w:tc>
        <w:tc>
          <w:tcPr>
            <w:tcW w:w="8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r>
    </w:tbl>
    <w:p w:rsidR="008434A0" w:rsidRDefault="008434A0">
      <w:pPr>
        <w:spacing w:line="360" w:lineRule="auto"/>
        <w:ind w:firstLineChars="200" w:firstLine="420"/>
        <w:rPr>
          <w:rFonts w:ascii="宋体" w:hAnsi="宋体"/>
        </w:rPr>
      </w:pPr>
    </w:p>
    <w:p w:rsidR="008434A0" w:rsidRDefault="008434A0"/>
    <w:p w:rsidR="008434A0" w:rsidRDefault="001B3A48" w:rsidP="004D2627">
      <w:pPr>
        <w:pStyle w:val="2"/>
        <w:spacing w:before="48" w:after="48"/>
      </w:pPr>
      <w:r>
        <w:rPr>
          <w:rFonts w:hint="eastAsia"/>
        </w:rPr>
        <w:t>3.6</w:t>
      </w:r>
      <w:r>
        <w:rPr>
          <w:rFonts w:hint="eastAsia"/>
        </w:rPr>
        <w:t>无线路由器</w:t>
      </w:r>
    </w:p>
    <w:tbl>
      <w:tblPr>
        <w:tblW w:w="8780" w:type="dxa"/>
        <w:tblInd w:w="103" w:type="dxa"/>
        <w:tblLayout w:type="fixed"/>
        <w:tblLook w:val="04A0"/>
      </w:tblPr>
      <w:tblGrid>
        <w:gridCol w:w="1220"/>
        <w:gridCol w:w="1660"/>
        <w:gridCol w:w="5080"/>
        <w:gridCol w:w="820"/>
      </w:tblGrid>
      <w:tr w:rsidR="008434A0">
        <w:trPr>
          <w:trHeight w:val="270"/>
        </w:trPr>
        <w:tc>
          <w:tcPr>
            <w:tcW w:w="1220" w:type="dxa"/>
            <w:tcBorders>
              <w:top w:val="single" w:sz="4" w:space="0" w:color="auto"/>
              <w:left w:val="single" w:sz="4" w:space="0" w:color="auto"/>
              <w:bottom w:val="single" w:sz="4" w:space="0" w:color="auto"/>
              <w:right w:val="single" w:sz="4" w:space="0" w:color="auto"/>
            </w:tcBorders>
            <w:vAlign w:val="center"/>
          </w:tcPr>
          <w:p w:rsidR="008434A0" w:rsidRDefault="001B3A48">
            <w:pPr>
              <w:jc w:val="center"/>
              <w:rPr>
                <w:rFonts w:ascii="宋体" w:hAnsi="宋体" w:cs="宋体"/>
                <w:szCs w:val="21"/>
              </w:rPr>
            </w:pPr>
            <w:r>
              <w:rPr>
                <w:rFonts w:ascii="宋体" w:hAnsi="宋体" w:cs="宋体" w:hint="eastAsia"/>
                <w:b/>
                <w:bCs/>
                <w:szCs w:val="21"/>
              </w:rPr>
              <w:t>产品名称</w:t>
            </w:r>
          </w:p>
        </w:tc>
        <w:tc>
          <w:tcPr>
            <w:tcW w:w="6740" w:type="dxa"/>
            <w:gridSpan w:val="2"/>
            <w:tcBorders>
              <w:top w:val="single" w:sz="4" w:space="0" w:color="auto"/>
              <w:left w:val="nil"/>
              <w:bottom w:val="single" w:sz="4" w:space="0" w:color="auto"/>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b/>
                <w:bCs/>
                <w:szCs w:val="21"/>
              </w:rPr>
              <w:t>参数要求</w:t>
            </w:r>
          </w:p>
        </w:tc>
        <w:tc>
          <w:tcPr>
            <w:tcW w:w="820" w:type="dxa"/>
            <w:tcBorders>
              <w:top w:val="single" w:sz="4" w:space="0" w:color="auto"/>
              <w:left w:val="single" w:sz="4" w:space="0" w:color="auto"/>
              <w:bottom w:val="single" w:sz="4" w:space="0" w:color="000000"/>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sz w:val="22"/>
                <w:szCs w:val="22"/>
              </w:rPr>
              <w:t>数量</w:t>
            </w:r>
          </w:p>
        </w:tc>
      </w:tr>
      <w:tr w:rsidR="008434A0">
        <w:trPr>
          <w:trHeight w:val="270"/>
        </w:trPr>
        <w:tc>
          <w:tcPr>
            <w:tcW w:w="1220" w:type="dxa"/>
            <w:vMerge w:val="restart"/>
            <w:tcBorders>
              <w:top w:val="single" w:sz="4" w:space="0" w:color="auto"/>
              <w:left w:val="single" w:sz="4" w:space="0" w:color="auto"/>
              <w:bottom w:val="single" w:sz="4" w:space="0" w:color="auto"/>
              <w:right w:val="single" w:sz="4" w:space="0" w:color="auto"/>
            </w:tcBorders>
            <w:vAlign w:val="center"/>
          </w:tcPr>
          <w:p w:rsidR="008434A0" w:rsidRDefault="001B3A48">
            <w:pPr>
              <w:jc w:val="center"/>
              <w:rPr>
                <w:rFonts w:ascii="宋体" w:hAnsi="宋体" w:cs="宋体"/>
                <w:sz w:val="20"/>
              </w:rPr>
            </w:pPr>
            <w:r>
              <w:rPr>
                <w:rFonts w:ascii="宋体" w:hAnsi="宋体" w:cs="宋体" w:hint="eastAsia"/>
                <w:sz w:val="20"/>
              </w:rPr>
              <w:t>无线路由器</w:t>
            </w:r>
          </w:p>
        </w:tc>
        <w:tc>
          <w:tcPr>
            <w:tcW w:w="1660" w:type="dxa"/>
            <w:tcBorders>
              <w:top w:val="single" w:sz="4" w:space="0" w:color="auto"/>
              <w:left w:val="nil"/>
              <w:bottom w:val="single" w:sz="4" w:space="0" w:color="auto"/>
              <w:right w:val="single" w:sz="4" w:space="0" w:color="auto"/>
            </w:tcBorders>
            <w:vAlign w:val="center"/>
          </w:tcPr>
          <w:p w:rsidR="008434A0" w:rsidRDefault="001B3A48">
            <w:pPr>
              <w:rPr>
                <w:rFonts w:ascii="宋体" w:hAnsi="宋体" w:cs="宋体"/>
                <w:sz w:val="20"/>
              </w:rPr>
            </w:pPr>
            <w:r>
              <w:rPr>
                <w:rFonts w:ascii="宋体" w:hAnsi="宋体" w:cs="宋体" w:hint="eastAsia"/>
                <w:sz w:val="20"/>
              </w:rPr>
              <w:t>无线路由器</w:t>
            </w:r>
          </w:p>
        </w:tc>
        <w:tc>
          <w:tcPr>
            <w:tcW w:w="5080" w:type="dxa"/>
            <w:tcBorders>
              <w:top w:val="single" w:sz="4" w:space="0" w:color="auto"/>
              <w:left w:val="nil"/>
              <w:bottom w:val="single" w:sz="4" w:space="0" w:color="auto"/>
              <w:right w:val="single" w:sz="4" w:space="0" w:color="auto"/>
            </w:tcBorders>
            <w:vAlign w:val="center"/>
          </w:tcPr>
          <w:p w:rsidR="008434A0" w:rsidRDefault="001B3A48">
            <w:pPr>
              <w:rPr>
                <w:rFonts w:ascii="宋体" w:hAnsi="宋体" w:cs="宋体"/>
                <w:sz w:val="20"/>
              </w:rPr>
            </w:pPr>
            <w:r>
              <w:rPr>
                <w:rFonts w:ascii="宋体" w:hAnsi="宋体" w:cs="宋体" w:hint="eastAsia"/>
                <w:sz w:val="20"/>
              </w:rPr>
              <w:t>主流品牌商用无线路由器</w:t>
            </w:r>
          </w:p>
        </w:tc>
        <w:tc>
          <w:tcPr>
            <w:tcW w:w="820" w:type="dxa"/>
            <w:vMerge w:val="restart"/>
            <w:tcBorders>
              <w:top w:val="single" w:sz="4" w:space="0" w:color="auto"/>
              <w:left w:val="single" w:sz="4" w:space="0" w:color="auto"/>
              <w:bottom w:val="single" w:sz="4" w:space="0" w:color="000000"/>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sz w:val="22"/>
                <w:szCs w:val="22"/>
              </w:rPr>
              <w:t>12</w:t>
            </w: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0"/>
              </w:rPr>
            </w:pPr>
          </w:p>
        </w:tc>
        <w:tc>
          <w:tcPr>
            <w:tcW w:w="1660" w:type="dxa"/>
            <w:tcBorders>
              <w:top w:val="nil"/>
              <w:left w:val="nil"/>
              <w:bottom w:val="single" w:sz="4" w:space="0" w:color="auto"/>
              <w:right w:val="single" w:sz="4" w:space="0" w:color="auto"/>
            </w:tcBorders>
            <w:vAlign w:val="center"/>
          </w:tcPr>
          <w:p w:rsidR="008434A0" w:rsidRDefault="001B3A48">
            <w:pPr>
              <w:rPr>
                <w:rFonts w:ascii="宋体" w:hAnsi="宋体" w:cs="宋体"/>
                <w:szCs w:val="21"/>
              </w:rPr>
            </w:pPr>
            <w:r>
              <w:rPr>
                <w:rFonts w:ascii="宋体" w:hAnsi="宋体" w:cs="宋体" w:hint="eastAsia"/>
                <w:szCs w:val="21"/>
              </w:rPr>
              <w:t>工作时间</w:t>
            </w: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支持连续工作</w:t>
            </w:r>
            <w:r>
              <w:rPr>
                <w:rFonts w:ascii="宋体" w:hAnsi="宋体" w:cs="宋体" w:hint="eastAsia"/>
                <w:sz w:val="22"/>
                <w:szCs w:val="22"/>
              </w:rPr>
              <w:t>24</w:t>
            </w:r>
            <w:r>
              <w:rPr>
                <w:rFonts w:ascii="宋体" w:hAnsi="宋体" w:cs="宋体" w:hint="eastAsia"/>
                <w:sz w:val="22"/>
                <w:szCs w:val="22"/>
              </w:rPr>
              <w:t>小时</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bl>
    <w:p w:rsidR="008434A0" w:rsidRDefault="008434A0">
      <w:pPr>
        <w:spacing w:line="360" w:lineRule="auto"/>
        <w:rPr>
          <w:rFonts w:ascii="宋体" w:hAnsi="宋体" w:cs="宋体"/>
          <w:b/>
          <w:bCs/>
          <w:sz w:val="22"/>
          <w:szCs w:val="22"/>
        </w:rPr>
      </w:pPr>
    </w:p>
    <w:p w:rsidR="008434A0" w:rsidRDefault="001B3A48" w:rsidP="004D2627">
      <w:pPr>
        <w:pStyle w:val="2"/>
        <w:spacing w:before="48" w:after="48"/>
      </w:pPr>
      <w:r>
        <w:rPr>
          <w:rFonts w:hint="eastAsia"/>
        </w:rPr>
        <w:t xml:space="preserve">3.7 </w:t>
      </w:r>
      <w:r>
        <w:rPr>
          <w:rFonts w:hint="eastAsia"/>
        </w:rPr>
        <w:t>无线呼叫键盘</w:t>
      </w:r>
    </w:p>
    <w:tbl>
      <w:tblPr>
        <w:tblW w:w="8780" w:type="dxa"/>
        <w:tblInd w:w="103" w:type="dxa"/>
        <w:tblLayout w:type="fixed"/>
        <w:tblLook w:val="04A0"/>
      </w:tblPr>
      <w:tblGrid>
        <w:gridCol w:w="1220"/>
        <w:gridCol w:w="1660"/>
        <w:gridCol w:w="5080"/>
        <w:gridCol w:w="820"/>
      </w:tblGrid>
      <w:tr w:rsidR="008434A0">
        <w:trPr>
          <w:trHeight w:val="540"/>
        </w:trPr>
        <w:tc>
          <w:tcPr>
            <w:tcW w:w="1220" w:type="dxa"/>
            <w:tcBorders>
              <w:top w:val="single" w:sz="4" w:space="0" w:color="auto"/>
              <w:left w:val="single" w:sz="4" w:space="0" w:color="auto"/>
              <w:bottom w:val="single" w:sz="4" w:space="0" w:color="auto"/>
              <w:right w:val="single" w:sz="4" w:space="0" w:color="auto"/>
            </w:tcBorders>
            <w:vAlign w:val="center"/>
          </w:tcPr>
          <w:p w:rsidR="008434A0" w:rsidRDefault="001B3A48">
            <w:pPr>
              <w:jc w:val="center"/>
              <w:rPr>
                <w:rFonts w:ascii="宋体" w:hAnsi="宋体" w:cs="宋体"/>
                <w:sz w:val="20"/>
              </w:rPr>
            </w:pPr>
            <w:r>
              <w:rPr>
                <w:rFonts w:ascii="宋体" w:hAnsi="宋体" w:cs="宋体" w:hint="eastAsia"/>
                <w:b/>
                <w:bCs/>
                <w:szCs w:val="21"/>
              </w:rPr>
              <w:t>产品名称</w:t>
            </w:r>
          </w:p>
        </w:tc>
        <w:tc>
          <w:tcPr>
            <w:tcW w:w="6740" w:type="dxa"/>
            <w:gridSpan w:val="2"/>
            <w:tcBorders>
              <w:top w:val="single" w:sz="4" w:space="0" w:color="auto"/>
              <w:left w:val="single" w:sz="4" w:space="0" w:color="auto"/>
              <w:bottom w:val="single" w:sz="4" w:space="0" w:color="auto"/>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b/>
                <w:bCs/>
                <w:szCs w:val="21"/>
              </w:rPr>
              <w:t>参数要求</w:t>
            </w:r>
          </w:p>
        </w:tc>
        <w:tc>
          <w:tcPr>
            <w:tcW w:w="820" w:type="dxa"/>
            <w:tcBorders>
              <w:top w:val="single" w:sz="4" w:space="0" w:color="auto"/>
              <w:left w:val="single" w:sz="4" w:space="0" w:color="auto"/>
              <w:bottom w:val="single" w:sz="4" w:space="0" w:color="000000"/>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sz w:val="22"/>
                <w:szCs w:val="22"/>
              </w:rPr>
              <w:t>数量</w:t>
            </w:r>
          </w:p>
        </w:tc>
      </w:tr>
      <w:tr w:rsidR="008434A0">
        <w:trPr>
          <w:trHeight w:val="540"/>
        </w:trPr>
        <w:tc>
          <w:tcPr>
            <w:tcW w:w="1220" w:type="dxa"/>
            <w:vMerge w:val="restart"/>
            <w:tcBorders>
              <w:top w:val="single" w:sz="4" w:space="0" w:color="auto"/>
              <w:left w:val="single" w:sz="4" w:space="0" w:color="auto"/>
              <w:bottom w:val="single" w:sz="4" w:space="0" w:color="auto"/>
              <w:right w:val="single" w:sz="4" w:space="0" w:color="auto"/>
            </w:tcBorders>
            <w:vAlign w:val="center"/>
          </w:tcPr>
          <w:p w:rsidR="008434A0" w:rsidRDefault="001B3A48">
            <w:pPr>
              <w:jc w:val="center"/>
              <w:rPr>
                <w:rFonts w:ascii="宋体" w:hAnsi="宋体" w:cs="宋体"/>
                <w:sz w:val="20"/>
              </w:rPr>
            </w:pPr>
            <w:r>
              <w:rPr>
                <w:rFonts w:ascii="宋体" w:hAnsi="宋体" w:cs="宋体" w:hint="eastAsia"/>
                <w:sz w:val="20"/>
              </w:rPr>
              <w:t>无线呼叫键盘</w:t>
            </w:r>
          </w:p>
        </w:tc>
        <w:tc>
          <w:tcPr>
            <w:tcW w:w="1660" w:type="dxa"/>
            <w:vMerge w:val="restart"/>
            <w:tcBorders>
              <w:top w:val="single" w:sz="4" w:space="0" w:color="auto"/>
              <w:left w:val="single" w:sz="4" w:space="0" w:color="auto"/>
              <w:bottom w:val="single" w:sz="4" w:space="0" w:color="auto"/>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sz w:val="22"/>
                <w:szCs w:val="22"/>
              </w:rPr>
              <w:t>21</w:t>
            </w:r>
            <w:r>
              <w:rPr>
                <w:rFonts w:ascii="宋体" w:hAnsi="宋体" w:cs="宋体" w:hint="eastAsia"/>
                <w:sz w:val="22"/>
                <w:szCs w:val="22"/>
              </w:rPr>
              <w:t>键无线呼叫键盘</w:t>
            </w:r>
          </w:p>
        </w:tc>
        <w:tc>
          <w:tcPr>
            <w:tcW w:w="5080" w:type="dxa"/>
            <w:tcBorders>
              <w:top w:val="single" w:sz="4" w:space="0" w:color="auto"/>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1</w:t>
            </w:r>
            <w:r>
              <w:rPr>
                <w:rFonts w:ascii="宋体" w:hAnsi="宋体" w:cs="宋体" w:hint="eastAsia"/>
                <w:sz w:val="22"/>
                <w:szCs w:val="22"/>
              </w:rPr>
              <w:t>、通讯方式：全无线通讯模式，每个呼叫器单独无线。</w:t>
            </w:r>
          </w:p>
        </w:tc>
        <w:tc>
          <w:tcPr>
            <w:tcW w:w="820" w:type="dxa"/>
            <w:vMerge w:val="restart"/>
            <w:tcBorders>
              <w:top w:val="single" w:sz="4" w:space="0" w:color="auto"/>
              <w:left w:val="single" w:sz="4" w:space="0" w:color="auto"/>
              <w:bottom w:val="single" w:sz="4" w:space="0" w:color="000000"/>
              <w:right w:val="single" w:sz="4" w:space="0" w:color="auto"/>
            </w:tcBorders>
            <w:vAlign w:val="center"/>
          </w:tcPr>
          <w:p w:rsidR="008434A0" w:rsidRDefault="001B3A48">
            <w:pPr>
              <w:jc w:val="center"/>
              <w:rPr>
                <w:rFonts w:ascii="宋体" w:hAnsi="宋体" w:cs="宋体"/>
                <w:sz w:val="22"/>
                <w:szCs w:val="22"/>
              </w:rPr>
            </w:pPr>
            <w:r>
              <w:rPr>
                <w:rFonts w:ascii="宋体" w:hAnsi="宋体" w:cs="宋体" w:hint="eastAsia"/>
                <w:sz w:val="22"/>
                <w:szCs w:val="22"/>
              </w:rPr>
              <w:t>57</w:t>
            </w:r>
          </w:p>
        </w:tc>
      </w:tr>
      <w:tr w:rsidR="008434A0">
        <w:trPr>
          <w:trHeight w:val="54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0"/>
              </w:rPr>
            </w:pPr>
          </w:p>
        </w:tc>
        <w:tc>
          <w:tcPr>
            <w:tcW w:w="166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具有顺呼、逆呼、重呼、指呼、特呼、暂停、转移、</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0"/>
              </w:rPr>
            </w:pPr>
          </w:p>
        </w:tc>
        <w:tc>
          <w:tcPr>
            <w:tcW w:w="166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插前、延后、查询、优先、弃号、登录、退出、</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0"/>
              </w:rPr>
            </w:pPr>
          </w:p>
        </w:tc>
        <w:tc>
          <w:tcPr>
            <w:tcW w:w="166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参数设置等功能，营业员当班签到功能。</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0"/>
              </w:rPr>
            </w:pPr>
          </w:p>
        </w:tc>
        <w:tc>
          <w:tcPr>
            <w:tcW w:w="166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采用系统叫号器（插件式叫号器）；</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r w:rsidR="008434A0">
        <w:trPr>
          <w:trHeight w:val="270"/>
        </w:trPr>
        <w:tc>
          <w:tcPr>
            <w:tcW w:w="122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0"/>
              </w:rPr>
            </w:pPr>
          </w:p>
        </w:tc>
        <w:tc>
          <w:tcPr>
            <w:tcW w:w="1660" w:type="dxa"/>
            <w:vMerge/>
            <w:tcBorders>
              <w:top w:val="single" w:sz="4" w:space="0" w:color="auto"/>
              <w:left w:val="single" w:sz="4" w:space="0" w:color="auto"/>
              <w:bottom w:val="single" w:sz="4" w:space="0" w:color="auto"/>
              <w:right w:val="single" w:sz="4" w:space="0" w:color="auto"/>
            </w:tcBorders>
            <w:vAlign w:val="center"/>
          </w:tcPr>
          <w:p w:rsidR="008434A0" w:rsidRDefault="008434A0">
            <w:pPr>
              <w:rPr>
                <w:rFonts w:ascii="宋体" w:hAnsi="宋体" w:cs="宋体"/>
                <w:sz w:val="22"/>
                <w:szCs w:val="22"/>
              </w:rPr>
            </w:pPr>
          </w:p>
        </w:tc>
        <w:tc>
          <w:tcPr>
            <w:tcW w:w="5080" w:type="dxa"/>
            <w:tcBorders>
              <w:top w:val="nil"/>
              <w:left w:val="nil"/>
              <w:bottom w:val="single" w:sz="4" w:space="0" w:color="auto"/>
              <w:right w:val="single" w:sz="4" w:space="0" w:color="auto"/>
            </w:tcBorders>
            <w:vAlign w:val="center"/>
          </w:tcPr>
          <w:p w:rsidR="008434A0" w:rsidRDefault="001B3A48">
            <w:pPr>
              <w:rPr>
                <w:rFonts w:ascii="宋体" w:hAnsi="宋体" w:cs="宋体"/>
                <w:sz w:val="22"/>
                <w:szCs w:val="22"/>
              </w:rPr>
            </w:pPr>
            <w:r>
              <w:rPr>
                <w:rFonts w:ascii="宋体" w:hAnsi="宋体" w:cs="宋体" w:hint="eastAsia"/>
                <w:sz w:val="22"/>
                <w:szCs w:val="22"/>
              </w:rPr>
              <w:t>2</w:t>
            </w:r>
            <w:r>
              <w:rPr>
                <w:rFonts w:ascii="宋体" w:hAnsi="宋体" w:cs="宋体" w:hint="eastAsia"/>
                <w:sz w:val="22"/>
                <w:szCs w:val="22"/>
              </w:rPr>
              <w:t>、支持连续工作</w:t>
            </w:r>
            <w:r>
              <w:rPr>
                <w:rFonts w:ascii="宋体" w:hAnsi="宋体" w:cs="宋体" w:hint="eastAsia"/>
                <w:sz w:val="22"/>
                <w:szCs w:val="22"/>
              </w:rPr>
              <w:t>10</w:t>
            </w:r>
            <w:r>
              <w:rPr>
                <w:rFonts w:ascii="宋体" w:hAnsi="宋体" w:cs="宋体" w:hint="eastAsia"/>
                <w:sz w:val="22"/>
                <w:szCs w:val="22"/>
              </w:rPr>
              <w:t>个小时及以上。</w:t>
            </w:r>
          </w:p>
        </w:tc>
        <w:tc>
          <w:tcPr>
            <w:tcW w:w="820" w:type="dxa"/>
            <w:vMerge/>
            <w:tcBorders>
              <w:top w:val="single" w:sz="4" w:space="0" w:color="auto"/>
              <w:left w:val="single" w:sz="4" w:space="0" w:color="auto"/>
              <w:bottom w:val="single" w:sz="4" w:space="0" w:color="000000"/>
              <w:right w:val="single" w:sz="4" w:space="0" w:color="auto"/>
            </w:tcBorders>
            <w:vAlign w:val="center"/>
          </w:tcPr>
          <w:p w:rsidR="008434A0" w:rsidRDefault="008434A0">
            <w:pPr>
              <w:rPr>
                <w:rFonts w:ascii="宋体" w:hAnsi="宋体" w:cs="宋体"/>
                <w:sz w:val="22"/>
                <w:szCs w:val="22"/>
              </w:rPr>
            </w:pPr>
          </w:p>
        </w:tc>
      </w:tr>
    </w:tbl>
    <w:p w:rsidR="008434A0" w:rsidRDefault="008434A0">
      <w:pPr>
        <w:spacing w:line="360" w:lineRule="auto"/>
        <w:rPr>
          <w:rFonts w:ascii="宋体" w:hAnsi="宋体" w:cs="宋体"/>
          <w:b/>
          <w:bCs/>
          <w:sz w:val="22"/>
          <w:szCs w:val="22"/>
        </w:rPr>
      </w:pPr>
    </w:p>
    <w:p w:rsidR="008434A0" w:rsidRDefault="008434A0">
      <w:pPr>
        <w:spacing w:line="360" w:lineRule="auto"/>
        <w:ind w:firstLineChars="200" w:firstLine="420"/>
        <w:rPr>
          <w:rFonts w:ascii="宋体" w:hAnsi="宋体"/>
        </w:rPr>
      </w:pPr>
    </w:p>
    <w:p w:rsidR="008434A0" w:rsidRDefault="001B3A48">
      <w:pPr>
        <w:pStyle w:val="10"/>
        <w:ind w:left="135" w:firstLine="0"/>
        <w:rPr>
          <w:rFonts w:ascii="宋体" w:hAnsi="宋体"/>
          <w:sz w:val="24"/>
          <w:szCs w:val="24"/>
        </w:rPr>
      </w:pPr>
      <w:bookmarkStart w:id="46" w:name="_Toc151953991"/>
      <w:bookmarkStart w:id="47" w:name="_Toc447289495"/>
      <w:bookmarkStart w:id="48" w:name="_Toc115426963"/>
      <w:bookmarkStart w:id="49" w:name="_Toc115536937"/>
      <w:bookmarkStart w:id="50" w:name="_Toc248723175"/>
      <w:r>
        <w:rPr>
          <w:rFonts w:ascii="宋体" w:hAnsi="宋体" w:hint="eastAsia"/>
          <w:sz w:val="24"/>
          <w:szCs w:val="24"/>
        </w:rPr>
        <w:t>4</w:t>
      </w:r>
      <w:r>
        <w:rPr>
          <w:rFonts w:ascii="宋体" w:hAnsi="宋体" w:hint="eastAsia"/>
          <w:sz w:val="24"/>
          <w:szCs w:val="24"/>
        </w:rPr>
        <w:t>系统培训要求</w:t>
      </w:r>
      <w:bookmarkEnd w:id="46"/>
      <w:bookmarkEnd w:id="47"/>
      <w:bookmarkEnd w:id="48"/>
      <w:bookmarkEnd w:id="49"/>
    </w:p>
    <w:p w:rsidR="008434A0" w:rsidRDefault="001B3A48" w:rsidP="004D2627">
      <w:pPr>
        <w:pStyle w:val="2"/>
        <w:spacing w:before="48" w:after="48"/>
      </w:pPr>
      <w:bookmarkStart w:id="51" w:name="_Toc115536938"/>
      <w:bookmarkStart w:id="52" w:name="_Toc151953992"/>
      <w:bookmarkStart w:id="53" w:name="_Toc115426964"/>
      <w:bookmarkStart w:id="54" w:name="_Toc447289496"/>
      <w:r>
        <w:rPr>
          <w:rFonts w:hint="eastAsia"/>
        </w:rPr>
        <w:t>4.1</w:t>
      </w:r>
      <w:r>
        <w:rPr>
          <w:rFonts w:hint="eastAsia"/>
        </w:rPr>
        <w:t>培训总则</w:t>
      </w:r>
      <w:bookmarkEnd w:id="51"/>
      <w:bookmarkEnd w:id="52"/>
      <w:bookmarkEnd w:id="53"/>
      <w:bookmarkEnd w:id="54"/>
    </w:p>
    <w:p w:rsidR="008434A0" w:rsidRDefault="001B3A48">
      <w:pPr>
        <w:adjustRightInd w:val="0"/>
        <w:snapToGrid w:val="0"/>
        <w:spacing w:line="360" w:lineRule="auto"/>
        <w:ind w:firstLineChars="100" w:firstLine="210"/>
        <w:rPr>
          <w:rFonts w:ascii="宋体" w:hAnsi="宋体"/>
        </w:rPr>
      </w:pPr>
      <w:r>
        <w:rPr>
          <w:rFonts w:ascii="宋体" w:hAnsi="宋体" w:hint="eastAsia"/>
        </w:rPr>
        <w:t xml:space="preserve"> (1)</w:t>
      </w:r>
      <w:r>
        <w:rPr>
          <w:rFonts w:ascii="宋体" w:hAnsi="宋体" w:hint="eastAsia"/>
        </w:rPr>
        <w:t>培训分两部分：对系统用户的操作技能培训、对技术人员的开发维护培训。</w:t>
      </w:r>
    </w:p>
    <w:p w:rsidR="008434A0" w:rsidRDefault="001B3A48">
      <w:pPr>
        <w:adjustRightInd w:val="0"/>
        <w:snapToGrid w:val="0"/>
        <w:spacing w:line="360" w:lineRule="auto"/>
        <w:ind w:firstLineChars="150" w:firstLine="315"/>
        <w:rPr>
          <w:rFonts w:ascii="宋体" w:hAnsi="宋体"/>
        </w:rPr>
      </w:pPr>
      <w:r>
        <w:rPr>
          <w:rFonts w:ascii="宋体" w:hAnsi="宋体" w:hint="eastAsia"/>
        </w:rPr>
        <w:t>(2)</w:t>
      </w:r>
      <w:r>
        <w:rPr>
          <w:rFonts w:ascii="宋体" w:hAnsi="宋体" w:hint="eastAsia"/>
        </w:rPr>
        <w:t>投标人必须在投标书中对所投软件产品、系统集成、开发技术、开发工具及采用的相关技术等提出全面的培训计划，在合同签订后征得招标人的同意后实施。</w:t>
      </w:r>
    </w:p>
    <w:p w:rsidR="008434A0" w:rsidRDefault="001B3A48">
      <w:pPr>
        <w:adjustRightInd w:val="0"/>
        <w:snapToGrid w:val="0"/>
        <w:spacing w:line="360" w:lineRule="auto"/>
        <w:ind w:firstLineChars="150" w:firstLine="315"/>
        <w:rPr>
          <w:rFonts w:ascii="宋体" w:hAnsi="宋体"/>
        </w:rPr>
      </w:pPr>
      <w:r>
        <w:rPr>
          <w:rFonts w:ascii="宋体" w:hAnsi="宋体" w:hint="eastAsia"/>
        </w:rPr>
        <w:t>(3)</w:t>
      </w:r>
      <w:r>
        <w:rPr>
          <w:rFonts w:ascii="宋体" w:hAnsi="宋体" w:hint="eastAsia"/>
        </w:rPr>
        <w:t>培训地点由招标人确定。</w:t>
      </w:r>
    </w:p>
    <w:p w:rsidR="008434A0" w:rsidRDefault="001B3A48">
      <w:pPr>
        <w:adjustRightInd w:val="0"/>
        <w:snapToGrid w:val="0"/>
        <w:spacing w:line="360" w:lineRule="auto"/>
        <w:ind w:firstLineChars="150" w:firstLine="315"/>
        <w:rPr>
          <w:rFonts w:ascii="宋体" w:hAnsi="宋体"/>
        </w:rPr>
      </w:pPr>
      <w:r>
        <w:rPr>
          <w:rFonts w:ascii="宋体" w:hAnsi="宋体" w:hint="eastAsia"/>
        </w:rPr>
        <w:t>(4)</w:t>
      </w:r>
      <w:r>
        <w:rPr>
          <w:rFonts w:ascii="宋体" w:hAnsi="宋体" w:hint="eastAsia"/>
        </w:rPr>
        <w:t>投标人必须提供高质量的培训。操作技能培训应包括：系统使用培训、系统管理培训。开发维护培训应包括：操作系统软件、数据库软件、中间件、开发工具、应用系统等。</w:t>
      </w:r>
    </w:p>
    <w:p w:rsidR="008434A0" w:rsidRDefault="001B3A48">
      <w:pPr>
        <w:adjustRightInd w:val="0"/>
        <w:snapToGrid w:val="0"/>
        <w:spacing w:line="360" w:lineRule="auto"/>
        <w:ind w:firstLineChars="150" w:firstLine="315"/>
        <w:rPr>
          <w:rFonts w:ascii="宋体" w:hAnsi="宋体"/>
        </w:rPr>
      </w:pPr>
      <w:r>
        <w:rPr>
          <w:rFonts w:ascii="宋体" w:hAnsi="宋体" w:hint="eastAsia"/>
        </w:rPr>
        <w:t>(5)</w:t>
      </w:r>
      <w:r>
        <w:rPr>
          <w:rFonts w:ascii="宋体" w:hAnsi="宋体" w:hint="eastAsia"/>
        </w:rPr>
        <w:t>投标人派出的培训教员应至少具有三年以上的相同课程的教学经验。</w:t>
      </w:r>
    </w:p>
    <w:p w:rsidR="008434A0" w:rsidRDefault="001B3A48">
      <w:pPr>
        <w:adjustRightInd w:val="0"/>
        <w:snapToGrid w:val="0"/>
        <w:spacing w:line="360" w:lineRule="auto"/>
        <w:ind w:firstLineChars="150" w:firstLine="315"/>
        <w:rPr>
          <w:rFonts w:ascii="宋体" w:hAnsi="宋体"/>
        </w:rPr>
      </w:pPr>
      <w:r>
        <w:rPr>
          <w:rFonts w:ascii="宋体" w:hAnsi="宋体" w:hint="eastAsia"/>
        </w:rPr>
        <w:t>(6)</w:t>
      </w:r>
      <w:r>
        <w:rPr>
          <w:rFonts w:ascii="宋体" w:hAnsi="宋体" w:hint="eastAsia"/>
        </w:rPr>
        <w:t>所有的培训教员必须用中文授课，所有的资料必须是中文书写。</w:t>
      </w:r>
    </w:p>
    <w:p w:rsidR="008434A0" w:rsidRDefault="001B3A48">
      <w:pPr>
        <w:adjustRightInd w:val="0"/>
        <w:snapToGrid w:val="0"/>
        <w:spacing w:line="360" w:lineRule="auto"/>
        <w:ind w:firstLineChars="150" w:firstLine="315"/>
        <w:rPr>
          <w:rFonts w:ascii="宋体" w:hAnsi="宋体"/>
        </w:rPr>
      </w:pPr>
      <w:r>
        <w:rPr>
          <w:rFonts w:ascii="宋体" w:hAnsi="宋体" w:hint="eastAsia"/>
        </w:rPr>
        <w:t>(7)</w:t>
      </w:r>
      <w:r>
        <w:rPr>
          <w:rFonts w:ascii="宋体" w:hAnsi="宋体" w:hint="eastAsia"/>
        </w:rPr>
        <w:t>投标人必须为所有被培训人员提供培训用文字资料和讲义等相关用品。</w:t>
      </w:r>
    </w:p>
    <w:p w:rsidR="008434A0" w:rsidRDefault="001B3A48" w:rsidP="004D2627">
      <w:pPr>
        <w:pStyle w:val="2"/>
        <w:spacing w:before="48" w:after="48"/>
      </w:pPr>
      <w:bookmarkStart w:id="55" w:name="_Toc151953993"/>
      <w:bookmarkStart w:id="56" w:name="_Toc115426965"/>
      <w:bookmarkStart w:id="57" w:name="_Toc115536939"/>
      <w:bookmarkStart w:id="58" w:name="_Toc447289497"/>
      <w:r>
        <w:rPr>
          <w:rFonts w:hint="eastAsia"/>
        </w:rPr>
        <w:t>4.2</w:t>
      </w:r>
      <w:r>
        <w:rPr>
          <w:rFonts w:hint="eastAsia"/>
        </w:rPr>
        <w:t>培训计划</w:t>
      </w:r>
      <w:bookmarkEnd w:id="55"/>
      <w:bookmarkEnd w:id="56"/>
      <w:bookmarkEnd w:id="57"/>
      <w:bookmarkEnd w:id="58"/>
    </w:p>
    <w:p w:rsidR="008434A0" w:rsidRDefault="001B3A48">
      <w:pPr>
        <w:adjustRightInd w:val="0"/>
        <w:snapToGrid w:val="0"/>
        <w:spacing w:line="360" w:lineRule="auto"/>
        <w:ind w:firstLineChars="200" w:firstLine="420"/>
        <w:rPr>
          <w:rFonts w:ascii="宋体" w:hAnsi="宋体"/>
        </w:rPr>
      </w:pPr>
      <w:r>
        <w:rPr>
          <w:rFonts w:ascii="宋体" w:hAnsi="宋体" w:hint="eastAsia"/>
        </w:rPr>
        <w:t>要求投标人为招标人设计一个专门的培训计划，培训不同层面的使用人员。培训计划包括但不限于以下内容：</w:t>
      </w:r>
    </w:p>
    <w:p w:rsidR="008434A0" w:rsidRDefault="001B3A48" w:rsidP="004D2627">
      <w:pPr>
        <w:pStyle w:val="2"/>
        <w:spacing w:before="48" w:after="48"/>
      </w:pPr>
      <w:r>
        <w:rPr>
          <w:rFonts w:hint="eastAsia"/>
        </w:rPr>
        <w:lastRenderedPageBreak/>
        <w:t>4.3</w:t>
      </w:r>
      <w:r>
        <w:rPr>
          <w:rFonts w:hint="eastAsia"/>
        </w:rPr>
        <w:t>开发人员培训</w:t>
      </w:r>
    </w:p>
    <w:p w:rsidR="008434A0" w:rsidRDefault="001B3A48">
      <w:pPr>
        <w:adjustRightInd w:val="0"/>
        <w:snapToGrid w:val="0"/>
        <w:spacing w:line="360" w:lineRule="auto"/>
        <w:ind w:firstLineChars="200" w:firstLine="420"/>
        <w:rPr>
          <w:rFonts w:ascii="宋体" w:hAnsi="宋体"/>
        </w:rPr>
      </w:pPr>
      <w:r>
        <w:rPr>
          <w:rFonts w:ascii="宋体" w:hAnsi="宋体" w:hint="eastAsia"/>
        </w:rPr>
        <w:t>提供完整的软件系</w:t>
      </w:r>
      <w:r>
        <w:rPr>
          <w:rFonts w:ascii="宋体" w:hAnsi="宋体" w:hint="eastAsia"/>
        </w:rPr>
        <w:t>统开发和维护的培训，完成课程后能熟练掌握对系统进行维护和开发，培训人数</w:t>
      </w:r>
      <w:r>
        <w:rPr>
          <w:rFonts w:ascii="宋体" w:hAnsi="宋体" w:hint="eastAsia"/>
        </w:rPr>
        <w:t>3</w:t>
      </w:r>
      <w:r>
        <w:rPr>
          <w:rFonts w:ascii="宋体" w:hAnsi="宋体" w:hint="eastAsia"/>
        </w:rPr>
        <w:t>人：</w:t>
      </w:r>
    </w:p>
    <w:p w:rsidR="008434A0" w:rsidRDefault="001B3A48">
      <w:pPr>
        <w:numPr>
          <w:ilvl w:val="1"/>
          <w:numId w:val="2"/>
        </w:numPr>
        <w:adjustRightInd w:val="0"/>
        <w:snapToGrid w:val="0"/>
        <w:spacing w:line="360" w:lineRule="auto"/>
        <w:rPr>
          <w:rFonts w:ascii="宋体" w:hAnsi="宋体"/>
        </w:rPr>
      </w:pPr>
      <w:r>
        <w:rPr>
          <w:rFonts w:ascii="宋体" w:hAnsi="宋体" w:hint="eastAsia"/>
        </w:rPr>
        <w:t>中间件、应用开发工具的培训；</w:t>
      </w:r>
    </w:p>
    <w:p w:rsidR="008434A0" w:rsidRDefault="001B3A48">
      <w:pPr>
        <w:numPr>
          <w:ilvl w:val="1"/>
          <w:numId w:val="2"/>
        </w:numPr>
        <w:adjustRightInd w:val="0"/>
        <w:snapToGrid w:val="0"/>
        <w:spacing w:line="360" w:lineRule="auto"/>
        <w:rPr>
          <w:rFonts w:ascii="宋体" w:hAnsi="宋体"/>
        </w:rPr>
      </w:pPr>
      <w:r>
        <w:rPr>
          <w:rFonts w:ascii="宋体" w:hAnsi="宋体" w:hint="eastAsia"/>
        </w:rPr>
        <w:t>呼叫中心平台系统的开发和维护培训；</w:t>
      </w:r>
    </w:p>
    <w:p w:rsidR="008434A0" w:rsidRDefault="001B3A48">
      <w:pPr>
        <w:numPr>
          <w:ilvl w:val="1"/>
          <w:numId w:val="2"/>
        </w:numPr>
        <w:adjustRightInd w:val="0"/>
        <w:snapToGrid w:val="0"/>
        <w:spacing w:line="360" w:lineRule="auto"/>
        <w:rPr>
          <w:rFonts w:ascii="宋体" w:hAnsi="宋体"/>
        </w:rPr>
      </w:pPr>
      <w:r>
        <w:rPr>
          <w:rFonts w:ascii="宋体" w:hAnsi="宋体" w:hint="eastAsia"/>
        </w:rPr>
        <w:t>数据库维护、设计、开发培训</w:t>
      </w:r>
    </w:p>
    <w:p w:rsidR="008434A0" w:rsidRDefault="001B3A48" w:rsidP="004D2627">
      <w:pPr>
        <w:pStyle w:val="2"/>
        <w:spacing w:before="48" w:after="48"/>
      </w:pPr>
      <w:r>
        <w:rPr>
          <w:rFonts w:hint="eastAsia"/>
        </w:rPr>
        <w:t>4.4</w:t>
      </w:r>
      <w:r>
        <w:rPr>
          <w:rFonts w:hint="eastAsia"/>
        </w:rPr>
        <w:t>操作人员培训</w:t>
      </w:r>
    </w:p>
    <w:p w:rsidR="008434A0" w:rsidRDefault="001B3A48">
      <w:pPr>
        <w:adjustRightInd w:val="0"/>
        <w:snapToGrid w:val="0"/>
        <w:spacing w:line="360" w:lineRule="auto"/>
        <w:ind w:firstLineChars="200" w:firstLine="420"/>
        <w:rPr>
          <w:rFonts w:ascii="宋体" w:hAnsi="宋体"/>
        </w:rPr>
      </w:pPr>
      <w:r>
        <w:rPr>
          <w:rFonts w:ascii="宋体" w:hAnsi="宋体" w:hint="eastAsia"/>
        </w:rPr>
        <w:t>每个终端用户，包括管理人员和操作人员，要求得到三天以上的培训，人数不少于</w:t>
      </w:r>
      <w:r>
        <w:rPr>
          <w:rFonts w:ascii="宋体" w:hAnsi="宋体" w:hint="eastAsia"/>
        </w:rPr>
        <w:t>60</w:t>
      </w:r>
      <w:r>
        <w:rPr>
          <w:rFonts w:ascii="宋体" w:hAnsi="宋体" w:hint="eastAsia"/>
        </w:rPr>
        <w:t>人。</w:t>
      </w:r>
    </w:p>
    <w:p w:rsidR="008434A0" w:rsidRDefault="001B3A48" w:rsidP="004D2627">
      <w:pPr>
        <w:pStyle w:val="2"/>
        <w:spacing w:before="48" w:after="48"/>
      </w:pPr>
      <w:r>
        <w:rPr>
          <w:rFonts w:hint="eastAsia"/>
        </w:rPr>
        <w:t>4.5</w:t>
      </w:r>
      <w:r>
        <w:rPr>
          <w:rFonts w:hint="eastAsia"/>
        </w:rPr>
        <w:t>系统管理员的培训</w:t>
      </w:r>
    </w:p>
    <w:p w:rsidR="008434A0" w:rsidRDefault="001B3A48">
      <w:pPr>
        <w:adjustRightInd w:val="0"/>
        <w:snapToGrid w:val="0"/>
        <w:spacing w:line="360" w:lineRule="auto"/>
        <w:ind w:firstLineChars="200" w:firstLine="420"/>
        <w:rPr>
          <w:rFonts w:ascii="宋体" w:hAnsi="宋体"/>
        </w:rPr>
      </w:pPr>
      <w:r>
        <w:rPr>
          <w:rFonts w:ascii="宋体" w:hAnsi="宋体" w:hint="eastAsia"/>
        </w:rPr>
        <w:t>提供的完整系统管理员培训，包括系统（含硬件平台）的安装、使用、配置、维护和相关数据库、平台等内容。</w:t>
      </w:r>
    </w:p>
    <w:p w:rsidR="008434A0" w:rsidRDefault="001B3A48" w:rsidP="004D2627">
      <w:pPr>
        <w:pStyle w:val="2"/>
        <w:spacing w:before="48" w:after="48"/>
      </w:pPr>
      <w:bookmarkStart w:id="59" w:name="_Toc447289498"/>
      <w:bookmarkStart w:id="60" w:name="_Toc115536940"/>
      <w:bookmarkStart w:id="61" w:name="_Toc115426966"/>
      <w:bookmarkStart w:id="62" w:name="_Toc151953994"/>
      <w:r>
        <w:rPr>
          <w:rFonts w:hint="eastAsia"/>
        </w:rPr>
        <w:t>4.6</w:t>
      </w:r>
      <w:r>
        <w:rPr>
          <w:rFonts w:hint="eastAsia"/>
        </w:rPr>
        <w:t>培训费用</w:t>
      </w:r>
      <w:bookmarkEnd w:id="59"/>
      <w:bookmarkEnd w:id="60"/>
      <w:bookmarkEnd w:id="61"/>
      <w:bookmarkEnd w:id="62"/>
    </w:p>
    <w:p w:rsidR="008434A0" w:rsidRDefault="001B3A48">
      <w:pPr>
        <w:adjustRightInd w:val="0"/>
        <w:snapToGrid w:val="0"/>
        <w:spacing w:line="360" w:lineRule="auto"/>
        <w:ind w:firstLineChars="200" w:firstLine="420"/>
        <w:rPr>
          <w:rFonts w:ascii="宋体" w:hAnsi="宋体"/>
        </w:rPr>
      </w:pPr>
      <w:r>
        <w:rPr>
          <w:rFonts w:ascii="宋体" w:hAnsi="宋体" w:hint="eastAsia"/>
        </w:rPr>
        <w:t>投标人应将所有培训费用（含培训教材费）及各项支出费用明确标价计入投标总价。</w:t>
      </w:r>
    </w:p>
    <w:p w:rsidR="008434A0" w:rsidRDefault="008434A0">
      <w:pPr>
        <w:adjustRightInd w:val="0"/>
        <w:snapToGrid w:val="0"/>
        <w:spacing w:line="360" w:lineRule="auto"/>
        <w:rPr>
          <w:rFonts w:ascii="宋体" w:hAnsi="宋体"/>
        </w:rPr>
      </w:pPr>
    </w:p>
    <w:p w:rsidR="008434A0" w:rsidRDefault="001B3A48">
      <w:pPr>
        <w:pStyle w:val="10"/>
        <w:ind w:left="135" w:firstLine="0"/>
        <w:rPr>
          <w:rFonts w:ascii="宋体" w:hAnsi="宋体"/>
          <w:sz w:val="24"/>
          <w:szCs w:val="24"/>
        </w:rPr>
      </w:pPr>
      <w:bookmarkStart w:id="63" w:name="_Toc115426967"/>
      <w:bookmarkStart w:id="64" w:name="_Toc151953995"/>
      <w:bookmarkStart w:id="65" w:name="_Toc447289499"/>
      <w:bookmarkStart w:id="66" w:name="_Toc115536941"/>
      <w:r>
        <w:rPr>
          <w:rFonts w:ascii="宋体" w:hAnsi="宋体" w:hint="eastAsia"/>
          <w:sz w:val="24"/>
          <w:szCs w:val="24"/>
        </w:rPr>
        <w:t>5</w:t>
      </w:r>
      <w:r>
        <w:rPr>
          <w:rFonts w:ascii="宋体" w:hAnsi="宋体" w:hint="eastAsia"/>
          <w:sz w:val="24"/>
          <w:szCs w:val="24"/>
        </w:rPr>
        <w:t>★技术支持和售后服</w:t>
      </w:r>
      <w:r>
        <w:rPr>
          <w:rFonts w:ascii="宋体" w:hAnsi="宋体" w:hint="eastAsia"/>
          <w:sz w:val="24"/>
          <w:szCs w:val="24"/>
        </w:rPr>
        <w:t>务</w:t>
      </w:r>
      <w:bookmarkEnd w:id="63"/>
      <w:bookmarkEnd w:id="64"/>
      <w:bookmarkEnd w:id="65"/>
      <w:bookmarkEnd w:id="66"/>
    </w:p>
    <w:p w:rsidR="008434A0" w:rsidRDefault="001B3A48">
      <w:pPr>
        <w:adjustRightInd w:val="0"/>
        <w:snapToGrid w:val="0"/>
        <w:spacing w:line="360" w:lineRule="auto"/>
        <w:ind w:firstLineChars="200" w:firstLine="420"/>
        <w:rPr>
          <w:rFonts w:ascii="宋体" w:hAnsi="宋体"/>
        </w:rPr>
      </w:pPr>
      <w:r>
        <w:rPr>
          <w:rFonts w:ascii="宋体" w:hAnsi="宋体" w:hint="eastAsia"/>
        </w:rPr>
        <w:t>投标人必须为本项目建立技术支持和售后服务队伍，并提供一年以上的免费技术支持和售后服务；投标人也可根据实际情况提供有利于招标人的其它技术支持与售后服务承诺。</w:t>
      </w:r>
    </w:p>
    <w:p w:rsidR="008434A0" w:rsidRDefault="001B3A48" w:rsidP="004D2627">
      <w:pPr>
        <w:pStyle w:val="2"/>
        <w:spacing w:before="48" w:after="48"/>
      </w:pPr>
      <w:bookmarkStart w:id="67" w:name="_Toc115536942"/>
      <w:bookmarkStart w:id="68" w:name="_Toc447289500"/>
      <w:bookmarkStart w:id="69" w:name="_Toc115426968"/>
      <w:bookmarkStart w:id="70" w:name="_Toc151953996"/>
      <w:r>
        <w:rPr>
          <w:rFonts w:hint="eastAsia"/>
        </w:rPr>
        <w:t>5.1</w:t>
      </w:r>
      <w:r>
        <w:rPr>
          <w:rFonts w:hint="eastAsia"/>
        </w:rPr>
        <w:t>技术支持和售后服务队伍要求</w:t>
      </w:r>
      <w:bookmarkEnd w:id="67"/>
      <w:bookmarkEnd w:id="68"/>
      <w:bookmarkEnd w:id="69"/>
      <w:bookmarkEnd w:id="70"/>
    </w:p>
    <w:p w:rsidR="008434A0" w:rsidRDefault="001B3A48">
      <w:pPr>
        <w:adjustRightInd w:val="0"/>
        <w:snapToGrid w:val="0"/>
        <w:spacing w:line="360" w:lineRule="auto"/>
        <w:ind w:firstLineChars="200" w:firstLine="420"/>
        <w:rPr>
          <w:rFonts w:ascii="宋体" w:hAnsi="宋体"/>
        </w:rPr>
      </w:pPr>
      <w:r>
        <w:rPr>
          <w:rFonts w:ascii="宋体" w:hAnsi="宋体" w:hint="eastAsia"/>
        </w:rPr>
        <w:t>为保证技术支持和售后服务工作的有效进行，要求技术支持和售后服务应具备下列基本条件：</w:t>
      </w:r>
    </w:p>
    <w:p w:rsidR="008434A0" w:rsidRDefault="001B3A48">
      <w:pPr>
        <w:adjustRightInd w:val="0"/>
        <w:snapToGrid w:val="0"/>
        <w:spacing w:line="360" w:lineRule="auto"/>
        <w:ind w:firstLineChars="200" w:firstLine="420"/>
        <w:rPr>
          <w:rFonts w:ascii="宋体" w:hAnsi="宋体"/>
        </w:rPr>
      </w:pPr>
      <w:r>
        <w:rPr>
          <w:rFonts w:ascii="宋体" w:hAnsi="宋体" w:hint="eastAsia"/>
        </w:rPr>
        <w:t>(1)</w:t>
      </w:r>
      <w:r>
        <w:rPr>
          <w:rFonts w:ascii="宋体" w:hAnsi="宋体" w:hint="eastAsia"/>
        </w:rPr>
        <w:t>主要负责人参与了本项目的设计和开发工作，其他人参与了本项目的开发工作；</w:t>
      </w:r>
    </w:p>
    <w:p w:rsidR="008434A0" w:rsidRDefault="001B3A48">
      <w:pPr>
        <w:adjustRightInd w:val="0"/>
        <w:snapToGrid w:val="0"/>
        <w:spacing w:line="360" w:lineRule="auto"/>
        <w:ind w:firstLineChars="200" w:firstLine="420"/>
        <w:rPr>
          <w:rFonts w:ascii="宋体" w:hAnsi="宋体"/>
        </w:rPr>
      </w:pPr>
      <w:r>
        <w:rPr>
          <w:rFonts w:ascii="宋体" w:hAnsi="宋体" w:hint="eastAsia"/>
        </w:rPr>
        <w:t>(2)</w:t>
      </w:r>
      <w:r>
        <w:rPr>
          <w:rFonts w:ascii="宋体" w:hAnsi="宋体" w:hint="eastAsia"/>
        </w:rPr>
        <w:t>熟练掌握本项目的开发技术；</w:t>
      </w:r>
    </w:p>
    <w:p w:rsidR="008434A0" w:rsidRDefault="001B3A48">
      <w:pPr>
        <w:adjustRightInd w:val="0"/>
        <w:snapToGrid w:val="0"/>
        <w:spacing w:line="360" w:lineRule="auto"/>
        <w:ind w:firstLineChars="150" w:firstLine="315"/>
        <w:rPr>
          <w:rFonts w:ascii="宋体" w:hAnsi="宋体"/>
        </w:rPr>
      </w:pPr>
      <w:r>
        <w:rPr>
          <w:rFonts w:ascii="宋体" w:hAnsi="宋体" w:hint="eastAsia"/>
        </w:rPr>
        <w:t>（</w:t>
      </w:r>
      <w:r>
        <w:rPr>
          <w:rFonts w:ascii="宋体" w:hAnsi="宋体" w:hint="eastAsia"/>
        </w:rPr>
        <w:t>3</w:t>
      </w:r>
      <w:r>
        <w:rPr>
          <w:rFonts w:ascii="宋体" w:hAnsi="宋体" w:hint="eastAsia"/>
        </w:rPr>
        <w:t>）在本地（广州市内）拥有分公司或授权的售后服务机构。</w:t>
      </w:r>
    </w:p>
    <w:p w:rsidR="008434A0" w:rsidRDefault="001B3A48" w:rsidP="004D2627">
      <w:pPr>
        <w:pStyle w:val="2"/>
        <w:spacing w:before="48" w:after="48"/>
      </w:pPr>
      <w:bookmarkStart w:id="71" w:name="_Toc115426969"/>
      <w:bookmarkStart w:id="72" w:name="_Toc447289501"/>
      <w:bookmarkStart w:id="73" w:name="_Toc151953997"/>
      <w:bookmarkStart w:id="74" w:name="_Toc115536943"/>
      <w:r>
        <w:rPr>
          <w:rFonts w:hint="eastAsia"/>
        </w:rPr>
        <w:t>5.2</w:t>
      </w:r>
      <w:r>
        <w:rPr>
          <w:rFonts w:hint="eastAsia"/>
        </w:rPr>
        <w:t>技术支持和售后服务内容</w:t>
      </w:r>
      <w:bookmarkEnd w:id="71"/>
      <w:bookmarkEnd w:id="72"/>
      <w:bookmarkEnd w:id="73"/>
      <w:bookmarkEnd w:id="74"/>
    </w:p>
    <w:p w:rsidR="008434A0" w:rsidRDefault="001B3A48">
      <w:pPr>
        <w:adjustRightInd w:val="0"/>
        <w:snapToGrid w:val="0"/>
        <w:spacing w:line="360" w:lineRule="auto"/>
        <w:rPr>
          <w:rFonts w:ascii="宋体" w:hAnsi="宋体"/>
        </w:rPr>
      </w:pPr>
      <w:r>
        <w:rPr>
          <w:rFonts w:ascii="宋体" w:hAnsi="宋体" w:hint="eastAsia"/>
        </w:rPr>
        <w:t>(1)</w:t>
      </w:r>
      <w:r>
        <w:rPr>
          <w:rFonts w:ascii="宋体" w:hAnsi="宋体" w:hint="eastAsia"/>
        </w:rPr>
        <w:t>系统故障解决；</w:t>
      </w:r>
    </w:p>
    <w:p w:rsidR="008434A0" w:rsidRDefault="001B3A48">
      <w:pPr>
        <w:adjustRightInd w:val="0"/>
        <w:snapToGrid w:val="0"/>
        <w:spacing w:line="360" w:lineRule="auto"/>
        <w:rPr>
          <w:rFonts w:ascii="宋体" w:hAnsi="宋体"/>
        </w:rPr>
      </w:pPr>
      <w:r>
        <w:rPr>
          <w:rFonts w:ascii="宋体" w:hAnsi="宋体" w:hint="eastAsia"/>
        </w:rPr>
        <w:t>(2)</w:t>
      </w:r>
      <w:r>
        <w:rPr>
          <w:rFonts w:ascii="宋体" w:hAnsi="宋体" w:hint="eastAsia"/>
        </w:rPr>
        <w:t>系统改正性服务；</w:t>
      </w:r>
    </w:p>
    <w:p w:rsidR="008434A0" w:rsidRDefault="001B3A48">
      <w:pPr>
        <w:adjustRightInd w:val="0"/>
        <w:snapToGrid w:val="0"/>
        <w:spacing w:line="360" w:lineRule="auto"/>
        <w:rPr>
          <w:rFonts w:ascii="宋体" w:hAnsi="宋体"/>
        </w:rPr>
      </w:pPr>
      <w:r>
        <w:rPr>
          <w:rFonts w:ascii="宋体" w:hAnsi="宋体" w:hint="eastAsia"/>
        </w:rPr>
        <w:t>(3)</w:t>
      </w:r>
      <w:r>
        <w:rPr>
          <w:rFonts w:ascii="宋体" w:hAnsi="宋体" w:hint="eastAsia"/>
        </w:rPr>
        <w:t>系统参数的调整，即应用软件适应性服务；</w:t>
      </w:r>
    </w:p>
    <w:p w:rsidR="008434A0" w:rsidRDefault="001B3A48">
      <w:pPr>
        <w:adjustRightInd w:val="0"/>
        <w:snapToGrid w:val="0"/>
        <w:spacing w:line="360" w:lineRule="auto"/>
        <w:rPr>
          <w:rFonts w:ascii="宋体" w:hAnsi="宋体"/>
        </w:rPr>
      </w:pPr>
      <w:r>
        <w:rPr>
          <w:rFonts w:ascii="宋体" w:hAnsi="宋体" w:hint="eastAsia"/>
        </w:rPr>
        <w:t>(4)</w:t>
      </w:r>
      <w:r>
        <w:rPr>
          <w:rFonts w:ascii="宋体" w:hAnsi="宋体" w:hint="eastAsia"/>
        </w:rPr>
        <w:t>系统的扩充、版本升级和功能更新支持服务；</w:t>
      </w:r>
    </w:p>
    <w:p w:rsidR="008434A0" w:rsidRDefault="001B3A48" w:rsidP="004D2627">
      <w:pPr>
        <w:pStyle w:val="2"/>
        <w:spacing w:before="48" w:after="48"/>
      </w:pPr>
      <w:bookmarkStart w:id="75" w:name="_Toc447289502"/>
      <w:bookmarkStart w:id="76" w:name="_Toc115536944"/>
      <w:bookmarkStart w:id="77" w:name="_Toc151953998"/>
      <w:bookmarkStart w:id="78" w:name="_Toc115426970"/>
      <w:r>
        <w:rPr>
          <w:rFonts w:hint="eastAsia"/>
        </w:rPr>
        <w:t>5.3</w:t>
      </w:r>
      <w:r>
        <w:rPr>
          <w:rFonts w:hint="eastAsia"/>
        </w:rPr>
        <w:t>保修期内技术支持与售后服务要求</w:t>
      </w:r>
      <w:bookmarkEnd w:id="75"/>
      <w:bookmarkEnd w:id="76"/>
      <w:bookmarkEnd w:id="77"/>
      <w:bookmarkEnd w:id="78"/>
    </w:p>
    <w:p w:rsidR="008434A0" w:rsidRDefault="001B3A48">
      <w:pPr>
        <w:adjustRightInd w:val="0"/>
        <w:snapToGrid w:val="0"/>
        <w:spacing w:line="360" w:lineRule="auto"/>
        <w:ind w:firstLine="360"/>
        <w:rPr>
          <w:rFonts w:ascii="宋体" w:hAnsi="宋体"/>
        </w:rPr>
      </w:pPr>
      <w:r>
        <w:rPr>
          <w:rFonts w:ascii="宋体" w:hAnsi="宋体" w:hint="eastAsia"/>
        </w:rPr>
        <w:t>（</w:t>
      </w:r>
      <w:r>
        <w:rPr>
          <w:rFonts w:ascii="宋体" w:hAnsi="宋体" w:hint="eastAsia"/>
        </w:rPr>
        <w:t>1</w:t>
      </w:r>
      <w:r>
        <w:rPr>
          <w:rFonts w:ascii="宋体" w:hAnsi="宋体" w:hint="eastAsia"/>
        </w:rPr>
        <w:t>）应用软件每月提供至少一次定期现场服务，提供一年免费保修期；</w:t>
      </w:r>
    </w:p>
    <w:p w:rsidR="008434A0" w:rsidRDefault="001B3A48">
      <w:pPr>
        <w:adjustRightInd w:val="0"/>
        <w:snapToGrid w:val="0"/>
        <w:spacing w:line="360" w:lineRule="auto"/>
        <w:ind w:firstLineChars="150" w:firstLine="315"/>
        <w:rPr>
          <w:rFonts w:ascii="宋体" w:hAnsi="宋体"/>
        </w:rPr>
      </w:pPr>
      <w:r>
        <w:rPr>
          <w:rFonts w:ascii="宋体" w:hAnsi="宋体" w:hint="eastAsia"/>
        </w:rPr>
        <w:t>（</w:t>
      </w:r>
      <w:r>
        <w:rPr>
          <w:rFonts w:ascii="宋体" w:hAnsi="宋体" w:hint="eastAsia"/>
        </w:rPr>
        <w:t>2</w:t>
      </w:r>
      <w:r>
        <w:rPr>
          <w:rFonts w:ascii="宋体" w:hAnsi="宋体" w:hint="eastAsia"/>
        </w:rPr>
        <w:t>）软件故障报修的响应时间：接到系统出现问题的电话后，</w:t>
      </w:r>
      <w:r>
        <w:rPr>
          <w:rFonts w:ascii="宋体" w:hAnsi="宋体" w:hint="eastAsia"/>
        </w:rPr>
        <w:t>1</w:t>
      </w:r>
      <w:r>
        <w:rPr>
          <w:rFonts w:ascii="宋体" w:hAnsi="宋体" w:hint="eastAsia"/>
        </w:rPr>
        <w:t>小时内响应给予答复。若电话中无法解决，应在</w:t>
      </w:r>
      <w:r>
        <w:rPr>
          <w:rFonts w:ascii="宋体" w:hAnsi="宋体" w:hint="eastAsia"/>
        </w:rPr>
        <w:t>2</w:t>
      </w:r>
      <w:r>
        <w:rPr>
          <w:rFonts w:ascii="宋体" w:hAnsi="宋体" w:hint="eastAsia"/>
        </w:rPr>
        <w:t>小时内到达现场进行维护支持。对于影响业务运行需要立即解决的重大故障</w:t>
      </w:r>
      <w:r>
        <w:rPr>
          <w:rFonts w:ascii="宋体" w:hAnsi="宋体" w:hint="eastAsia"/>
        </w:rPr>
        <w:t>,</w:t>
      </w:r>
      <w:r>
        <w:rPr>
          <w:rFonts w:ascii="宋体" w:hAnsi="宋体" w:hint="eastAsia"/>
        </w:rPr>
        <w:t>在接到报障电话</w:t>
      </w:r>
      <w:r>
        <w:rPr>
          <w:rFonts w:ascii="宋体" w:hAnsi="宋体" w:hint="eastAsia"/>
        </w:rPr>
        <w:t>1</w:t>
      </w:r>
      <w:r>
        <w:rPr>
          <w:rFonts w:ascii="宋体" w:hAnsi="宋体" w:hint="eastAsia"/>
        </w:rPr>
        <w:t>小时内完全修复。</w:t>
      </w:r>
    </w:p>
    <w:p w:rsidR="008434A0" w:rsidRDefault="001B3A48" w:rsidP="004D2627">
      <w:pPr>
        <w:pStyle w:val="2"/>
        <w:spacing w:before="48" w:after="48"/>
      </w:pPr>
      <w:bookmarkStart w:id="79" w:name="_Toc447289503"/>
      <w:bookmarkStart w:id="80" w:name="_Toc115426971"/>
      <w:bookmarkStart w:id="81" w:name="_Toc115536945"/>
      <w:bookmarkStart w:id="82" w:name="_Toc151953999"/>
      <w:r>
        <w:rPr>
          <w:rFonts w:hint="eastAsia"/>
        </w:rPr>
        <w:t>5.4</w:t>
      </w:r>
      <w:r>
        <w:rPr>
          <w:rFonts w:hint="eastAsia"/>
        </w:rPr>
        <w:t>保修期外技术支持和售后服务要求</w:t>
      </w:r>
      <w:bookmarkEnd w:id="79"/>
      <w:bookmarkEnd w:id="80"/>
      <w:bookmarkEnd w:id="81"/>
      <w:bookmarkEnd w:id="82"/>
    </w:p>
    <w:p w:rsidR="008434A0" w:rsidRDefault="001B3A48">
      <w:pPr>
        <w:adjustRightInd w:val="0"/>
        <w:snapToGrid w:val="0"/>
        <w:spacing w:line="360" w:lineRule="auto"/>
        <w:ind w:firstLineChars="200" w:firstLine="420"/>
        <w:rPr>
          <w:rFonts w:ascii="宋体" w:hAnsi="宋体"/>
        </w:rPr>
      </w:pPr>
      <w:r>
        <w:rPr>
          <w:rFonts w:ascii="宋体" w:hAnsi="宋体" w:hint="eastAsia"/>
        </w:rPr>
        <w:t>(1)</w:t>
      </w:r>
      <w:r>
        <w:rPr>
          <w:rFonts w:ascii="宋体" w:hAnsi="宋体" w:hint="eastAsia"/>
        </w:rPr>
        <w:t>投标人必须提出软硬件免费保修期后（软件提供</w:t>
      </w:r>
      <w:r>
        <w:rPr>
          <w:rFonts w:ascii="宋体" w:hAnsi="宋体" w:hint="eastAsia"/>
        </w:rPr>
        <w:t>1</w:t>
      </w:r>
      <w:r>
        <w:rPr>
          <w:rFonts w:ascii="宋体" w:hAnsi="宋体" w:hint="eastAsia"/>
        </w:rPr>
        <w:t>年保修，硬件提供</w:t>
      </w:r>
      <w:r>
        <w:rPr>
          <w:rFonts w:ascii="宋体" w:hAnsi="宋体" w:hint="eastAsia"/>
        </w:rPr>
        <w:t>3</w:t>
      </w:r>
      <w:r>
        <w:rPr>
          <w:rFonts w:ascii="宋体" w:hAnsi="宋体" w:hint="eastAsia"/>
        </w:rPr>
        <w:t>年保修）的收费技术</w:t>
      </w:r>
      <w:r>
        <w:rPr>
          <w:rFonts w:ascii="宋体" w:hAnsi="宋体" w:hint="eastAsia"/>
        </w:rPr>
        <w:lastRenderedPageBreak/>
        <w:t>支持和售后服务的内容、费用和服务方式、范围（产品、技术、模块、部件），供招标人选择。其费用不计入投标总价。</w:t>
      </w:r>
    </w:p>
    <w:p w:rsidR="008434A0" w:rsidRDefault="001B3A48">
      <w:pPr>
        <w:adjustRightInd w:val="0"/>
        <w:snapToGrid w:val="0"/>
        <w:spacing w:line="360" w:lineRule="auto"/>
        <w:ind w:firstLineChars="200" w:firstLine="420"/>
        <w:rPr>
          <w:rFonts w:ascii="宋体" w:hAnsi="宋体"/>
        </w:rPr>
      </w:pPr>
      <w:r>
        <w:rPr>
          <w:rFonts w:ascii="宋体" w:hAnsi="宋体" w:hint="eastAsia"/>
        </w:rPr>
        <w:t>(2)</w:t>
      </w:r>
      <w:r>
        <w:rPr>
          <w:rFonts w:ascii="宋体" w:hAnsi="宋体" w:hint="eastAsia"/>
        </w:rPr>
        <w:t>投标人也可以提出长期技术支持和售后服务方案，供招标人参考。</w:t>
      </w:r>
    </w:p>
    <w:p w:rsidR="008434A0" w:rsidRDefault="001B3A48">
      <w:pPr>
        <w:pStyle w:val="10"/>
        <w:ind w:left="135" w:firstLine="0"/>
        <w:rPr>
          <w:rFonts w:ascii="宋体" w:hAnsi="宋体"/>
          <w:sz w:val="24"/>
          <w:szCs w:val="24"/>
        </w:rPr>
      </w:pPr>
      <w:bookmarkStart w:id="83" w:name="_Toc115426972"/>
      <w:bookmarkStart w:id="84" w:name="_Toc447289504"/>
      <w:bookmarkStart w:id="85" w:name="_Toc115536946"/>
      <w:bookmarkStart w:id="86" w:name="_Toc151954000"/>
      <w:r>
        <w:rPr>
          <w:rFonts w:ascii="宋体" w:hAnsi="宋体" w:hint="eastAsia"/>
          <w:sz w:val="24"/>
          <w:szCs w:val="24"/>
        </w:rPr>
        <w:t>6</w:t>
      </w:r>
      <w:r>
        <w:rPr>
          <w:rFonts w:ascii="宋体" w:hAnsi="宋体" w:hint="eastAsia"/>
          <w:sz w:val="24"/>
          <w:szCs w:val="24"/>
        </w:rPr>
        <w:t>项目实施要求</w:t>
      </w:r>
      <w:bookmarkEnd w:id="83"/>
      <w:bookmarkEnd w:id="84"/>
      <w:bookmarkEnd w:id="85"/>
      <w:bookmarkEnd w:id="86"/>
    </w:p>
    <w:p w:rsidR="008434A0" w:rsidRDefault="001B3A48" w:rsidP="004D2627">
      <w:pPr>
        <w:pStyle w:val="2"/>
        <w:spacing w:before="48" w:after="48"/>
      </w:pPr>
      <w:bookmarkStart w:id="87" w:name="_Toc115536947"/>
      <w:bookmarkStart w:id="88" w:name="_Toc115426973"/>
      <w:bookmarkStart w:id="89" w:name="_Toc447289505"/>
      <w:bookmarkStart w:id="90" w:name="_Toc151954001"/>
      <w:r>
        <w:rPr>
          <w:rFonts w:hint="eastAsia"/>
        </w:rPr>
        <w:t>6.1</w:t>
      </w:r>
      <w:r>
        <w:rPr>
          <w:rFonts w:hint="eastAsia"/>
        </w:rPr>
        <w:t>项目开发地点</w:t>
      </w:r>
      <w:bookmarkEnd w:id="87"/>
      <w:bookmarkEnd w:id="88"/>
      <w:bookmarkEnd w:id="89"/>
      <w:bookmarkEnd w:id="90"/>
    </w:p>
    <w:p w:rsidR="008434A0" w:rsidRDefault="001B3A48">
      <w:pPr>
        <w:adjustRightInd w:val="0"/>
        <w:snapToGrid w:val="0"/>
        <w:spacing w:line="360" w:lineRule="auto"/>
        <w:ind w:firstLineChars="50" w:firstLine="105"/>
        <w:rPr>
          <w:rFonts w:ascii="宋体" w:hAnsi="宋体"/>
        </w:rPr>
      </w:pPr>
      <w:r>
        <w:rPr>
          <w:rFonts w:ascii="宋体" w:hAnsi="宋体" w:hint="eastAsia"/>
        </w:rPr>
        <w:t>招标人根据实际情况指定。</w:t>
      </w:r>
    </w:p>
    <w:p w:rsidR="008434A0" w:rsidRDefault="001B3A48" w:rsidP="004D2627">
      <w:pPr>
        <w:pStyle w:val="2"/>
        <w:spacing w:before="48" w:after="48"/>
      </w:pPr>
      <w:bookmarkStart w:id="91" w:name="_Toc447289506"/>
      <w:bookmarkStart w:id="92" w:name="_Toc151954002"/>
      <w:bookmarkStart w:id="93" w:name="_Toc115426974"/>
      <w:bookmarkStart w:id="94" w:name="_Toc115536948"/>
      <w:r>
        <w:rPr>
          <w:rFonts w:hint="eastAsia"/>
        </w:rPr>
        <w:t>6.2</w:t>
      </w:r>
      <w:r>
        <w:rPr>
          <w:rFonts w:hint="eastAsia"/>
        </w:rPr>
        <w:t>★项目实施要求</w:t>
      </w:r>
      <w:bookmarkEnd w:id="91"/>
      <w:bookmarkEnd w:id="92"/>
      <w:bookmarkEnd w:id="93"/>
      <w:bookmarkEnd w:id="94"/>
    </w:p>
    <w:p w:rsidR="008434A0" w:rsidRDefault="001B3A48">
      <w:pPr>
        <w:adjustRightInd w:val="0"/>
        <w:snapToGrid w:val="0"/>
        <w:spacing w:line="360" w:lineRule="auto"/>
        <w:ind w:firstLine="420"/>
        <w:rPr>
          <w:rFonts w:ascii="宋体" w:hAnsi="宋体"/>
        </w:rPr>
      </w:pPr>
      <w:r>
        <w:rPr>
          <w:rFonts w:ascii="宋体" w:hAnsi="宋体" w:hint="eastAsia"/>
        </w:rPr>
        <w:t>（</w:t>
      </w:r>
      <w:r>
        <w:rPr>
          <w:rFonts w:ascii="宋体" w:hAnsi="宋体" w:hint="eastAsia"/>
        </w:rPr>
        <w:t>1</w:t>
      </w:r>
      <w:r>
        <w:rPr>
          <w:rFonts w:ascii="宋体" w:hAnsi="宋体" w:hint="eastAsia"/>
        </w:rPr>
        <w:t>）项目工期内，投标方必须派出至少</w:t>
      </w:r>
      <w:r>
        <w:rPr>
          <w:rFonts w:ascii="宋体" w:hAnsi="宋体" w:hint="eastAsia"/>
        </w:rPr>
        <w:t>5</w:t>
      </w:r>
      <w:r>
        <w:rPr>
          <w:rFonts w:ascii="宋体" w:hAnsi="宋体" w:hint="eastAsia"/>
        </w:rPr>
        <w:t>名</w:t>
      </w:r>
      <w:r>
        <w:rPr>
          <w:rFonts w:ascii="宋体" w:hAnsi="宋体" w:hint="eastAsia"/>
        </w:rPr>
        <w:t>Java</w:t>
      </w:r>
      <w:r>
        <w:rPr>
          <w:rFonts w:ascii="宋体" w:hAnsi="宋体" w:hint="eastAsia"/>
        </w:rPr>
        <w:t>工程师常驻招标方。该工程师应具备相关的专业知识、技术水平、相应资质和能力，熟悉广州燃气客服系统的架构和部署并协助甲方及时解决客服系统日常运行问题。常驻工程师必须经过招标方面试和专业知识测评，若不能达到招标方的要求，投标方必须更换直到满足招标方的要求为止，人员确定后未经招标方许可，服务期内不得更换人员，否则招标方有权终止合同。</w:t>
      </w:r>
    </w:p>
    <w:p w:rsidR="008434A0" w:rsidRDefault="001B3A48">
      <w:pPr>
        <w:adjustRightInd w:val="0"/>
        <w:snapToGrid w:val="0"/>
        <w:spacing w:line="360" w:lineRule="auto"/>
        <w:ind w:firstLine="420"/>
        <w:rPr>
          <w:rFonts w:ascii="宋体" w:hAnsi="宋体"/>
        </w:rPr>
      </w:pPr>
      <w:r>
        <w:rPr>
          <w:rFonts w:ascii="宋体" w:hAnsi="宋体" w:hint="eastAsia"/>
        </w:rPr>
        <w:t>（</w:t>
      </w:r>
      <w:r>
        <w:rPr>
          <w:rFonts w:ascii="宋体" w:hAnsi="宋体" w:hint="eastAsia"/>
        </w:rPr>
        <w:t>2</w:t>
      </w:r>
      <w:r>
        <w:rPr>
          <w:rFonts w:ascii="宋体" w:hAnsi="宋体" w:hint="eastAsia"/>
        </w:rPr>
        <w:t>）项目经理具备高级项目经理资格。</w:t>
      </w:r>
    </w:p>
    <w:p w:rsidR="008434A0" w:rsidRDefault="001B3A48">
      <w:pPr>
        <w:adjustRightInd w:val="0"/>
        <w:snapToGrid w:val="0"/>
        <w:spacing w:line="360" w:lineRule="auto"/>
        <w:ind w:firstLine="420"/>
        <w:rPr>
          <w:rFonts w:ascii="宋体" w:hAnsi="宋体"/>
        </w:rPr>
      </w:pPr>
      <w:r>
        <w:rPr>
          <w:rFonts w:ascii="宋体" w:hAnsi="宋体" w:hint="eastAsia"/>
        </w:rPr>
        <w:t>（</w:t>
      </w:r>
      <w:r>
        <w:rPr>
          <w:rFonts w:ascii="宋体" w:hAnsi="宋体" w:hint="eastAsia"/>
        </w:rPr>
        <w:t>3</w:t>
      </w:r>
      <w:r>
        <w:rPr>
          <w:rFonts w:ascii="宋体" w:hAnsi="宋体" w:hint="eastAsia"/>
        </w:rPr>
        <w:t>）投标方对软件的开发应严格按照软件工程规范进行管理。各阶段应提交相应的文档，并经招标方认可后方</w:t>
      </w:r>
      <w:r>
        <w:rPr>
          <w:rFonts w:ascii="宋体" w:hAnsi="宋体" w:hint="eastAsia"/>
        </w:rPr>
        <w:t>可进行下阶段工作。</w:t>
      </w:r>
    </w:p>
    <w:p w:rsidR="008434A0" w:rsidRDefault="001B3A48">
      <w:pPr>
        <w:adjustRightInd w:val="0"/>
        <w:snapToGrid w:val="0"/>
        <w:spacing w:line="360" w:lineRule="auto"/>
        <w:ind w:firstLine="420"/>
        <w:rPr>
          <w:rFonts w:ascii="宋体" w:hAnsi="宋体"/>
        </w:rPr>
      </w:pPr>
      <w:r>
        <w:rPr>
          <w:rFonts w:ascii="宋体" w:hAnsi="宋体" w:hint="eastAsia"/>
        </w:rPr>
        <w:t>（</w:t>
      </w:r>
      <w:r>
        <w:rPr>
          <w:rFonts w:ascii="宋体" w:hAnsi="宋体" w:hint="eastAsia"/>
        </w:rPr>
        <w:t>4</w:t>
      </w:r>
      <w:r>
        <w:rPr>
          <w:rFonts w:ascii="宋体" w:hAnsi="宋体" w:hint="eastAsia"/>
        </w:rPr>
        <w:t>）投标方应将本项目的所有设计文档和相关资料移交给招标方，并保证文档的一致性和完整性。</w:t>
      </w:r>
    </w:p>
    <w:p w:rsidR="008434A0" w:rsidRDefault="001B3A48">
      <w:pPr>
        <w:adjustRightInd w:val="0"/>
        <w:snapToGrid w:val="0"/>
        <w:spacing w:line="360" w:lineRule="auto"/>
        <w:ind w:firstLine="420"/>
        <w:rPr>
          <w:rFonts w:ascii="宋体" w:hAnsi="宋体"/>
        </w:rPr>
      </w:pPr>
      <w:r>
        <w:rPr>
          <w:rFonts w:ascii="宋体" w:hAnsi="宋体" w:hint="eastAsia"/>
        </w:rPr>
        <w:t>（</w:t>
      </w:r>
      <w:r>
        <w:rPr>
          <w:rFonts w:ascii="宋体" w:hAnsi="宋体" w:hint="eastAsia"/>
        </w:rPr>
        <w:t>5</w:t>
      </w:r>
      <w:r>
        <w:rPr>
          <w:rFonts w:ascii="宋体" w:hAnsi="宋体" w:hint="eastAsia"/>
        </w:rPr>
        <w:t>）投标方应提供与运行版本一致的可执行源代码和完整的技术文档（应用软件）。</w:t>
      </w:r>
    </w:p>
    <w:p w:rsidR="008434A0" w:rsidRDefault="001B3A48" w:rsidP="004D2627">
      <w:pPr>
        <w:pStyle w:val="2"/>
        <w:spacing w:before="48" w:after="48"/>
      </w:pPr>
      <w:bookmarkStart w:id="95" w:name="_Toc151954003"/>
      <w:bookmarkStart w:id="96" w:name="_Toc115536949"/>
      <w:bookmarkStart w:id="97" w:name="_Toc447289507"/>
      <w:bookmarkStart w:id="98" w:name="_Toc115426975"/>
      <w:r>
        <w:rPr>
          <w:rFonts w:hint="eastAsia"/>
        </w:rPr>
        <w:t>6.3</w:t>
      </w:r>
      <w:r>
        <w:rPr>
          <w:rFonts w:hint="eastAsia"/>
        </w:rPr>
        <w:t>保障措施</w:t>
      </w:r>
      <w:bookmarkEnd w:id="95"/>
      <w:bookmarkEnd w:id="96"/>
      <w:bookmarkEnd w:id="97"/>
      <w:bookmarkEnd w:id="98"/>
    </w:p>
    <w:p w:rsidR="008434A0" w:rsidRDefault="001B3A48">
      <w:pPr>
        <w:adjustRightInd w:val="0"/>
        <w:snapToGrid w:val="0"/>
        <w:spacing w:line="360" w:lineRule="auto"/>
        <w:ind w:firstLineChars="200" w:firstLine="420"/>
        <w:rPr>
          <w:rFonts w:ascii="宋体" w:hAnsi="宋体"/>
        </w:rPr>
      </w:pPr>
      <w:r>
        <w:rPr>
          <w:rFonts w:ascii="宋体" w:hAnsi="宋体" w:hint="eastAsia"/>
        </w:rPr>
        <w:t>为了确保该项目高质量地如期完成，开发方须严格按照</w:t>
      </w:r>
      <w:r>
        <w:rPr>
          <w:rFonts w:ascii="宋体" w:hAnsi="宋体" w:hint="eastAsia"/>
        </w:rPr>
        <w:t>ISO</w:t>
      </w:r>
      <w:r>
        <w:rPr>
          <w:rFonts w:ascii="宋体" w:hAnsi="宋体" w:hint="eastAsia"/>
        </w:rPr>
        <w:t>质量保证体系，及“软件工程规范”进行开发，并提供开发过程中关键流程、进度偏差控制等管理措施说明。</w:t>
      </w:r>
    </w:p>
    <w:p w:rsidR="008434A0" w:rsidRDefault="001B3A48" w:rsidP="004D2627">
      <w:pPr>
        <w:pStyle w:val="2"/>
        <w:spacing w:before="48" w:after="48"/>
      </w:pPr>
      <w:bookmarkStart w:id="99" w:name="_Toc115426976"/>
      <w:bookmarkStart w:id="100" w:name="_Toc151954004"/>
      <w:bookmarkStart w:id="101" w:name="_Toc447289508"/>
      <w:bookmarkStart w:id="102" w:name="_Toc115536950"/>
      <w:r>
        <w:rPr>
          <w:rFonts w:hint="eastAsia"/>
        </w:rPr>
        <w:t>6.4</w:t>
      </w:r>
      <w:r>
        <w:rPr>
          <w:rFonts w:hint="eastAsia"/>
        </w:rPr>
        <w:t>业主配合内容</w:t>
      </w:r>
      <w:bookmarkEnd w:id="99"/>
      <w:bookmarkEnd w:id="100"/>
      <w:bookmarkEnd w:id="101"/>
      <w:bookmarkEnd w:id="102"/>
    </w:p>
    <w:p w:rsidR="008434A0" w:rsidRDefault="001B3A48">
      <w:pPr>
        <w:adjustRightInd w:val="0"/>
        <w:snapToGrid w:val="0"/>
        <w:spacing w:line="360" w:lineRule="auto"/>
        <w:ind w:firstLineChars="200" w:firstLine="420"/>
        <w:rPr>
          <w:rFonts w:ascii="宋体" w:hAnsi="宋体"/>
        </w:rPr>
      </w:pPr>
      <w:r>
        <w:rPr>
          <w:rFonts w:ascii="宋体" w:hAnsi="宋体" w:hint="eastAsia"/>
        </w:rPr>
        <w:t>开发方须根据项目进度详细列出各个阶段业主需要配合的内容。</w:t>
      </w:r>
    </w:p>
    <w:p w:rsidR="008434A0" w:rsidRDefault="001B3A48" w:rsidP="004D2627">
      <w:pPr>
        <w:pStyle w:val="2"/>
        <w:spacing w:before="48" w:after="48"/>
      </w:pPr>
      <w:bookmarkStart w:id="103" w:name="_Toc151954005"/>
      <w:bookmarkStart w:id="104" w:name="_Toc115536951"/>
      <w:bookmarkStart w:id="105" w:name="_Toc115426977"/>
      <w:bookmarkStart w:id="106" w:name="_Toc447289509"/>
      <w:r>
        <w:rPr>
          <w:rFonts w:hint="eastAsia"/>
        </w:rPr>
        <w:t>6.5</w:t>
      </w:r>
      <w:r>
        <w:rPr>
          <w:rFonts w:hint="eastAsia"/>
        </w:rPr>
        <w:t>测试、验收要求</w:t>
      </w:r>
      <w:bookmarkEnd w:id="103"/>
      <w:bookmarkEnd w:id="104"/>
      <w:bookmarkEnd w:id="105"/>
      <w:bookmarkEnd w:id="106"/>
    </w:p>
    <w:p w:rsidR="008434A0" w:rsidRDefault="001B3A48">
      <w:pPr>
        <w:adjustRightInd w:val="0"/>
        <w:snapToGrid w:val="0"/>
        <w:spacing w:line="360" w:lineRule="auto"/>
        <w:ind w:firstLineChars="150" w:firstLine="315"/>
        <w:rPr>
          <w:rFonts w:ascii="宋体" w:hAnsi="宋体"/>
        </w:rPr>
      </w:pPr>
      <w:r>
        <w:rPr>
          <w:rFonts w:ascii="宋体" w:hAnsi="宋体" w:hint="eastAsia"/>
        </w:rPr>
        <w:t>投标人在标书中要提供系统测试及验收方案，必须符合相关软件</w:t>
      </w:r>
      <w:r>
        <w:rPr>
          <w:rFonts w:ascii="宋体" w:hAnsi="宋体" w:hint="eastAsia"/>
        </w:rPr>
        <w:t>开发规范。</w:t>
      </w:r>
    </w:p>
    <w:p w:rsidR="008434A0" w:rsidRDefault="001B3A48">
      <w:pPr>
        <w:adjustRightInd w:val="0"/>
        <w:snapToGrid w:val="0"/>
        <w:spacing w:line="360" w:lineRule="auto"/>
        <w:ind w:firstLineChars="150" w:firstLine="315"/>
        <w:rPr>
          <w:rFonts w:ascii="宋体" w:hAnsi="宋体"/>
        </w:rPr>
      </w:pPr>
      <w:r>
        <w:rPr>
          <w:rFonts w:ascii="宋体" w:hAnsi="宋体" w:hint="eastAsia"/>
        </w:rPr>
        <w:t>投标人必须提供完整的原厂软硬件技术资料。</w:t>
      </w:r>
    </w:p>
    <w:p w:rsidR="008434A0" w:rsidRDefault="001B3A48">
      <w:pPr>
        <w:pStyle w:val="a3"/>
        <w:adjustRightInd w:val="0"/>
        <w:snapToGrid w:val="0"/>
        <w:spacing w:line="360" w:lineRule="auto"/>
        <w:ind w:firstLine="422"/>
        <w:rPr>
          <w:rFonts w:ascii="宋体" w:hAnsi="宋体"/>
          <w:b/>
          <w:bCs/>
          <w:szCs w:val="21"/>
        </w:rPr>
      </w:pPr>
      <w:r>
        <w:rPr>
          <w:rFonts w:ascii="宋体" w:hAnsi="宋体" w:hint="eastAsia"/>
          <w:b/>
          <w:bCs/>
          <w:szCs w:val="21"/>
        </w:rPr>
        <w:t>系统通过测试后，按照招标文件的技术要求、业务功能需求及系统性能等要求进行检验，双方确认检验的结果，最后由业主方确认验收是否通过。</w:t>
      </w:r>
    </w:p>
    <w:p w:rsidR="008434A0" w:rsidRDefault="008434A0" w:rsidP="004D2627">
      <w:pPr>
        <w:pStyle w:val="a3"/>
        <w:adjustRightInd w:val="0"/>
        <w:snapToGrid w:val="0"/>
        <w:spacing w:line="360" w:lineRule="auto"/>
        <w:ind w:firstLineChars="200" w:firstLine="482"/>
        <w:rPr>
          <w:rFonts w:ascii="宋体" w:hAnsi="宋体"/>
          <w:b/>
          <w:bCs/>
          <w:sz w:val="24"/>
        </w:rPr>
      </w:pPr>
    </w:p>
    <w:p w:rsidR="008434A0" w:rsidRDefault="001B3A48">
      <w:pPr>
        <w:pStyle w:val="10"/>
        <w:ind w:left="135" w:firstLine="0"/>
        <w:rPr>
          <w:rFonts w:ascii="宋体" w:hAnsi="宋体"/>
          <w:sz w:val="24"/>
          <w:szCs w:val="24"/>
        </w:rPr>
      </w:pPr>
      <w:bookmarkStart w:id="107" w:name="_Toc447289510"/>
      <w:r>
        <w:rPr>
          <w:rFonts w:ascii="宋体" w:hAnsi="宋体" w:hint="eastAsia"/>
          <w:sz w:val="24"/>
          <w:szCs w:val="24"/>
        </w:rPr>
        <w:t>7</w:t>
      </w:r>
      <w:r>
        <w:rPr>
          <w:rFonts w:ascii="宋体" w:hAnsi="宋体" w:hint="eastAsia"/>
          <w:sz w:val="24"/>
          <w:szCs w:val="24"/>
        </w:rPr>
        <w:t>性能设计要求</w:t>
      </w:r>
      <w:bookmarkEnd w:id="50"/>
      <w:bookmarkEnd w:id="107"/>
    </w:p>
    <w:p w:rsidR="008434A0" w:rsidRDefault="001B3A48" w:rsidP="004D2627">
      <w:pPr>
        <w:spacing w:line="360" w:lineRule="auto"/>
        <w:ind w:firstLineChars="177" w:firstLine="372"/>
        <w:rPr>
          <w:rFonts w:ascii="宋体" w:hAnsi="宋体"/>
        </w:rPr>
      </w:pPr>
      <w:r>
        <w:rPr>
          <w:rFonts w:ascii="宋体" w:hAnsi="宋体" w:hint="eastAsia"/>
        </w:rPr>
        <w:t>系统应具备较高性能，在系统的高并发和大容量的基础上安全可靠的运行；</w:t>
      </w:r>
    </w:p>
    <w:p w:rsidR="008434A0" w:rsidRDefault="001B3A48" w:rsidP="004D2627">
      <w:pPr>
        <w:spacing w:line="360" w:lineRule="auto"/>
        <w:ind w:firstLineChars="177" w:firstLine="372"/>
        <w:rPr>
          <w:rFonts w:ascii="宋体" w:hAnsi="宋体"/>
        </w:rPr>
      </w:pPr>
      <w:r>
        <w:rPr>
          <w:rFonts w:ascii="宋体" w:hAnsi="宋体" w:hint="eastAsia"/>
        </w:rPr>
        <w:t>要求提供提升系统性能的技术方案；</w:t>
      </w:r>
    </w:p>
    <w:p w:rsidR="008434A0" w:rsidRDefault="001B3A48" w:rsidP="004D2627">
      <w:pPr>
        <w:spacing w:line="360" w:lineRule="auto"/>
        <w:ind w:firstLineChars="177" w:firstLine="372"/>
        <w:rPr>
          <w:rFonts w:ascii="宋体" w:hAnsi="宋体"/>
        </w:rPr>
      </w:pPr>
      <w:r>
        <w:rPr>
          <w:rFonts w:ascii="宋体" w:hAnsi="宋体" w:hint="eastAsia"/>
        </w:rPr>
        <w:t>实现燃气集团公司下属分</w:t>
      </w:r>
      <w:r>
        <w:rPr>
          <w:rFonts w:ascii="宋体" w:hAnsi="宋体" w:hint="eastAsia"/>
        </w:rPr>
        <w:t>/</w:t>
      </w:r>
      <w:r>
        <w:rPr>
          <w:rFonts w:ascii="宋体" w:hAnsi="宋体" w:hint="eastAsia"/>
        </w:rPr>
        <w:t>子公司的统一管理；</w:t>
      </w:r>
    </w:p>
    <w:p w:rsidR="008434A0" w:rsidRDefault="001B3A48" w:rsidP="004D2627">
      <w:pPr>
        <w:spacing w:line="360" w:lineRule="auto"/>
        <w:ind w:firstLineChars="177" w:firstLine="372"/>
        <w:rPr>
          <w:rFonts w:ascii="宋体" w:hAnsi="宋体"/>
        </w:rPr>
      </w:pPr>
      <w:r>
        <w:rPr>
          <w:rFonts w:ascii="宋体" w:hAnsi="宋体" w:hint="eastAsia"/>
        </w:rPr>
        <w:t>系统设计用户容量为</w:t>
      </w:r>
      <w:r>
        <w:rPr>
          <w:rFonts w:ascii="宋体" w:hAnsi="宋体" w:hint="eastAsia"/>
        </w:rPr>
        <w:t>300</w:t>
      </w:r>
      <w:r>
        <w:rPr>
          <w:rFonts w:ascii="宋体" w:hAnsi="宋体" w:hint="eastAsia"/>
        </w:rPr>
        <w:t>万；</w:t>
      </w:r>
    </w:p>
    <w:p w:rsidR="008434A0" w:rsidRDefault="001B3A48" w:rsidP="004D2627">
      <w:pPr>
        <w:spacing w:line="360" w:lineRule="auto"/>
        <w:ind w:firstLineChars="177" w:firstLine="372"/>
        <w:rPr>
          <w:rFonts w:ascii="宋体" w:hAnsi="宋体"/>
        </w:rPr>
      </w:pPr>
      <w:r>
        <w:rPr>
          <w:rFonts w:ascii="宋体" w:hAnsi="宋体" w:hint="eastAsia"/>
        </w:rPr>
        <w:lastRenderedPageBreak/>
        <w:t>系统容量应能满足未来</w:t>
      </w:r>
      <w:r>
        <w:rPr>
          <w:rFonts w:ascii="宋体" w:hAnsi="宋体" w:hint="eastAsia"/>
        </w:rPr>
        <w:t>3</w:t>
      </w:r>
      <w:r>
        <w:rPr>
          <w:rFonts w:ascii="宋体" w:hAnsi="宋体" w:hint="eastAsia"/>
        </w:rPr>
        <w:t>年用户增长的需要，系统的扩展能力应充分考虑未来业务发展需求；</w:t>
      </w:r>
    </w:p>
    <w:p w:rsidR="008434A0" w:rsidRDefault="001B3A48">
      <w:pPr>
        <w:pStyle w:val="10"/>
        <w:ind w:left="135" w:firstLine="0"/>
        <w:rPr>
          <w:rFonts w:ascii="宋体" w:hAnsi="宋体"/>
          <w:sz w:val="24"/>
          <w:szCs w:val="24"/>
        </w:rPr>
      </w:pPr>
      <w:bookmarkStart w:id="108" w:name="_Toc447289511"/>
      <w:bookmarkStart w:id="109" w:name="_Toc248723176"/>
      <w:r>
        <w:rPr>
          <w:rFonts w:ascii="宋体" w:hAnsi="宋体" w:hint="eastAsia"/>
          <w:sz w:val="24"/>
          <w:szCs w:val="24"/>
        </w:rPr>
        <w:t>8</w:t>
      </w:r>
      <w:r>
        <w:rPr>
          <w:rFonts w:ascii="宋体" w:hAnsi="宋体" w:hint="eastAsia"/>
          <w:sz w:val="24"/>
          <w:szCs w:val="24"/>
        </w:rPr>
        <w:t>扩展性设计要求</w:t>
      </w:r>
      <w:bookmarkEnd w:id="108"/>
      <w:bookmarkEnd w:id="109"/>
    </w:p>
    <w:p w:rsidR="008434A0" w:rsidRDefault="001B3A48" w:rsidP="004D2627">
      <w:pPr>
        <w:spacing w:line="360" w:lineRule="auto"/>
        <w:ind w:firstLineChars="177" w:firstLine="372"/>
        <w:rPr>
          <w:rFonts w:ascii="宋体" w:hAnsi="宋体"/>
        </w:rPr>
      </w:pPr>
      <w:r>
        <w:rPr>
          <w:rFonts w:ascii="宋体" w:hAnsi="宋体" w:hint="eastAsia"/>
        </w:rPr>
        <w:t>提供扩展设计方案；</w:t>
      </w:r>
    </w:p>
    <w:p w:rsidR="008434A0" w:rsidRDefault="001B3A48" w:rsidP="004D2627">
      <w:pPr>
        <w:spacing w:line="360" w:lineRule="auto"/>
        <w:ind w:firstLineChars="177" w:firstLine="372"/>
        <w:rPr>
          <w:rFonts w:ascii="宋体" w:hAnsi="宋体"/>
        </w:rPr>
      </w:pPr>
      <w:r>
        <w:rPr>
          <w:rFonts w:ascii="宋体" w:hAnsi="宋体" w:hint="eastAsia"/>
        </w:rPr>
        <w:t>系统应具备较好的移植性，可以部署到不同的环境；</w:t>
      </w:r>
    </w:p>
    <w:p w:rsidR="008434A0" w:rsidRDefault="001B3A48" w:rsidP="004D2627">
      <w:pPr>
        <w:spacing w:line="360" w:lineRule="auto"/>
        <w:ind w:firstLineChars="177" w:firstLine="372"/>
        <w:rPr>
          <w:rFonts w:ascii="宋体" w:hAnsi="宋体"/>
        </w:rPr>
      </w:pPr>
      <w:r>
        <w:rPr>
          <w:rFonts w:ascii="宋体" w:hAnsi="宋体" w:hint="eastAsia"/>
        </w:rPr>
        <w:t>必须实现完全模块化设计，支持参数化配置，支持组件及组件的动态加载；</w:t>
      </w:r>
    </w:p>
    <w:p w:rsidR="008434A0" w:rsidRDefault="001B3A48" w:rsidP="004D2627">
      <w:pPr>
        <w:spacing w:line="360" w:lineRule="auto"/>
        <w:ind w:firstLineChars="177" w:firstLine="372"/>
        <w:rPr>
          <w:rFonts w:ascii="宋体" w:hAnsi="宋体"/>
        </w:rPr>
      </w:pPr>
      <w:r>
        <w:rPr>
          <w:rFonts w:ascii="宋体" w:hAnsi="宋体" w:hint="eastAsia"/>
        </w:rPr>
        <w:t>在进行扩容、新业务扩展或系统集成中，能够提供快速、方便和准确的实现；</w:t>
      </w:r>
    </w:p>
    <w:p w:rsidR="008434A0" w:rsidRDefault="001B3A48" w:rsidP="004D2627">
      <w:pPr>
        <w:spacing w:line="360" w:lineRule="auto"/>
        <w:ind w:firstLineChars="177" w:firstLine="372"/>
        <w:rPr>
          <w:rFonts w:ascii="宋体" w:hAnsi="宋体"/>
        </w:rPr>
      </w:pPr>
      <w:r>
        <w:rPr>
          <w:rFonts w:ascii="宋体" w:hAnsi="宋体" w:hint="eastAsia"/>
        </w:rPr>
        <w:t>支持系统部署上的横向扩展或纵向扩展。</w:t>
      </w:r>
    </w:p>
    <w:p w:rsidR="008434A0" w:rsidRDefault="001B3A48">
      <w:pPr>
        <w:pStyle w:val="10"/>
        <w:ind w:left="135" w:firstLine="0"/>
        <w:rPr>
          <w:rFonts w:ascii="宋体" w:hAnsi="宋体"/>
          <w:sz w:val="24"/>
          <w:szCs w:val="24"/>
        </w:rPr>
      </w:pPr>
      <w:bookmarkStart w:id="110" w:name="_Toc248723177"/>
      <w:bookmarkStart w:id="111" w:name="_Toc447289512"/>
      <w:r>
        <w:rPr>
          <w:rFonts w:ascii="宋体" w:hAnsi="宋体" w:hint="eastAsia"/>
          <w:sz w:val="24"/>
          <w:szCs w:val="24"/>
        </w:rPr>
        <w:t>9</w:t>
      </w:r>
      <w:r>
        <w:rPr>
          <w:rFonts w:ascii="宋体" w:hAnsi="宋体" w:hint="eastAsia"/>
          <w:sz w:val="24"/>
          <w:szCs w:val="24"/>
        </w:rPr>
        <w:t>高可用设计要求</w:t>
      </w:r>
      <w:bookmarkEnd w:id="110"/>
      <w:bookmarkEnd w:id="111"/>
    </w:p>
    <w:p w:rsidR="008434A0" w:rsidRDefault="001B3A48" w:rsidP="004D2627">
      <w:pPr>
        <w:spacing w:line="360" w:lineRule="auto"/>
        <w:ind w:firstLineChars="177" w:firstLine="372"/>
        <w:rPr>
          <w:rFonts w:ascii="宋体" w:hAnsi="宋体"/>
        </w:rPr>
      </w:pPr>
      <w:r>
        <w:rPr>
          <w:rFonts w:ascii="宋体" w:hAnsi="宋体" w:hint="eastAsia"/>
        </w:rPr>
        <w:t>提供高可用设计方案；</w:t>
      </w:r>
    </w:p>
    <w:p w:rsidR="008434A0" w:rsidRDefault="001B3A48" w:rsidP="004D2627">
      <w:pPr>
        <w:spacing w:line="360" w:lineRule="auto"/>
        <w:ind w:firstLineChars="177" w:firstLine="372"/>
        <w:rPr>
          <w:rFonts w:ascii="宋体" w:hAnsi="宋体"/>
        </w:rPr>
      </w:pPr>
      <w:r>
        <w:rPr>
          <w:rFonts w:ascii="宋体" w:hAnsi="宋体" w:hint="eastAsia"/>
        </w:rPr>
        <w:t>实现企业级</w:t>
      </w:r>
      <w:r>
        <w:rPr>
          <w:rFonts w:ascii="宋体" w:hAnsi="宋体" w:hint="eastAsia"/>
        </w:rPr>
        <w:t>7</w:t>
      </w:r>
      <w:r>
        <w:rPr>
          <w:rFonts w:ascii="宋体" w:hAnsi="宋体" w:hint="eastAsia"/>
        </w:rPr>
        <w:t>ⅹ</w:t>
      </w:r>
      <w:r>
        <w:rPr>
          <w:rFonts w:ascii="宋体" w:hAnsi="宋体" w:hint="eastAsia"/>
        </w:rPr>
        <w:t>24</w:t>
      </w:r>
      <w:r>
        <w:rPr>
          <w:rFonts w:ascii="宋体" w:hAnsi="宋体" w:hint="eastAsia"/>
        </w:rPr>
        <w:t>小时的高可用性，具备容错和自动恢复的功能；</w:t>
      </w:r>
    </w:p>
    <w:p w:rsidR="008434A0" w:rsidRDefault="001B3A48" w:rsidP="004D2627">
      <w:pPr>
        <w:spacing w:line="360" w:lineRule="auto"/>
        <w:ind w:firstLineChars="177" w:firstLine="372"/>
        <w:rPr>
          <w:rFonts w:ascii="宋体" w:hAnsi="宋体"/>
        </w:rPr>
      </w:pPr>
      <w:r>
        <w:rPr>
          <w:rFonts w:ascii="宋体" w:hAnsi="宋体" w:hint="eastAsia"/>
        </w:rPr>
        <w:t>支持多机集群的部署方式，并能实现透明地故障迁移和数据恢复。</w:t>
      </w:r>
    </w:p>
    <w:p w:rsidR="008434A0" w:rsidRDefault="001B3A48">
      <w:pPr>
        <w:pStyle w:val="10"/>
        <w:ind w:left="135" w:firstLine="0"/>
        <w:rPr>
          <w:rFonts w:ascii="宋体" w:hAnsi="宋体"/>
          <w:sz w:val="24"/>
          <w:szCs w:val="24"/>
        </w:rPr>
      </w:pPr>
      <w:bookmarkStart w:id="112" w:name="_Toc248723178"/>
      <w:bookmarkStart w:id="113" w:name="_Toc447289513"/>
      <w:r>
        <w:rPr>
          <w:rFonts w:ascii="宋体" w:hAnsi="宋体" w:hint="eastAsia"/>
          <w:sz w:val="24"/>
          <w:szCs w:val="24"/>
        </w:rPr>
        <w:t>10</w:t>
      </w:r>
      <w:r>
        <w:rPr>
          <w:rFonts w:ascii="宋体" w:hAnsi="宋体" w:hint="eastAsia"/>
          <w:sz w:val="24"/>
          <w:szCs w:val="24"/>
        </w:rPr>
        <w:t>安全设计要求</w:t>
      </w:r>
      <w:bookmarkEnd w:id="112"/>
      <w:bookmarkEnd w:id="113"/>
    </w:p>
    <w:p w:rsidR="008434A0" w:rsidRDefault="001B3A48" w:rsidP="004D2627">
      <w:pPr>
        <w:spacing w:line="360" w:lineRule="auto"/>
        <w:ind w:firstLineChars="177" w:firstLine="372"/>
        <w:rPr>
          <w:rFonts w:ascii="宋体" w:hAnsi="宋体"/>
        </w:rPr>
      </w:pPr>
      <w:r>
        <w:rPr>
          <w:rFonts w:ascii="宋体" w:hAnsi="宋体" w:hint="eastAsia"/>
        </w:rPr>
        <w:t>提供全面的安全设计方案；</w:t>
      </w:r>
    </w:p>
    <w:p w:rsidR="008434A0" w:rsidRDefault="001B3A48">
      <w:pPr>
        <w:spacing w:line="360" w:lineRule="auto"/>
      </w:pPr>
      <w:r>
        <w:rPr>
          <w:rFonts w:ascii="宋体" w:hAnsi="宋体" w:hint="eastAsia"/>
        </w:rPr>
        <w:t>保证从网络、操作系统、应用系统等各层面的安全。</w:t>
      </w:r>
      <w:bookmarkStart w:id="114" w:name="_Toc28489480"/>
      <w:bookmarkStart w:id="115" w:name="_Toc14450822"/>
    </w:p>
    <w:p w:rsidR="008434A0" w:rsidRDefault="008434A0">
      <w:pPr>
        <w:spacing w:line="360" w:lineRule="auto"/>
      </w:pPr>
    </w:p>
    <w:p w:rsidR="008434A0" w:rsidRDefault="008434A0">
      <w:pPr>
        <w:spacing w:line="360" w:lineRule="auto"/>
      </w:pPr>
    </w:p>
    <w:p w:rsidR="008434A0" w:rsidRDefault="008434A0">
      <w:pPr>
        <w:spacing w:line="360" w:lineRule="auto"/>
      </w:pPr>
    </w:p>
    <w:p w:rsidR="008434A0" w:rsidRDefault="008434A0">
      <w:pPr>
        <w:spacing w:line="360" w:lineRule="auto"/>
      </w:pPr>
    </w:p>
    <w:p w:rsidR="008434A0" w:rsidRDefault="008434A0">
      <w:pPr>
        <w:spacing w:line="360" w:lineRule="auto"/>
      </w:pPr>
    </w:p>
    <w:p w:rsidR="008434A0" w:rsidRDefault="008434A0">
      <w:pPr>
        <w:spacing w:line="360" w:lineRule="auto"/>
      </w:pPr>
    </w:p>
    <w:p w:rsidR="008434A0" w:rsidRDefault="008434A0">
      <w:pPr>
        <w:spacing w:line="360" w:lineRule="auto"/>
      </w:pPr>
    </w:p>
    <w:p w:rsidR="008434A0" w:rsidRDefault="008434A0">
      <w:pPr>
        <w:spacing w:line="360" w:lineRule="auto"/>
      </w:pPr>
    </w:p>
    <w:p w:rsidR="008434A0" w:rsidRDefault="008434A0">
      <w:pPr>
        <w:spacing w:line="360" w:lineRule="auto"/>
      </w:pPr>
    </w:p>
    <w:p w:rsidR="008434A0" w:rsidRDefault="008434A0">
      <w:pPr>
        <w:spacing w:line="360" w:lineRule="auto"/>
      </w:pPr>
    </w:p>
    <w:p w:rsidR="008434A0" w:rsidRDefault="008434A0">
      <w:pPr>
        <w:spacing w:line="360" w:lineRule="auto"/>
      </w:pPr>
    </w:p>
    <w:p w:rsidR="008434A0" w:rsidRDefault="008434A0">
      <w:pPr>
        <w:spacing w:line="360" w:lineRule="auto"/>
      </w:pPr>
    </w:p>
    <w:p w:rsidR="008434A0" w:rsidRDefault="008434A0">
      <w:pPr>
        <w:spacing w:line="360" w:lineRule="auto"/>
      </w:pPr>
    </w:p>
    <w:p w:rsidR="008434A0" w:rsidRDefault="008434A0">
      <w:pPr>
        <w:spacing w:line="360" w:lineRule="auto"/>
      </w:pPr>
    </w:p>
    <w:p w:rsidR="008434A0" w:rsidRDefault="008434A0">
      <w:pPr>
        <w:spacing w:line="360" w:lineRule="auto"/>
      </w:pPr>
    </w:p>
    <w:p w:rsidR="008434A0" w:rsidRDefault="008434A0">
      <w:pPr>
        <w:spacing w:line="360" w:lineRule="auto"/>
      </w:pPr>
    </w:p>
    <w:p w:rsidR="008434A0" w:rsidRDefault="008434A0">
      <w:pPr>
        <w:spacing w:line="360" w:lineRule="auto"/>
      </w:pPr>
    </w:p>
    <w:p w:rsidR="008434A0" w:rsidRDefault="008434A0">
      <w:pPr>
        <w:spacing w:line="360" w:lineRule="auto"/>
      </w:pPr>
    </w:p>
    <w:p w:rsidR="008434A0" w:rsidRDefault="008434A0">
      <w:pPr>
        <w:spacing w:line="360" w:lineRule="auto"/>
      </w:pPr>
    </w:p>
    <w:p w:rsidR="008434A0" w:rsidRDefault="008434A0">
      <w:pPr>
        <w:spacing w:line="360" w:lineRule="auto"/>
      </w:pPr>
    </w:p>
    <w:bookmarkEnd w:id="114"/>
    <w:bookmarkEnd w:id="115"/>
    <w:p w:rsidR="008434A0" w:rsidRDefault="008434A0">
      <w:pPr>
        <w:tabs>
          <w:tab w:val="left" w:pos="720"/>
        </w:tabs>
        <w:snapToGrid w:val="0"/>
        <w:spacing w:line="360" w:lineRule="auto"/>
        <w:rPr>
          <w:rFonts w:ascii="宋体" w:hAnsi="宋体"/>
          <w:sz w:val="24"/>
        </w:rPr>
      </w:pPr>
    </w:p>
    <w:p w:rsidR="008434A0" w:rsidRDefault="008434A0">
      <w:bookmarkStart w:id="116" w:name="_GoBack"/>
      <w:bookmarkEnd w:id="116"/>
    </w:p>
    <w:sectPr w:rsidR="008434A0" w:rsidSect="008434A0">
      <w:headerReference w:type="default" r:id="rId8"/>
      <w:footerReference w:type="default" r:id="rId9"/>
      <w:headerReference w:type="first" r:id="rId10"/>
      <w:pgSz w:w="11906" w:h="16838"/>
      <w:pgMar w:top="567" w:right="1134" w:bottom="289" w:left="1588" w:header="567" w:footer="737" w:gutter="0"/>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3A48" w:rsidRDefault="001B3A48" w:rsidP="008434A0">
      <w:r>
        <w:separator/>
      </w:r>
    </w:p>
  </w:endnote>
  <w:endnote w:type="continuationSeparator" w:id="0">
    <w:p w:rsidR="001B3A48" w:rsidRDefault="001B3A48" w:rsidP="008434A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方正隶二简体">
    <w:altName w:val="黑体"/>
    <w:charset w:val="86"/>
    <w:family w:val="script"/>
    <w:pitch w:val="default"/>
    <w:sig w:usb0="00000000" w:usb1="0000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34A0" w:rsidRDefault="001B3A48">
    <w:pPr>
      <w:pStyle w:val="a4"/>
      <w:jc w:val="center"/>
    </w:pPr>
    <w:r>
      <w:rPr>
        <w:rFonts w:hint="eastAsia"/>
        <w:sz w:val="21"/>
        <w:szCs w:val="21"/>
      </w:rPr>
      <w:t>第</w:t>
    </w:r>
    <w:r>
      <w:rPr>
        <w:rFonts w:hint="eastAsia"/>
        <w:sz w:val="21"/>
        <w:szCs w:val="21"/>
      </w:rPr>
      <w:t xml:space="preserve"> </w:t>
    </w:r>
    <w:r w:rsidR="008434A0">
      <w:rPr>
        <w:sz w:val="21"/>
        <w:szCs w:val="21"/>
      </w:rPr>
      <w:fldChar w:fldCharType="begin"/>
    </w:r>
    <w:r>
      <w:rPr>
        <w:sz w:val="21"/>
        <w:szCs w:val="21"/>
      </w:rPr>
      <w:instrText xml:space="preserve"> PAGE </w:instrText>
    </w:r>
    <w:r w:rsidR="008434A0">
      <w:rPr>
        <w:sz w:val="21"/>
        <w:szCs w:val="21"/>
      </w:rPr>
      <w:fldChar w:fldCharType="separate"/>
    </w:r>
    <w:r w:rsidR="004D2627">
      <w:rPr>
        <w:noProof/>
        <w:sz w:val="21"/>
        <w:szCs w:val="21"/>
      </w:rPr>
      <w:t>2</w:t>
    </w:r>
    <w:r w:rsidR="008434A0">
      <w:rPr>
        <w:sz w:val="21"/>
        <w:szCs w:val="21"/>
      </w:rPr>
      <w:fldChar w:fldCharType="end"/>
    </w:r>
    <w:r>
      <w:rPr>
        <w:rFonts w:hint="eastAsia"/>
        <w:sz w:val="21"/>
        <w:szCs w:val="21"/>
      </w:rPr>
      <w:t xml:space="preserve"> </w:t>
    </w:r>
    <w:r>
      <w:rPr>
        <w:rFonts w:hint="eastAsia"/>
        <w:sz w:val="21"/>
        <w:szCs w:val="21"/>
      </w:rPr>
      <w:t>页</w:t>
    </w:r>
    <w:r>
      <w:rPr>
        <w:rFonts w:hint="eastAsia"/>
        <w:sz w:val="21"/>
        <w:szCs w:val="21"/>
      </w:rPr>
      <w:t xml:space="preserve"> </w:t>
    </w:r>
    <w:r>
      <w:rPr>
        <w:rFonts w:hint="eastAsia"/>
        <w:sz w:val="21"/>
        <w:szCs w:val="21"/>
      </w:rPr>
      <w:t>共</w:t>
    </w:r>
    <w:r>
      <w:rPr>
        <w:rFonts w:hint="eastAsia"/>
        <w:sz w:val="21"/>
        <w:szCs w:val="21"/>
      </w:rPr>
      <w:t xml:space="preserve"> </w:t>
    </w:r>
    <w:r w:rsidR="008434A0">
      <w:rPr>
        <w:sz w:val="21"/>
        <w:szCs w:val="21"/>
      </w:rPr>
      <w:fldChar w:fldCharType="begin"/>
    </w:r>
    <w:r>
      <w:rPr>
        <w:sz w:val="21"/>
        <w:szCs w:val="21"/>
      </w:rPr>
      <w:instrText xml:space="preserve"> NUMPAGES </w:instrText>
    </w:r>
    <w:r w:rsidR="008434A0">
      <w:rPr>
        <w:sz w:val="21"/>
        <w:szCs w:val="21"/>
      </w:rPr>
      <w:fldChar w:fldCharType="separate"/>
    </w:r>
    <w:r w:rsidR="004D2627">
      <w:rPr>
        <w:noProof/>
        <w:sz w:val="21"/>
        <w:szCs w:val="21"/>
      </w:rPr>
      <w:t>15</w:t>
    </w:r>
    <w:r w:rsidR="008434A0">
      <w:rPr>
        <w:sz w:val="21"/>
        <w:szCs w:val="21"/>
      </w:rPr>
      <w:fldChar w:fldCharType="end"/>
    </w:r>
    <w:r>
      <w:rPr>
        <w:rFonts w:hint="eastAsia"/>
        <w:sz w:val="21"/>
        <w:szCs w:val="21"/>
      </w:rPr>
      <w:t xml:space="preserve"> </w:t>
    </w:r>
    <w:r>
      <w:rPr>
        <w:rFonts w:hint="eastAsia"/>
        <w:sz w:val="21"/>
        <w:szCs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3A48" w:rsidRDefault="001B3A48" w:rsidP="008434A0">
      <w:r>
        <w:separator/>
      </w:r>
    </w:p>
  </w:footnote>
  <w:footnote w:type="continuationSeparator" w:id="0">
    <w:p w:rsidR="001B3A48" w:rsidRDefault="001B3A48" w:rsidP="008434A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34A0" w:rsidRDefault="008434A0">
    <w:pPr>
      <w:pStyle w:val="a5"/>
      <w:pBdr>
        <w:bottom w:val="single" w:sz="6" w:space="12" w:color="auto"/>
      </w:pBdr>
      <w:tabs>
        <w:tab w:val="clear" w:pos="8306"/>
        <w:tab w:val="right" w:pos="9214"/>
      </w:tabs>
      <w:jc w:val="both"/>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34A0" w:rsidRDefault="001B3A48" w:rsidP="004D2627">
    <w:pPr>
      <w:ind w:right="420" w:firstLineChars="442" w:firstLine="932"/>
      <w:rPr>
        <w:rFonts w:ascii="方正隶二简体" w:eastAsia="方正隶二简体" w:hAnsi="宋体"/>
        <w:b/>
        <w:color w:val="FF0000"/>
      </w:rPr>
    </w:pPr>
    <w:r>
      <w:rPr>
        <w:rFonts w:ascii="方正隶二简体" w:eastAsia="方正隶二简体" w:hAnsi="宋体" w:hint="eastAsia"/>
        <w:b/>
        <w:noProof/>
        <w:color w:val="FF0000"/>
      </w:rPr>
      <w:drawing>
        <wp:anchor distT="0" distB="0" distL="114300" distR="114300" simplePos="0" relativeHeight="251657216" behindDoc="0" locked="0" layoutInCell="1" allowOverlap="1">
          <wp:simplePos x="0" y="0"/>
          <wp:positionH relativeFrom="column">
            <wp:posOffset>86995</wp:posOffset>
          </wp:positionH>
          <wp:positionV relativeFrom="paragraph">
            <wp:posOffset>-198120</wp:posOffset>
          </wp:positionV>
          <wp:extent cx="513715" cy="792480"/>
          <wp:effectExtent l="0" t="0" r="635" b="7620"/>
          <wp:wrapNone/>
          <wp:docPr id="1" name="Picture 17" descr="公司新的logo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 descr="公司新的logo标识"/>
                  <pic:cNvPicPr>
                    <a:picLocks noChangeAspect="1"/>
                  </pic:cNvPicPr>
                </pic:nvPicPr>
                <pic:blipFill>
                  <a:blip r:embed="rId1"/>
                  <a:stretch>
                    <a:fillRect/>
                  </a:stretch>
                </pic:blipFill>
                <pic:spPr>
                  <a:xfrm>
                    <a:off x="0" y="0"/>
                    <a:ext cx="513715" cy="792480"/>
                  </a:xfrm>
                  <a:prstGeom prst="rect">
                    <a:avLst/>
                  </a:prstGeom>
                  <a:noFill/>
                  <a:ln w="9525">
                    <a:noFill/>
                  </a:ln>
                </pic:spPr>
              </pic:pic>
            </a:graphicData>
          </a:graphic>
        </wp:anchor>
      </w:drawing>
    </w:r>
    <w:r>
      <w:rPr>
        <w:rFonts w:ascii="方正隶二简体" w:eastAsia="方正隶二简体" w:hAnsi="宋体" w:hint="eastAsia"/>
        <w:b/>
        <w:color w:val="FF0000"/>
      </w:rPr>
      <w:t>广州高新工程顾问有限公司</w:t>
    </w:r>
    <w:r>
      <w:rPr>
        <w:rFonts w:ascii="方正隶二简体" w:eastAsia="方正隶二简体" w:hAnsi="宋体" w:hint="eastAsia"/>
        <w:b/>
        <w:color w:val="FF0000"/>
      </w:rPr>
      <w:t xml:space="preserve">                    </w:t>
    </w:r>
    <w:r>
      <w:rPr>
        <w:rFonts w:ascii="方正隶二简体" w:eastAsia="方正隶二简体" w:hAnsi="宋体" w:hint="eastAsia"/>
        <w:b/>
        <w:color w:val="FF0000"/>
        <w:szCs w:val="21"/>
      </w:rPr>
      <w:t xml:space="preserve">                    </w:t>
    </w:r>
  </w:p>
  <w:p w:rsidR="008434A0" w:rsidRDefault="008434A0">
    <w:pPr>
      <w:pStyle w:val="a5"/>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AutoShape 18" o:spid="_x0000_s2050" type="#_x0000_t136" style="position:absolute;left:0;text-align:left;margin-left:48.4pt;margin-top:2pt;width:126pt;height:7.8pt;z-index:-251658240" fillcolor="blue" strokecolor="blue">
          <v:textpath style="font-family:&quot;黑体&quot;;font-size:8pt;v-text-align:stretch-justify" trim="t" fitpath="t" string="GUANGZHOU GAOXIN PROJECT MANAGEMENT CO.，LTD."/>
          <o:lock v:ext="edit" text="f"/>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multilevel"/>
    <w:tmpl w:val="00000006"/>
    <w:lvl w:ilvl="0">
      <w:start w:val="5"/>
      <w:numFmt w:val="decimal"/>
      <w:lvlText w:val="(%1)"/>
      <w:lvlJc w:val="left"/>
      <w:pPr>
        <w:tabs>
          <w:tab w:val="left" w:pos="360"/>
        </w:tabs>
        <w:ind w:left="360" w:hanging="360"/>
      </w:pPr>
    </w:lvl>
    <w:lvl w:ilvl="1">
      <w:start w:val="1"/>
      <w:numFmt w:val="decimal"/>
      <w:lvlText w:val="（%2）"/>
      <w:lvlJc w:val="left"/>
      <w:pPr>
        <w:tabs>
          <w:tab w:val="left" w:pos="1140"/>
        </w:tabs>
        <w:ind w:left="1140" w:hanging="720"/>
      </w:pPr>
    </w:lvl>
    <w:lvl w:ilvl="2">
      <w:start w:val="5"/>
      <w:numFmt w:val="decimal"/>
      <w:lvlText w:val="%3．"/>
      <w:lvlJc w:val="left"/>
      <w:pPr>
        <w:tabs>
          <w:tab w:val="left" w:pos="1200"/>
        </w:tabs>
        <w:ind w:left="1200" w:hanging="36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0000000D"/>
    <w:multiLevelType w:val="multilevel"/>
    <w:tmpl w:val="0000000D"/>
    <w:lvl w:ilvl="0">
      <w:start w:val="1"/>
      <w:numFmt w:val="decimal"/>
      <w:lvlText w:val="%1"/>
      <w:lvlJc w:val="left"/>
      <w:pPr>
        <w:ind w:left="425" w:hanging="425"/>
      </w:pPr>
      <w:rPr>
        <w:lang w:val="en-US"/>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rPr>
        <w:lang w:val="fr-FR"/>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434A0"/>
    <w:rsid w:val="001B3A48"/>
    <w:rsid w:val="004D2627"/>
    <w:rsid w:val="008434A0"/>
    <w:rsid w:val="10F735D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434A0"/>
    <w:pPr>
      <w:widowControl w:val="0"/>
      <w:jc w:val="both"/>
    </w:pPr>
    <w:rPr>
      <w:kern w:val="2"/>
      <w:sz w:val="21"/>
      <w:szCs w:val="24"/>
    </w:rPr>
  </w:style>
  <w:style w:type="paragraph" w:styleId="1">
    <w:name w:val="heading 1"/>
    <w:basedOn w:val="a"/>
    <w:next w:val="a"/>
    <w:qFormat/>
    <w:rsid w:val="008434A0"/>
    <w:pPr>
      <w:keepNext/>
      <w:spacing w:line="360" w:lineRule="auto"/>
      <w:ind w:rightChars="-210" w:right="-441"/>
      <w:jc w:val="center"/>
      <w:outlineLvl w:val="0"/>
    </w:pPr>
    <w:rPr>
      <w:rFonts w:ascii="宋体" w:hAnsi="宋体"/>
      <w:b/>
      <w:bCs/>
      <w:sz w:val="48"/>
    </w:rPr>
  </w:style>
  <w:style w:type="paragraph" w:styleId="2">
    <w:name w:val="heading 2"/>
    <w:basedOn w:val="a"/>
    <w:next w:val="a"/>
    <w:unhideWhenUsed/>
    <w:qFormat/>
    <w:rsid w:val="008434A0"/>
    <w:pPr>
      <w:keepNext/>
      <w:keepLines/>
      <w:adjustRightInd w:val="0"/>
      <w:spacing w:beforeLines="20" w:afterLines="20" w:line="360" w:lineRule="auto"/>
      <w:textAlignment w:val="baseline"/>
      <w:outlineLvl w:val="1"/>
    </w:pPr>
    <w:rPr>
      <w:rFonts w:ascii="宋体" w:eastAsia="宋体" w:hAnsi="宋体"/>
      <w:b/>
      <w:kern w:val="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8434A0"/>
    <w:pPr>
      <w:ind w:firstLine="360"/>
    </w:pPr>
    <w:rPr>
      <w:rFonts w:ascii="Arial" w:hAnsi="Arial"/>
    </w:rPr>
  </w:style>
  <w:style w:type="paragraph" w:styleId="a4">
    <w:name w:val="footer"/>
    <w:basedOn w:val="a"/>
    <w:rsid w:val="008434A0"/>
    <w:pPr>
      <w:tabs>
        <w:tab w:val="center" w:pos="4153"/>
        <w:tab w:val="right" w:pos="8306"/>
      </w:tabs>
      <w:adjustRightInd w:val="0"/>
      <w:spacing w:line="240" w:lineRule="atLeast"/>
      <w:jc w:val="left"/>
      <w:textAlignment w:val="baseline"/>
    </w:pPr>
    <w:rPr>
      <w:kern w:val="0"/>
      <w:sz w:val="18"/>
      <w:szCs w:val="20"/>
    </w:rPr>
  </w:style>
  <w:style w:type="paragraph" w:styleId="a5">
    <w:name w:val="header"/>
    <w:basedOn w:val="a"/>
    <w:rsid w:val="008434A0"/>
    <w:pPr>
      <w:pBdr>
        <w:bottom w:val="single" w:sz="6" w:space="1" w:color="auto"/>
      </w:pBdr>
      <w:tabs>
        <w:tab w:val="center" w:pos="4153"/>
        <w:tab w:val="right" w:pos="8306"/>
      </w:tabs>
      <w:snapToGrid w:val="0"/>
      <w:jc w:val="center"/>
    </w:pPr>
    <w:rPr>
      <w:sz w:val="18"/>
      <w:szCs w:val="18"/>
    </w:rPr>
  </w:style>
  <w:style w:type="paragraph" w:customStyle="1" w:styleId="10">
    <w:name w:val="标书标题1"/>
    <w:next w:val="a6"/>
    <w:qFormat/>
    <w:rsid w:val="008434A0"/>
    <w:pPr>
      <w:spacing w:line="360" w:lineRule="auto"/>
      <w:ind w:left="998" w:hanging="578"/>
      <w:outlineLvl w:val="0"/>
    </w:pPr>
    <w:rPr>
      <w:b/>
      <w:bCs/>
      <w:kern w:val="44"/>
      <w:sz w:val="44"/>
      <w:szCs w:val="22"/>
    </w:rPr>
  </w:style>
  <w:style w:type="paragraph" w:customStyle="1" w:styleId="a6">
    <w:name w:val="标书正文"/>
    <w:basedOn w:val="20"/>
    <w:qFormat/>
    <w:rsid w:val="008434A0"/>
    <w:pPr>
      <w:spacing w:line="240" w:lineRule="auto"/>
      <w:ind w:firstLine="371"/>
    </w:pPr>
    <w:rPr>
      <w:rFonts w:ascii="宋体" w:eastAsia="宋体"/>
      <w:color w:val="000000"/>
      <w:sz w:val="18"/>
      <w:szCs w:val="18"/>
    </w:rPr>
  </w:style>
  <w:style w:type="paragraph" w:customStyle="1" w:styleId="20">
    <w:name w:val="正文缩进2格"/>
    <w:basedOn w:val="a"/>
    <w:qFormat/>
    <w:rsid w:val="008434A0"/>
    <w:pPr>
      <w:spacing w:line="600" w:lineRule="exact"/>
      <w:ind w:firstLineChars="206" w:firstLine="639"/>
    </w:pPr>
    <w:rPr>
      <w:rFonts w:ascii="仿宋_GB2312" w:eastAsia="仿宋_GB2312" w:hAnsi="宋体"/>
      <w:sz w:val="3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2216</Words>
  <Characters>12635</Characters>
  <Application>Microsoft Office Word</Application>
  <DocSecurity>0</DocSecurity>
  <Lines>105</Lines>
  <Paragraphs>29</Paragraphs>
  <ScaleCrop>false</ScaleCrop>
  <Company>Microsoft</Company>
  <LinksUpToDate>false</LinksUpToDate>
  <CharactersWithSpaces>14822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zhanghj</dc:creator>
  <cp:lastModifiedBy>z</cp:lastModifiedBy>
  <cp:revision>1</cp:revision>
  <dcterms:created xsi:type="dcterms:W3CDTF">2014-10-29T12:08:00Z</dcterms:created>
  <dcterms:modified xsi:type="dcterms:W3CDTF">2017-06-02T10:27:00Z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2052-10.8.0.5918</vt:lpwstr>
  </property>
</Properties>
</file>