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54F6F9" w14:textId="77777777" w:rsidR="00DE6D50" w:rsidRDefault="00D172C0">
      <w:pPr>
        <w:spacing w:after="10" w:line="240" w:lineRule="auto"/>
        <w:jc w:val="center"/>
        <w:outlineLvl w:val="0"/>
        <w:rPr>
          <w:rFonts w:ascii="Times New Roman" w:hAnsi="Times New Roman"/>
          <w:b/>
          <w:smallCaps/>
          <w:sz w:val="32"/>
          <w:szCs w:val="24"/>
          <w:lang w:val="en-US" w:eastAsia="zh-CN"/>
        </w:rPr>
      </w:pPr>
      <w:r>
        <w:rPr>
          <w:rFonts w:ascii="Times New Roman" w:hAnsi="Times New Roman"/>
          <w:b/>
          <w:smallCaps/>
          <w:sz w:val="32"/>
          <w:szCs w:val="24"/>
          <w:lang w:val="en-US" w:eastAsia="zh-CN"/>
        </w:rPr>
        <w:t xml:space="preserve">WU, </w:t>
      </w:r>
      <w:proofErr w:type="spellStart"/>
      <w:r>
        <w:rPr>
          <w:rFonts w:ascii="Times New Roman" w:hAnsi="Times New Roman"/>
          <w:b/>
          <w:smallCaps/>
          <w:sz w:val="32"/>
          <w:szCs w:val="24"/>
          <w:lang w:val="en-US" w:eastAsia="zh-CN"/>
        </w:rPr>
        <w:t>Guanchu</w:t>
      </w:r>
      <w:proofErr w:type="spellEnd"/>
    </w:p>
    <w:p w14:paraId="76938106" w14:textId="77777777" w:rsidR="00DE6D50" w:rsidRDefault="00D172C0">
      <w:pPr>
        <w:spacing w:after="10" w:line="240" w:lineRule="auto"/>
        <w:jc w:val="center"/>
        <w:outlineLvl w:val="0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 xml:space="preserve">Address: No. 498 </w:t>
      </w:r>
      <w:proofErr w:type="spellStart"/>
      <w:r>
        <w:rPr>
          <w:rFonts w:ascii="Times New Roman" w:hAnsi="Times New Roman"/>
          <w:sz w:val="20"/>
          <w:szCs w:val="20"/>
          <w:lang w:val="en-US" w:eastAsia="zh-CN"/>
        </w:rPr>
        <w:t>Chunjiang</w:t>
      </w:r>
      <w:proofErr w:type="spellEnd"/>
      <w:r>
        <w:rPr>
          <w:rFonts w:ascii="Times New Roman" w:hAnsi="Times New Roman"/>
          <w:sz w:val="20"/>
          <w:szCs w:val="20"/>
          <w:lang w:val="en-US" w:eastAsia="zh-CN"/>
        </w:rPr>
        <w:t xml:space="preserve"> West Road, Chengdu, Sichuan,</w:t>
      </w:r>
      <w:r>
        <w:rPr>
          <w:rFonts w:ascii="Times New Roman" w:hAnsi="Times New Roman"/>
          <w:sz w:val="20"/>
          <w:szCs w:val="20"/>
          <w:lang w:val="en-US"/>
        </w:rPr>
        <w:t xml:space="preserve"> China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611130</w:t>
      </w:r>
    </w:p>
    <w:p w14:paraId="13C9C9D4" w14:textId="77777777" w:rsidR="00DE6D50" w:rsidRDefault="00D172C0">
      <w:pPr>
        <w:spacing w:after="10" w:line="240" w:lineRule="auto"/>
        <w:jc w:val="center"/>
        <w:outlineLvl w:val="0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Phone: </w:t>
      </w:r>
      <w:r>
        <w:rPr>
          <w:rFonts w:ascii="Times New Roman" w:hAnsi="Times New Roman"/>
          <w:sz w:val="20"/>
          <w:szCs w:val="20"/>
          <w:lang w:val="en-US"/>
        </w:rPr>
        <w:t>+86 17311378261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+852 68497629</w:t>
      </w:r>
      <w:r>
        <w:rPr>
          <w:rFonts w:ascii="Times New Roman" w:hAnsi="Times New Roman"/>
          <w:sz w:val="20"/>
          <w:szCs w:val="20"/>
          <w:lang w:val="en-US"/>
        </w:rPr>
        <w:t xml:space="preserve"> | </w:t>
      </w:r>
      <w:r>
        <w:rPr>
          <w:rFonts w:ascii="Times New Roman" w:hAnsi="Times New Roman"/>
          <w:sz w:val="20"/>
          <w:szCs w:val="20"/>
          <w:lang w:val="en-US" w:eastAsia="zh-CN"/>
        </w:rPr>
        <w:t>Email</w:t>
      </w:r>
      <w:r>
        <w:rPr>
          <w:rFonts w:ascii="Times New Roman" w:hAnsi="Times New Roman"/>
          <w:sz w:val="20"/>
          <w:szCs w:val="20"/>
          <w:lang w:val="en-US"/>
        </w:rPr>
        <w:t xml:space="preserve">: </w:t>
      </w:r>
      <w:hyperlink r:id="rId8" w:history="1">
        <w:r>
          <w:rPr>
            <w:rStyle w:val="af0"/>
            <w:rFonts w:ascii="Times New Roman" w:hAnsi="Times New Roman"/>
            <w:sz w:val="20"/>
            <w:szCs w:val="20"/>
            <w:lang w:val="en-US" w:eastAsia="zh-CN"/>
          </w:rPr>
          <w:t>gwuaj@connect.ust.hk</w:t>
        </w:r>
      </w:hyperlink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</w:p>
    <w:p w14:paraId="3F508D3A" w14:textId="77777777" w:rsidR="00DE6D50" w:rsidRDefault="00D172C0">
      <w:pPr>
        <w:spacing w:after="10" w:line="240" w:lineRule="auto"/>
        <w:jc w:val="center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GitHub: </w:t>
      </w:r>
      <w:hyperlink r:id="rId9" w:history="1">
        <w:r>
          <w:rPr>
            <w:rStyle w:val="af0"/>
            <w:rFonts w:ascii="Times New Roman" w:hAnsi="Times New Roman"/>
            <w:sz w:val="20"/>
            <w:szCs w:val="20"/>
            <w:lang w:val="en-US" w:eastAsia="zh-CN"/>
          </w:rPr>
          <w:t>https://WU-Guanchu.github.io/PersonalWeb/</w:t>
        </w:r>
      </w:hyperlink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</w:p>
    <w:p w14:paraId="1046C14A" w14:textId="77777777" w:rsidR="00DE6D50" w:rsidRDefault="00D172C0">
      <w:pPr>
        <w:pBdr>
          <w:bottom w:val="single" w:sz="4" w:space="1" w:color="auto"/>
        </w:pBdr>
        <w:spacing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 w:hint="eastAsia"/>
          <w:smallCaps/>
          <w:sz w:val="24"/>
          <w:szCs w:val="20"/>
          <w:lang w:val="en-US" w:eastAsia="zh-CN"/>
        </w:rPr>
        <w:t>Research Interests</w:t>
      </w:r>
    </w:p>
    <w:p w14:paraId="0571F7D9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Quantum Information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 (</w:t>
      </w:r>
      <w:r>
        <w:rPr>
          <w:rFonts w:ascii="Times New Roman" w:hAnsi="Times New Roman"/>
          <w:b/>
          <w:sz w:val="20"/>
          <w:szCs w:val="20"/>
          <w:lang w:eastAsia="zh-CN"/>
        </w:rPr>
        <w:t>Superconducting Quantum Computing, Quantum Neural Networks, Quantum Error Correction, Quantum Algorithms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), AMO (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Quantum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O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ptics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), 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Condensed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M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atter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T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heory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, High Energy Physics</w:t>
      </w:r>
    </w:p>
    <w:p w14:paraId="003DE9A5" w14:textId="77777777" w:rsidR="00DE6D50" w:rsidRDefault="00D172C0">
      <w:pPr>
        <w:pBdr>
          <w:bottom w:val="single" w:sz="4" w:space="1" w:color="auto"/>
        </w:pBdr>
        <w:spacing w:beforeLines="100" w:before="240"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 w:eastAsia="zh-CN"/>
        </w:rPr>
      </w:pPr>
      <w:r>
        <w:rPr>
          <w:rFonts w:ascii="Times New Roman" w:hAnsi="Times New Roman" w:hint="eastAsia"/>
          <w:smallCaps/>
          <w:sz w:val="24"/>
          <w:szCs w:val="20"/>
          <w:lang w:val="en-US" w:eastAsia="zh-CN"/>
        </w:rPr>
        <w:t xml:space="preserve">Technical Skills </w:t>
      </w:r>
    </w:p>
    <w:p w14:paraId="6239200D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Scientific Computing &amp; Modeling: 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Machine Learning, Deep Learning, C++ and Python</w:t>
      </w:r>
    </w:p>
    <w:p w14:paraId="448F8D02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Quantum &amp; Theoretical P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h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ysics: 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Quantum Algorithms (e.g. QFT, </w:t>
      </w:r>
      <w:proofErr w:type="spellStart"/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Shor</w:t>
      </w:r>
      <w:proofErr w:type="spellEnd"/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Code, Toric Code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>…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)</w:t>
      </w:r>
    </w:p>
    <w:p w14:paraId="5221585F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Machine Learning &amp; Data Analysis: 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NumPy and TensorFlow</w:t>
      </w:r>
    </w:p>
    <w:p w14:paraId="64481BC3" w14:textId="77777777" w:rsidR="00DE6D50" w:rsidRDefault="00D172C0">
      <w:pPr>
        <w:pBdr>
          <w:bottom w:val="single" w:sz="6" w:space="1" w:color="auto"/>
        </w:pBdr>
        <w:spacing w:beforeLines="100" w:before="240"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Education</w:t>
      </w:r>
    </w:p>
    <w:p w14:paraId="3D5DED38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The Hong Kong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of Science and Technology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HK SAR</w:t>
      </w:r>
    </w:p>
    <w:p w14:paraId="57624DF7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>B</w:t>
      </w:r>
      <w:r>
        <w:rPr>
          <w:rFonts w:ascii="Times New Roman" w:hAnsi="Times New Roman"/>
          <w:sz w:val="20"/>
          <w:szCs w:val="20"/>
          <w:lang w:val="en-US" w:eastAsia="zh-CN"/>
        </w:rPr>
        <w:t>achelor of Science in Physics (Class of 2027)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Jun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23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 w:eastAsia="zh-CN"/>
        </w:rPr>
        <w:t>Present</w:t>
      </w:r>
    </w:p>
    <w:p w14:paraId="7155E7A7" w14:textId="77777777" w:rsidR="00DE6D50" w:rsidRDefault="00D172C0">
      <w:pPr>
        <w:numPr>
          <w:ilvl w:val="0"/>
          <w:numId w:val="1"/>
        </w:numPr>
        <w:snapToGrid w:val="0"/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Cumulative </w:t>
      </w:r>
      <w:r>
        <w:rPr>
          <w:rFonts w:ascii="Times New Roman" w:hAnsi="Times New Roman"/>
          <w:b/>
          <w:bCs/>
          <w:sz w:val="20"/>
          <w:szCs w:val="20"/>
          <w:lang w:val="en-US"/>
        </w:rPr>
        <w:t>GPA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: </w:t>
      </w:r>
      <w:r>
        <w:rPr>
          <w:rFonts w:ascii="Times New Roman" w:hAnsi="Times New Roman"/>
          <w:sz w:val="20"/>
          <w:szCs w:val="20"/>
          <w:lang w:val="en-US" w:eastAsia="zh-CN"/>
        </w:rPr>
        <w:t>3.365/4.3; Major GPA: 3.44/4.3</w:t>
      </w:r>
    </w:p>
    <w:p w14:paraId="07A4D33A" w14:textId="77777777" w:rsidR="00DE6D50" w:rsidRDefault="00D172C0">
      <w:pPr>
        <w:numPr>
          <w:ilvl w:val="0"/>
          <w:numId w:val="1"/>
        </w:numPr>
        <w:snapToGrid w:val="0"/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Awards and </w:t>
      </w:r>
      <w:proofErr w:type="spellStart"/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Honours</w:t>
      </w:r>
      <w:proofErr w:type="spellEnd"/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: </w:t>
      </w:r>
      <w:r>
        <w:rPr>
          <w:rFonts w:ascii="Times New Roman" w:hAnsi="Times New Roman"/>
          <w:sz w:val="20"/>
          <w:szCs w:val="20"/>
          <w:lang w:val="en-US" w:eastAsia="zh-CN"/>
        </w:rPr>
        <w:t>University Scholarship (2023-24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Fall, </w:t>
      </w:r>
      <w:r>
        <w:rPr>
          <w:rFonts w:ascii="Times New Roman" w:hAnsi="Times New Roman"/>
          <w:sz w:val="20"/>
          <w:szCs w:val="20"/>
          <w:lang w:val="en-US" w:eastAsia="zh-CN"/>
        </w:rPr>
        <w:t>2023-24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Winter, </w:t>
      </w:r>
      <w:r>
        <w:rPr>
          <w:rFonts w:ascii="Times New Roman" w:hAnsi="Times New Roman"/>
          <w:sz w:val="20"/>
          <w:szCs w:val="20"/>
          <w:lang w:val="en-US" w:eastAsia="zh-CN"/>
        </w:rPr>
        <w:t>2023-24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Spring, </w:t>
      </w:r>
      <w:r>
        <w:rPr>
          <w:rFonts w:ascii="Times New Roman" w:hAnsi="Times New Roman"/>
          <w:sz w:val="20"/>
          <w:szCs w:val="20"/>
          <w:lang w:val="en-US" w:eastAsia="zh-CN"/>
        </w:rPr>
        <w:t>2023-24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Summer</w:t>
      </w:r>
      <w:r>
        <w:rPr>
          <w:rFonts w:ascii="Times New Roman" w:hAnsi="Times New Roman"/>
          <w:sz w:val="20"/>
          <w:szCs w:val="20"/>
          <w:lang w:val="en-US" w:eastAsia="zh-CN"/>
        </w:rPr>
        <w:t>), Dean’s List (2025-26 Fall)</w:t>
      </w:r>
    </w:p>
    <w:p w14:paraId="59481E94" w14:textId="54C9D11A" w:rsidR="00DE6D50" w:rsidRDefault="00D172C0">
      <w:pPr>
        <w:numPr>
          <w:ilvl w:val="0"/>
          <w:numId w:val="1"/>
        </w:numPr>
        <w:snapToGrid w:val="0"/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Relevant Courses: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Real Analysis, Complex Analysis, Abstract Algebra, Differential Geometry</w:t>
      </w:r>
      <w:r>
        <w:rPr>
          <w:rFonts w:ascii="Times New Roman" w:hAnsi="Times New Roman"/>
          <w:sz w:val="20"/>
          <w:szCs w:val="20"/>
          <w:lang w:val="en-GB" w:eastAsia="zh-CN"/>
        </w:rPr>
        <w:t xml:space="preserve">,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Quantum Mechanics, Methods of Experimental Physics, Thermodynamics and Statistical Physics,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>Programming with C++</w:t>
      </w:r>
    </w:p>
    <w:p w14:paraId="3EC9EAAF" w14:textId="77777777" w:rsidR="00DE6D50" w:rsidRDefault="00DE6D5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</w:p>
    <w:p w14:paraId="633D0A06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Technical </w:t>
      </w:r>
      <w:r>
        <w:rPr>
          <w:rFonts w:ascii="Times New Roman" w:hAnsi="Times New Roman"/>
          <w:b/>
          <w:sz w:val="20"/>
          <w:szCs w:val="20"/>
          <w:lang w:val="en-US"/>
        </w:rPr>
        <w:t>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 xml:space="preserve">of 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>Munich</w:t>
      </w:r>
      <w:r>
        <w:rPr>
          <w:rFonts w:ascii="Times New Roman" w:hAnsi="Times New Roman"/>
          <w:sz w:val="20"/>
          <w:szCs w:val="20"/>
          <w:lang w:val="en-US"/>
        </w:rPr>
        <w:tab/>
        <w:t>München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, </w:t>
      </w:r>
      <w:r>
        <w:rPr>
          <w:rFonts w:ascii="Times New Roman" w:hAnsi="Times New Roman"/>
          <w:sz w:val="20"/>
          <w:szCs w:val="20"/>
          <w:lang w:val="en-US" w:eastAsia="zh-CN"/>
        </w:rPr>
        <w:t>Germany</w:t>
      </w:r>
    </w:p>
    <w:p w14:paraId="37B668D7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/>
        </w:rPr>
        <w:t>Exchange Student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Apr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26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Aug 2026</w:t>
      </w:r>
    </w:p>
    <w:p w14:paraId="6BE0BFB8" w14:textId="77777777" w:rsidR="00DE6D50" w:rsidRDefault="00D172C0">
      <w:pPr>
        <w:numPr>
          <w:ilvl w:val="0"/>
          <w:numId w:val="1"/>
        </w:numPr>
        <w:spacing w:after="10" w:line="240" w:lineRule="auto"/>
        <w:ind w:hanging="357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Courses: </w:t>
      </w:r>
      <w:r>
        <w:rPr>
          <w:rFonts w:ascii="Times New Roman" w:hAnsi="Times New Roman"/>
          <w:sz w:val="20"/>
          <w:szCs w:val="20"/>
          <w:lang w:val="en-US" w:eastAsia="zh-CN"/>
        </w:rPr>
        <w:t>Advanced Concepts of Quantum Computing, Introduction to Deep Learning, Quantum Information Theory, Theoretical Quantum Optics</w:t>
      </w:r>
    </w:p>
    <w:p w14:paraId="2827D7DA" w14:textId="77777777" w:rsidR="00DE6D50" w:rsidRDefault="00D172C0">
      <w:pPr>
        <w:pBdr>
          <w:bottom w:val="single" w:sz="6" w:space="1" w:color="auto"/>
        </w:pBdr>
        <w:spacing w:beforeLines="100" w:before="240"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Research Experience</w:t>
      </w:r>
    </w:p>
    <w:p w14:paraId="1B909027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The Hong Kong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of Science and Technology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HK SAR</w:t>
      </w:r>
    </w:p>
    <w:p w14:paraId="13F6E65D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Cs/>
          <w:i/>
          <w:iCs/>
          <w:sz w:val="20"/>
          <w:szCs w:val="20"/>
          <w:lang w:val="en-US" w:eastAsia="zh-CN"/>
        </w:rPr>
        <w:t>Capstone Research Project</w:t>
      </w:r>
      <w:r>
        <w:rPr>
          <w:rFonts w:ascii="Times New Roman" w:hAnsi="Times New Roman" w:hint="eastAsia"/>
          <w:bCs/>
          <w:i/>
          <w:iCs/>
          <w:sz w:val="20"/>
          <w:szCs w:val="20"/>
          <w:lang w:val="en-US" w:eastAsia="zh-CN"/>
        </w:rPr>
        <w:t xml:space="preserve">, Supervised by Prof. HUANG, </w:t>
      </w:r>
      <w:proofErr w:type="spellStart"/>
      <w:r>
        <w:rPr>
          <w:rFonts w:ascii="Times New Roman" w:hAnsi="Times New Roman" w:hint="eastAsia"/>
          <w:bCs/>
          <w:i/>
          <w:iCs/>
          <w:sz w:val="20"/>
          <w:szCs w:val="20"/>
          <w:lang w:val="en-US" w:eastAsia="zh-CN"/>
        </w:rPr>
        <w:t>Shiling</w:t>
      </w:r>
      <w:proofErr w:type="spellEnd"/>
      <w:r>
        <w:rPr>
          <w:rFonts w:ascii="Times New Roman" w:hAnsi="Times New Roman"/>
          <w:bCs/>
          <w:i/>
          <w:iCs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Aug 2026 </w:t>
      </w:r>
      <w:r>
        <w:rPr>
          <w:rFonts w:ascii="Times New Roman" w:hAnsi="Times New Roman"/>
          <w:sz w:val="20"/>
          <w:szCs w:val="20"/>
          <w:lang w:val="en-US"/>
        </w:rPr>
        <w:t>–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Present</w:t>
      </w:r>
    </w:p>
    <w:p w14:paraId="01F02820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Quantum Correction Capstone Project</w:t>
      </w:r>
    </w:p>
    <w:p w14:paraId="753FF8C9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Review the theoretical foundations of quantum error correction, including the stabilizer formalism and representative quantum error-correcting codes</w:t>
      </w:r>
    </w:p>
    <w:p w14:paraId="32383AD2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Develop a Python-based simulation workflow for logical-qubit encoding, quantum-noise injection, syndrome extraction, and error-recovery operations</w:t>
      </w:r>
    </w:p>
    <w:p w14:paraId="3235682D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Evaluate correction performance under different noise models and physical error rates using metrics such as logical error rate and state fidelity</w:t>
      </w:r>
    </w:p>
    <w:p w14:paraId="45EA50AD" w14:textId="77777777" w:rsidR="00DE6D50" w:rsidRDefault="00DE6D5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</w:p>
    <w:p w14:paraId="4925DDE1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Technical </w:t>
      </w:r>
      <w:r>
        <w:rPr>
          <w:rFonts w:ascii="Times New Roman" w:hAnsi="Times New Roman"/>
          <w:b/>
          <w:sz w:val="20"/>
          <w:szCs w:val="20"/>
          <w:lang w:val="en-US"/>
        </w:rPr>
        <w:t>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b/>
          <w:sz w:val="20"/>
          <w:szCs w:val="20"/>
          <w:lang w:val="en-US" w:eastAsia="zh-CN"/>
        </w:rPr>
        <w:t>of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Munich</w:t>
      </w:r>
      <w:r>
        <w:rPr>
          <w:rFonts w:ascii="Times New Roman" w:hAnsi="Times New Roman"/>
          <w:sz w:val="20"/>
          <w:szCs w:val="20"/>
          <w:lang w:val="en-US"/>
        </w:rPr>
        <w:tab/>
        <w:t>München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, Germany</w:t>
      </w:r>
    </w:p>
    <w:p w14:paraId="4CBDE332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Course Project, supervised by Prof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.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Stefan </w:t>
      </w:r>
      <w:proofErr w:type="spellStart"/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Filipp</w:t>
      </w:r>
      <w:proofErr w:type="spellEnd"/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May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6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Aug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202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6</w:t>
      </w:r>
    </w:p>
    <w:p w14:paraId="2BC1C291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Superconducting Quantum Computing</w:t>
      </w:r>
    </w:p>
    <w:p w14:paraId="43520081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Analytically and numerically studied the Hamiltonians of general superconducting circuits (e.g., </w:t>
      </w:r>
      <w:proofErr w:type="spellStart"/>
      <w:r>
        <w:rPr>
          <w:rFonts w:ascii="Times New Roman" w:hAnsi="Times New Roman" w:hint="eastAsia"/>
          <w:sz w:val="20"/>
          <w:szCs w:val="20"/>
          <w:lang w:val="en-US" w:eastAsia="zh-CN"/>
        </w:rPr>
        <w:t>transmon</w:t>
      </w:r>
      <w:proofErr w:type="spellEnd"/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and coupled circuits) and a specific circuit from the experiment</w:t>
      </w:r>
    </w:p>
    <w:p w14:paraId="3BEA27CF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Applied various techniques (e.g., ladder operators and non-degenerate perturbation theory) to derive </w:t>
      </w:r>
      <w:r>
        <w:rPr>
          <w:rFonts w:ascii="Times New Roman" w:hAnsi="Times New Roman"/>
          <w:sz w:val="20"/>
          <w:szCs w:val="20"/>
          <w:lang w:val="en-US" w:eastAsia="zh-CN"/>
        </w:rPr>
        <w:t>the energy levels, qubit frequency, anharmonicity, and eigenvectors</w:t>
      </w:r>
    </w:p>
    <w:p w14:paraId="21060CF6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Verified the analytical results by </w:t>
      </w:r>
      <w:r>
        <w:rPr>
          <w:rFonts w:ascii="Times New Roman" w:hAnsi="Times New Roman"/>
          <w:sz w:val="20"/>
          <w:szCs w:val="20"/>
          <w:lang w:val="en-US" w:eastAsia="zh-CN"/>
        </w:rPr>
        <w:t>numerically diagonalizing the Hamiltonian in Python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; interpreted the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resulting mode structure with reference to the Hamiltonia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n</w:t>
      </w:r>
    </w:p>
    <w:p w14:paraId="002C0E44" w14:textId="77777777" w:rsidR="00DE6D50" w:rsidRDefault="00DE6D5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sz w:val="20"/>
          <w:szCs w:val="20"/>
          <w:lang w:eastAsia="zh-CN"/>
        </w:rPr>
      </w:pPr>
    </w:p>
    <w:p w14:paraId="352BF276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University of Electronic Science and Technology of China</w:t>
      </w:r>
      <w:r>
        <w:rPr>
          <w:rFonts w:ascii="Times New Roman" w:hAnsi="Times New Roman"/>
          <w:b/>
          <w:sz w:val="20"/>
          <w:szCs w:val="20"/>
          <w:lang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Chengdu, China</w:t>
      </w:r>
    </w:p>
    <w:p w14:paraId="720175B4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Research Project</w:t>
      </w:r>
      <w:r>
        <w:rPr>
          <w:rFonts w:ascii="Times New Roman" w:hAnsi="Times New Roman" w:hint="eastAsia"/>
          <w:bCs/>
          <w:i/>
          <w:iCs/>
          <w:sz w:val="20"/>
          <w:szCs w:val="20"/>
          <w:lang w:val="en-US" w:eastAsia="zh-CN"/>
        </w:rPr>
        <w:t>, Supervised by Prof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. ZHANG, Xianggang</w:t>
      </w:r>
      <w:r>
        <w:rPr>
          <w:rFonts w:ascii="Times New Roman" w:hAnsi="Times New Roman"/>
          <w:bCs/>
          <w:i/>
          <w:iCs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Dec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5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March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202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6</w:t>
      </w:r>
    </w:p>
    <w:p w14:paraId="3D0D64A4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b/>
          <w:bCs/>
          <w:i/>
          <w:iCs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eastAsia="zh-CN"/>
        </w:rPr>
        <w:t xml:space="preserve">Zero-shot 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C</w:t>
      </w:r>
      <w:r>
        <w:rPr>
          <w:rFonts w:ascii="Times New Roman" w:hAnsi="Times New Roman"/>
          <w:b/>
          <w:sz w:val="20"/>
          <w:szCs w:val="20"/>
          <w:lang w:eastAsia="zh-CN"/>
        </w:rPr>
        <w:t xml:space="preserve">ontrol of a 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S</w:t>
      </w:r>
      <w:r>
        <w:rPr>
          <w:rFonts w:ascii="Times New Roman" w:hAnsi="Times New Roman"/>
          <w:b/>
          <w:sz w:val="20"/>
          <w:szCs w:val="20"/>
          <w:lang w:eastAsia="zh-CN"/>
        </w:rPr>
        <w:t xml:space="preserve">imulated 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R</w:t>
      </w:r>
      <w:r>
        <w:rPr>
          <w:rFonts w:ascii="Times New Roman" w:hAnsi="Times New Roman"/>
          <w:b/>
          <w:sz w:val="20"/>
          <w:szCs w:val="20"/>
          <w:lang w:eastAsia="zh-CN"/>
        </w:rPr>
        <w:t xml:space="preserve">obotic </w:t>
      </w:r>
      <w:r>
        <w:rPr>
          <w:rFonts w:ascii="Times New Roman" w:hAnsi="Times New Roman" w:hint="eastAsia"/>
          <w:b/>
          <w:sz w:val="20"/>
          <w:szCs w:val="20"/>
          <w:lang w:eastAsia="zh-CN"/>
        </w:rPr>
        <w:t>A</w:t>
      </w:r>
      <w:r>
        <w:rPr>
          <w:rFonts w:ascii="Times New Roman" w:hAnsi="Times New Roman"/>
          <w:b/>
          <w:sz w:val="20"/>
          <w:szCs w:val="20"/>
          <w:lang w:eastAsia="zh-CN"/>
        </w:rPr>
        <w:t>rm based on OpenVLA</w:t>
      </w:r>
    </w:p>
    <w:p w14:paraId="45DAB0C8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Applies VLA model to realize zero-shot control of a simulated robot, aiming to realize autonomous decision-making from natural language instructions and visual observations</w:t>
      </w:r>
    </w:p>
    <w:p w14:paraId="71BCD440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Expands 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the application of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the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VLA model to a simulated block-sorting task in a college lab environment, and verifies its generalization capacity on unseen color combinations</w:t>
      </w:r>
    </w:p>
    <w:p w14:paraId="74279528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sz w:val="20"/>
          <w:szCs w:val="20"/>
          <w:lang w:eastAsia="zh-CN"/>
        </w:rPr>
        <w:t xml:space="preserve">Designed evaluation tasks involving previously unseen </w:t>
      </w:r>
      <w:proofErr w:type="spellStart"/>
      <w:r>
        <w:rPr>
          <w:rFonts w:ascii="Times New Roman" w:hAnsi="Times New Roman"/>
          <w:sz w:val="20"/>
          <w:szCs w:val="20"/>
          <w:lang w:eastAsia="zh-CN"/>
        </w:rPr>
        <w:t>color</w:t>
      </w:r>
      <w:proofErr w:type="spellEnd"/>
      <w:r>
        <w:rPr>
          <w:rFonts w:ascii="Times New Roman" w:hAnsi="Times New Roman"/>
          <w:sz w:val="20"/>
          <w:szCs w:val="20"/>
          <w:lang w:eastAsia="zh-CN"/>
        </w:rPr>
        <w:t xml:space="preserve"> combinations and achieved a 64% success rate without task-specific fine-tuning, demonstrating the model’s zero-shot generalization capability.</w:t>
      </w:r>
    </w:p>
    <w:p w14:paraId="2D920DC1" w14:textId="77777777" w:rsidR="00DE6D50" w:rsidRDefault="00DE6D5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</w:p>
    <w:p w14:paraId="57266015" w14:textId="77777777" w:rsidR="00DE6D50" w:rsidRDefault="00D172C0">
      <w:pPr>
        <w:tabs>
          <w:tab w:val="right" w:pos="1008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>The Hong Kong</w:t>
      </w:r>
      <w:r>
        <w:rPr>
          <w:rFonts w:ascii="Times New Roman" w:hAnsi="Times New Roman"/>
          <w:b/>
          <w:sz w:val="20"/>
          <w:szCs w:val="20"/>
          <w:lang w:val="en-US"/>
        </w:rPr>
        <w:t xml:space="preserve"> University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 of Science and Technology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HK SAR</w:t>
      </w:r>
    </w:p>
    <w:p w14:paraId="7640DD97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Undergraduate Research Opportunities Program, supervised by Prof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.</w:t>
      </w: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 xml:space="preserve"> YANG, Sen</w:t>
      </w:r>
      <w:r>
        <w:rPr>
          <w:rFonts w:ascii="Times New Roman" w:hAnsi="Times New Roman"/>
          <w:sz w:val="20"/>
          <w:szCs w:val="20"/>
          <w:lang w:val="en-US"/>
        </w:rPr>
        <w:tab/>
      </w:r>
      <w:r>
        <w:rPr>
          <w:rFonts w:ascii="Times New Roman" w:hAnsi="Times New Roman"/>
          <w:sz w:val="20"/>
          <w:szCs w:val="20"/>
          <w:lang w:val="en-US" w:eastAsia="zh-CN"/>
        </w:rPr>
        <w:t>Jun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25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/>
          <w:sz w:val="20"/>
          <w:szCs w:val="20"/>
          <w:lang w:val="en-US" w:eastAsia="zh-CN"/>
        </w:rPr>
        <w:t>Sept 2025</w:t>
      </w:r>
    </w:p>
    <w:p w14:paraId="3181F380" w14:textId="77777777" w:rsidR="00DE6D50" w:rsidRDefault="00D172C0">
      <w:p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UROP1000 - Quantum Computing based on Nitrogen-vacancy (NV) Center in Diamond </w:t>
      </w:r>
    </w:p>
    <w:p w14:paraId="616742E6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Designed and carried out an </w:t>
      </w:r>
      <w:r>
        <w:rPr>
          <w:rFonts w:ascii="Times New Roman" w:hAnsi="Times New Roman"/>
          <w:sz w:val="20"/>
          <w:szCs w:val="20"/>
          <w:lang w:val="en-US" w:eastAsia="zh-CN"/>
        </w:rPr>
        <w:t>optically detected magnetic resonance (ODMR) experiment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to measure the spin resonance spectrum of the </w:t>
      </w:r>
      <w:r>
        <w:rPr>
          <w:rFonts w:ascii="Times New Roman" w:hAnsi="Times New Roman"/>
          <w:sz w:val="20"/>
          <w:szCs w:val="20"/>
          <w:lang w:val="en-US" w:eastAsia="zh-CN"/>
        </w:rPr>
        <w:t>nitrogen-vacancy (NV) center in diamond</w:t>
      </w:r>
    </w:p>
    <w:p w14:paraId="517E63BF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Derived principles of quantum computing, including Rabi oscillation, optical pumping, rotating wave approximation (RWA), and optically detected magnetic resonance (ODMR); analyzed characteristics of the NV center</w:t>
      </w:r>
    </w:p>
    <w:p w14:paraId="78C56954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bCs/>
          <w:sz w:val="20"/>
          <w:szCs w:val="20"/>
          <w:lang w:val="en-US"/>
        </w:rPr>
      </w:pP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D</w:t>
      </w:r>
      <w:r>
        <w:rPr>
          <w:rFonts w:ascii="Times New Roman" w:hAnsi="Times New Roman"/>
          <w:bCs/>
          <w:sz w:val="20"/>
          <w:szCs w:val="20"/>
          <w:lang w:val="en-US"/>
        </w:rPr>
        <w:t>evelop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ed</w:t>
      </w:r>
      <w:r>
        <w:rPr>
          <w:rFonts w:ascii="Times New Roman" w:hAnsi="Times New Roman"/>
          <w:bCs/>
          <w:sz w:val="20"/>
          <w:szCs w:val="20"/>
          <w:lang w:val="en-US"/>
        </w:rPr>
        <w:t xml:space="preserve"> the camera driver for an Intensified Charge-Coupled Device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bCs/>
          <w:sz w:val="20"/>
          <w:szCs w:val="20"/>
          <w:lang w:val="en-US"/>
        </w:rPr>
        <w:t>(ICCD)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, specifically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fan control and gate mode functions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; i</w:t>
      </w:r>
      <w:r>
        <w:rPr>
          <w:rFonts w:ascii="Times New Roman" w:hAnsi="Times New Roman"/>
          <w:sz w:val="20"/>
          <w:szCs w:val="20"/>
          <w:lang w:val="en-US" w:eastAsia="zh-CN"/>
        </w:rPr>
        <w:t>ntegrated external pulse generator, microwave generator, and the ICCD camera into a unified control program; programmed to control pulse sequences and microwave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 and trigger the ICCD acquisition</w:t>
      </w:r>
    </w:p>
    <w:p w14:paraId="4866BEA4" w14:textId="77777777" w:rsidR="00DE6D50" w:rsidRDefault="00D172C0">
      <w:pPr>
        <w:numPr>
          <w:ilvl w:val="0"/>
          <w:numId w:val="2"/>
        </w:numPr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>Captured the photon generated by the NV center, and resolved the energy level splitting of the NV center</w:t>
      </w:r>
    </w:p>
    <w:p w14:paraId="28AC6E79" w14:textId="77777777" w:rsidR="00DE6D50" w:rsidRDefault="00DE6D5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</w:p>
    <w:p w14:paraId="7A16EA13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West China Second University Hospital</w:t>
      </w:r>
      <w:r>
        <w:rPr>
          <w:rFonts w:ascii="Times New Roman" w:hAnsi="Times New Roman" w:hint="eastAsia"/>
          <w:b/>
          <w:bCs/>
          <w:sz w:val="20"/>
          <w:szCs w:val="20"/>
          <w:lang w:val="en-US" w:eastAsia="zh-CN"/>
        </w:rPr>
        <w:t>,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 Sichuan University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Chengdu</w:t>
      </w:r>
      <w:r>
        <w:rPr>
          <w:rFonts w:ascii="Times New Roman" w:hAnsi="Times New Roman"/>
          <w:sz w:val="20"/>
          <w:szCs w:val="20"/>
          <w:lang w:val="en-US"/>
        </w:rPr>
        <w:t>, China</w:t>
      </w:r>
    </w:p>
    <w:p w14:paraId="5C1EDE1A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b/>
          <w:bCs/>
          <w:sz w:val="20"/>
          <w:szCs w:val="20"/>
          <w:lang w:val="en-US" w:eastAsia="zh-CN"/>
        </w:rPr>
      </w:pPr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>Research Project, supervised by Prof.</w:t>
      </w: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 LIAO, </w:t>
      </w:r>
      <w:proofErr w:type="spellStart"/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Shujuan</w:t>
      </w:r>
      <w:proofErr w:type="spellEnd"/>
      <w:r>
        <w:rPr>
          <w:rFonts w:ascii="Times New Roman" w:hAnsi="Times New Roman"/>
          <w:i/>
          <w:iCs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Dec </w:t>
      </w:r>
      <w:r>
        <w:rPr>
          <w:rFonts w:ascii="Times New Roman" w:hAnsi="Times New Roman"/>
          <w:sz w:val="20"/>
          <w:szCs w:val="20"/>
          <w:lang w:val="en-US"/>
        </w:rPr>
        <w:t>20</w:t>
      </w:r>
      <w:r>
        <w:rPr>
          <w:rFonts w:ascii="Times New Roman" w:hAnsi="Times New Roman"/>
          <w:sz w:val="20"/>
          <w:szCs w:val="20"/>
          <w:lang w:val="en-US" w:eastAsia="zh-CN"/>
        </w:rPr>
        <w:t>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4</w:t>
      </w:r>
      <w:r>
        <w:rPr>
          <w:rFonts w:ascii="Times New Roman" w:hAnsi="Times New Roman"/>
          <w:sz w:val="20"/>
          <w:szCs w:val="20"/>
          <w:lang w:val="en-US"/>
        </w:rPr>
        <w:t xml:space="preserve"> –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Feb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202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5</w:t>
      </w:r>
    </w:p>
    <w:p w14:paraId="273B6762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Study on the Influencing Factors and Prediction Models of Delayed Onset of Lactation in Postpartum Women with Maternal-Infant Separation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ab/>
      </w:r>
    </w:p>
    <w:p w14:paraId="2CF9EF92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 xml:space="preserve">Performed data cleaning, </w:t>
      </w:r>
      <w:proofErr w:type="spellStart"/>
      <w:r>
        <w:rPr>
          <w:rFonts w:ascii="Times New Roman" w:hAnsi="Times New Roman"/>
          <w:sz w:val="20"/>
          <w:szCs w:val="20"/>
          <w:lang w:val="en-US" w:eastAsia="zh-CN"/>
        </w:rPr>
        <w:t>missingness</w:t>
      </w:r>
      <w:proofErr w:type="spellEnd"/>
      <w:r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analysis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, and multiple imputations on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data from </w:t>
      </w:r>
      <w:r>
        <w:rPr>
          <w:rFonts w:ascii="Times New Roman" w:hAnsi="Times New Roman"/>
          <w:sz w:val="20"/>
          <w:szCs w:val="20"/>
          <w:lang w:val="en-US" w:eastAsia="zh-CN"/>
        </w:rPr>
        <w:t>701 parturient women</w:t>
      </w:r>
    </w:p>
    <w:p w14:paraId="0B688D22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sz w:val="20"/>
          <w:szCs w:val="20"/>
          <w:lang w:val="en-US" w:eastAsia="zh-CN"/>
        </w:rPr>
        <w:t xml:space="preserve">Utilized 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Python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to build and tune machine learning models, including RF, LASSO, binary logistic regression, SVM, XGBoost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,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and Gradient Boosting Machine</w:t>
      </w:r>
    </w:p>
    <w:p w14:paraId="44FB03B4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bCs/>
          <w:sz w:val="21"/>
          <w:szCs w:val="21"/>
          <w:lang w:val="en-US"/>
        </w:rPr>
      </w:pPr>
      <w:r>
        <w:rPr>
          <w:rFonts w:ascii="Times New Roman" w:hAnsi="Times New Roman" w:hint="eastAsia"/>
          <w:bCs/>
          <w:sz w:val="21"/>
          <w:szCs w:val="21"/>
          <w:lang w:val="en-US" w:eastAsia="zh-CN"/>
        </w:rPr>
        <w:t>Assisted in g</w:t>
      </w:r>
      <w:r>
        <w:rPr>
          <w:rFonts w:ascii="Times New Roman" w:hAnsi="Times New Roman"/>
          <w:bCs/>
          <w:sz w:val="21"/>
          <w:szCs w:val="21"/>
          <w:lang w:val="en-US"/>
        </w:rPr>
        <w:t>enerat</w:t>
      </w:r>
      <w:r>
        <w:rPr>
          <w:rFonts w:ascii="Times New Roman" w:hAnsi="Times New Roman" w:hint="eastAsia"/>
          <w:bCs/>
          <w:sz w:val="21"/>
          <w:szCs w:val="21"/>
          <w:lang w:val="en-US" w:eastAsia="zh-CN"/>
        </w:rPr>
        <w:t>ing</w:t>
      </w:r>
      <w:r>
        <w:rPr>
          <w:rFonts w:ascii="Times New Roman" w:hAnsi="Times New Roman"/>
          <w:bCs/>
          <w:sz w:val="21"/>
          <w:szCs w:val="21"/>
          <w:lang w:val="en-US"/>
        </w:rPr>
        <w:t xml:space="preserve"> discrimination (AUC), calibration plots, and DCA curves; compared model performance across all metrics</w:t>
      </w:r>
    </w:p>
    <w:p w14:paraId="6CC9ECA0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/>
        </w:rPr>
      </w:pPr>
      <w:r>
        <w:rPr>
          <w:rFonts w:ascii="Times New Roman" w:hAnsi="Times New Roman"/>
          <w:bCs/>
          <w:sz w:val="20"/>
          <w:szCs w:val="20"/>
          <w:lang w:val="en-US"/>
        </w:rPr>
        <w:t>Successfully constructed and internally/externally validated five DOL prediction models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 xml:space="preserve"> (the optimal model Logistic regression reaching AUC = 0.885 and calibration slop = 0.996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>)</w:t>
      </w:r>
    </w:p>
    <w:p w14:paraId="1987A6F8" w14:textId="77777777" w:rsidR="00DE6D50" w:rsidRDefault="00DE6D5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</w:p>
    <w:p w14:paraId="041D40B4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West China Second University Hospital</w:t>
      </w:r>
      <w:r>
        <w:rPr>
          <w:rFonts w:ascii="Times New Roman" w:hAnsi="Times New Roman" w:hint="eastAsia"/>
          <w:b/>
          <w:bCs/>
          <w:sz w:val="20"/>
          <w:szCs w:val="20"/>
          <w:lang w:val="en-US" w:eastAsia="zh-CN"/>
        </w:rPr>
        <w:t>,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 Sichuan University</w:t>
      </w:r>
      <w:r>
        <w:rPr>
          <w:rFonts w:ascii="Times New Roman" w:hAnsi="Times New Roman"/>
          <w:sz w:val="20"/>
          <w:szCs w:val="20"/>
          <w:lang w:val="en-US" w:eastAsia="zh-CN"/>
        </w:rPr>
        <w:t xml:space="preserve"> </w:t>
      </w:r>
      <w:r>
        <w:rPr>
          <w:rFonts w:ascii="Times New Roman" w:hAnsi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Chengdu</w:t>
      </w:r>
      <w:r>
        <w:rPr>
          <w:rFonts w:ascii="Times New Roman" w:hAnsi="Times New Roman"/>
          <w:sz w:val="20"/>
          <w:szCs w:val="20"/>
          <w:lang w:val="en-US"/>
        </w:rPr>
        <w:t>, China</w:t>
      </w:r>
    </w:p>
    <w:p w14:paraId="7147ED3D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lang w:eastAsia="zh-CN"/>
        </w:rPr>
      </w:pPr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 xml:space="preserve">Research Project, supervised by Prof. CAI, </w:t>
      </w:r>
      <w:proofErr w:type="spellStart"/>
      <w:r>
        <w:rPr>
          <w:rFonts w:ascii="Times New Roman" w:hAnsi="Times New Roman" w:hint="eastAsia"/>
          <w:i/>
          <w:iCs/>
          <w:sz w:val="20"/>
          <w:szCs w:val="20"/>
          <w:lang w:val="en-US" w:eastAsia="zh-CN"/>
        </w:rPr>
        <w:t>Xiaotang</w:t>
      </w:r>
      <w:proofErr w:type="spellEnd"/>
      <w:r>
        <w:rPr>
          <w:rFonts w:ascii="Times New Roman" w:hAnsi="Times New Roman"/>
          <w:sz w:val="20"/>
          <w:szCs w:val="20"/>
          <w:lang w:val="en-US" w:eastAsia="zh-CN"/>
        </w:rPr>
        <w:tab/>
      </w:r>
      <w:r>
        <w:rPr>
          <w:rFonts w:ascii="Times New Roman" w:hAnsi="Times New Roman" w:hint="eastAsia"/>
          <w:sz w:val="20"/>
          <w:szCs w:val="20"/>
          <w:lang w:val="en-US" w:eastAsia="zh-CN"/>
        </w:rPr>
        <w:t>June</w:t>
      </w:r>
      <w:r>
        <w:rPr>
          <w:rFonts w:ascii="Times New Roman" w:hAnsi="Times New Roman"/>
          <w:sz w:val="20"/>
          <w:szCs w:val="20"/>
          <w:lang w:val="en-US"/>
        </w:rPr>
        <w:t xml:space="preserve"> 20</w:t>
      </w:r>
      <w:r>
        <w:rPr>
          <w:rFonts w:ascii="Times New Roman" w:hAnsi="Times New Roman"/>
          <w:sz w:val="20"/>
          <w:szCs w:val="20"/>
          <w:lang w:val="en-US" w:eastAsia="zh-CN"/>
        </w:rPr>
        <w:t>2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>4</w:t>
      </w:r>
      <w:r>
        <w:rPr>
          <w:rFonts w:ascii="Times New Roman" w:hAnsi="Times New Roman"/>
          <w:sz w:val="20"/>
          <w:szCs w:val="20"/>
          <w:lang w:val="en-US"/>
        </w:rPr>
        <w:t xml:space="preserve"> –</w:t>
      </w: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August </w:t>
      </w:r>
      <w:r>
        <w:rPr>
          <w:rFonts w:ascii="Times New Roman" w:hAnsi="Times New Roman"/>
          <w:sz w:val="20"/>
          <w:szCs w:val="20"/>
          <w:lang w:val="en-US" w:eastAsia="zh-CN"/>
        </w:rPr>
        <w:t>202</w:t>
      </w:r>
      <w:r>
        <w:rPr>
          <w:rFonts w:ascii="Times New Roman" w:hAnsi="Times New Roman"/>
          <w:sz w:val="20"/>
          <w:szCs w:val="20"/>
          <w:lang w:eastAsia="zh-CN"/>
        </w:rPr>
        <w:t>4</w:t>
      </w:r>
    </w:p>
    <w:p w14:paraId="6F6531AC" w14:textId="77777777" w:rsidR="00DE6D50" w:rsidRDefault="00D172C0">
      <w:pPr>
        <w:tabs>
          <w:tab w:val="right" w:pos="9720"/>
        </w:tabs>
        <w:spacing w:after="10" w:line="240" w:lineRule="auto"/>
        <w:rPr>
          <w:rFonts w:ascii="Times New Roman" w:hAnsi="Times New Roman"/>
          <w:sz w:val="20"/>
          <w:szCs w:val="20"/>
          <w:highlight w:val="cyan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>Differential Effects of Robot Assisted Gait Training in Children with Cerebral Palsy</w:t>
      </w:r>
    </w:p>
    <w:p w14:paraId="182F7EB6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 xml:space="preserve">Assisted 37 children with cerebral palsy in 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>robot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noBreakHyphen/>
        <w:t>assisted gait training</w:t>
      </w:r>
      <w:r>
        <w:rPr>
          <w:rFonts w:ascii="Times New Roman" w:hAnsi="Times New Roman" w:hint="eastAsia"/>
          <w:bCs/>
          <w:sz w:val="20"/>
          <w:szCs w:val="20"/>
          <w:lang w:val="en-US" w:eastAsia="zh-CN"/>
        </w:rPr>
        <w:t xml:space="preserve"> sessions, ensuring their safety and comfort throughout the intervention</w:t>
      </w:r>
    </w:p>
    <w:p w14:paraId="711CBCE5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Cs/>
          <w:sz w:val="20"/>
          <w:szCs w:val="20"/>
          <w:lang w:val="en-US" w:eastAsia="zh-CN"/>
        </w:rPr>
        <w:t>Collected primary and secondary outcome data, including resting heart rate, heart rate variability, Gross Motor Function Measure (GMFM) scores, and WeeFIM functional independence ratings at scheduled assessment time points</w:t>
      </w:r>
    </w:p>
    <w:p w14:paraId="7687808B" w14:textId="77777777" w:rsidR="00DE6D50" w:rsidRDefault="00D172C0">
      <w:pPr>
        <w:numPr>
          <w:ilvl w:val="0"/>
          <w:numId w:val="2"/>
        </w:numPr>
        <w:tabs>
          <w:tab w:val="left" w:pos="720"/>
        </w:tabs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 w:hint="eastAsia"/>
          <w:sz w:val="20"/>
          <w:szCs w:val="20"/>
          <w:lang w:val="en-US" w:eastAsia="zh-CN"/>
        </w:rPr>
        <w:t>Organized, entered, and cleaned the longitudinal dataset; verified data accuracy, and checked for outliers</w:t>
      </w:r>
    </w:p>
    <w:p w14:paraId="475B4F27" w14:textId="77777777" w:rsidR="00DE6D50" w:rsidRDefault="00D172C0">
      <w:pPr>
        <w:pBdr>
          <w:bottom w:val="single" w:sz="6" w:space="1" w:color="auto"/>
        </w:pBdr>
        <w:spacing w:beforeLines="100" w:before="240" w:after="10" w:line="240" w:lineRule="auto"/>
        <w:outlineLvl w:val="0"/>
        <w:rPr>
          <w:rFonts w:ascii="Times New Roman" w:hAnsi="Times New Roman"/>
          <w:smallCaps/>
          <w:sz w:val="24"/>
          <w:szCs w:val="20"/>
          <w:lang w:val="en-US"/>
        </w:rPr>
      </w:pPr>
      <w:r>
        <w:rPr>
          <w:rFonts w:ascii="Times New Roman" w:hAnsi="Times New Roman"/>
          <w:smallCaps/>
          <w:sz w:val="24"/>
          <w:szCs w:val="20"/>
          <w:lang w:val="en-US"/>
        </w:rPr>
        <w:t>Additional Information</w:t>
      </w:r>
    </w:p>
    <w:p w14:paraId="14F87259" w14:textId="77777777" w:rsidR="00DE6D50" w:rsidRDefault="00D172C0">
      <w:pPr>
        <w:spacing w:after="10" w:line="240" w:lineRule="auto"/>
        <w:rPr>
          <w:rFonts w:ascii="Times New Roman" w:hAnsi="Times New Roman"/>
          <w:b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sz w:val="20"/>
          <w:szCs w:val="20"/>
          <w:lang w:val="en-US"/>
        </w:rPr>
        <w:t>Interests</w:t>
      </w:r>
      <w:r>
        <w:rPr>
          <w:rFonts w:ascii="Times New Roman" w:hAnsi="Times New Roman"/>
          <w:b/>
          <w:sz w:val="20"/>
          <w:szCs w:val="20"/>
          <w:lang w:val="en-US" w:eastAsia="zh-CN"/>
        </w:rPr>
        <w:t xml:space="preserve">: </w:t>
      </w:r>
      <w:r>
        <w:rPr>
          <w:rFonts w:ascii="Times New Roman" w:hAnsi="Times New Roman"/>
          <w:bCs/>
          <w:sz w:val="20"/>
          <w:szCs w:val="20"/>
          <w:lang w:val="en-US" w:eastAsia="zh-CN"/>
        </w:rPr>
        <w:t>Basketball</w:t>
      </w:r>
    </w:p>
    <w:p w14:paraId="1A477862" w14:textId="77777777" w:rsidR="00DE6D50" w:rsidRDefault="00D172C0">
      <w:pPr>
        <w:spacing w:after="10" w:line="240" w:lineRule="auto"/>
        <w:rPr>
          <w:rFonts w:ascii="Times New Roman" w:hAnsi="Times New Roman"/>
          <w:sz w:val="20"/>
          <w:szCs w:val="20"/>
          <w:lang w:val="en-US" w:eastAsia="zh-CN"/>
        </w:rPr>
      </w:pPr>
      <w:r>
        <w:rPr>
          <w:rFonts w:ascii="Times New Roman" w:hAnsi="Times New Roman"/>
          <w:b/>
          <w:bCs/>
          <w:sz w:val="20"/>
          <w:szCs w:val="20"/>
          <w:lang w:val="en-US"/>
        </w:rPr>
        <w:t>Language Skills</w:t>
      </w:r>
      <w:r>
        <w:rPr>
          <w:rFonts w:ascii="Times New Roman" w:hAnsi="Times New Roman"/>
          <w:b/>
          <w:bCs/>
          <w:sz w:val="20"/>
          <w:szCs w:val="20"/>
          <w:lang w:val="en-US" w:eastAsia="zh-CN"/>
        </w:rPr>
        <w:t xml:space="preserve">: </w:t>
      </w:r>
      <w:r>
        <w:rPr>
          <w:rFonts w:ascii="Times New Roman" w:hAnsi="Times New Roman"/>
          <w:sz w:val="20"/>
          <w:szCs w:val="20"/>
          <w:lang w:val="en-US" w:eastAsia="zh-CN"/>
        </w:rPr>
        <w:t>Mandarin Chinese (native), English (fluent)</w:t>
      </w:r>
    </w:p>
    <w:sectPr w:rsidR="00DE6D50">
      <w:pgSz w:w="11907" w:h="16839"/>
      <w:pgMar w:top="1440" w:right="1077" w:bottom="1032" w:left="107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1212E7" w14:textId="77777777" w:rsidR="00DE6D50" w:rsidRDefault="00D172C0">
      <w:pPr>
        <w:spacing w:line="240" w:lineRule="auto"/>
      </w:pPr>
      <w:r>
        <w:separator/>
      </w:r>
    </w:p>
  </w:endnote>
  <w:endnote w:type="continuationSeparator" w:id="0">
    <w:p w14:paraId="2FAFC4A9" w14:textId="77777777" w:rsidR="00DE6D50" w:rsidRDefault="00D172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CD85304" w14:textId="77777777" w:rsidR="00DE6D50" w:rsidRDefault="00D172C0">
      <w:pPr>
        <w:spacing w:after="0"/>
      </w:pPr>
      <w:r>
        <w:separator/>
      </w:r>
    </w:p>
  </w:footnote>
  <w:footnote w:type="continuationSeparator" w:id="0">
    <w:p w14:paraId="30A100CE" w14:textId="77777777" w:rsidR="00DE6D50" w:rsidRDefault="00D172C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3181F37"/>
    <w:multiLevelType w:val="multilevel"/>
    <w:tmpl w:val="43181F3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2A05BE0"/>
    <w:multiLevelType w:val="multilevel"/>
    <w:tmpl w:val="62A05BE0"/>
    <w:lvl w:ilvl="0">
      <w:start w:val="1"/>
      <w:numFmt w:val="bullet"/>
      <w:lvlText w:val=""/>
      <w:lvlJc w:val="left"/>
      <w:pPr>
        <w:ind w:left="357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num w:numId="1" w16cid:durableId="391317130">
    <w:abstractNumId w:val="1"/>
  </w:num>
  <w:num w:numId="2" w16cid:durableId="12030587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41"/>
  <w:bordersDoNotSurroundHeader/>
  <w:bordersDoNotSurroundFooter/>
  <w:proofState w:spelling="clean"/>
  <w:revisionView w:inkAnnotations="0"/>
  <w:defaultTabStop w:val="418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2C81"/>
    <w:rsid w:val="00027568"/>
    <w:rsid w:val="0004507D"/>
    <w:rsid w:val="00067FD4"/>
    <w:rsid w:val="00072DA6"/>
    <w:rsid w:val="00072F52"/>
    <w:rsid w:val="0007677D"/>
    <w:rsid w:val="00095756"/>
    <w:rsid w:val="0009578D"/>
    <w:rsid w:val="000A0387"/>
    <w:rsid w:val="000A6A66"/>
    <w:rsid w:val="000B2DAA"/>
    <w:rsid w:val="000C150C"/>
    <w:rsid w:val="000D5324"/>
    <w:rsid w:val="000F5B54"/>
    <w:rsid w:val="00100B0C"/>
    <w:rsid w:val="001118A1"/>
    <w:rsid w:val="001274DA"/>
    <w:rsid w:val="00133445"/>
    <w:rsid w:val="00142013"/>
    <w:rsid w:val="00160222"/>
    <w:rsid w:val="00166B61"/>
    <w:rsid w:val="00174376"/>
    <w:rsid w:val="00184DAF"/>
    <w:rsid w:val="00191858"/>
    <w:rsid w:val="001A2C4F"/>
    <w:rsid w:val="001B5055"/>
    <w:rsid w:val="001B6D9E"/>
    <w:rsid w:val="001C18CA"/>
    <w:rsid w:val="001D0E56"/>
    <w:rsid w:val="001D305A"/>
    <w:rsid w:val="001D7D25"/>
    <w:rsid w:val="001E71C4"/>
    <w:rsid w:val="0020112C"/>
    <w:rsid w:val="00205EC5"/>
    <w:rsid w:val="00215BBA"/>
    <w:rsid w:val="00220FFC"/>
    <w:rsid w:val="00225F28"/>
    <w:rsid w:val="00236682"/>
    <w:rsid w:val="00241918"/>
    <w:rsid w:val="00271A32"/>
    <w:rsid w:val="00281957"/>
    <w:rsid w:val="00284B0C"/>
    <w:rsid w:val="00286733"/>
    <w:rsid w:val="002868A8"/>
    <w:rsid w:val="002E77B8"/>
    <w:rsid w:val="003028DB"/>
    <w:rsid w:val="0031687C"/>
    <w:rsid w:val="0032502C"/>
    <w:rsid w:val="00325158"/>
    <w:rsid w:val="0033125E"/>
    <w:rsid w:val="00350F47"/>
    <w:rsid w:val="0036661B"/>
    <w:rsid w:val="00372E57"/>
    <w:rsid w:val="003A0520"/>
    <w:rsid w:val="003E2511"/>
    <w:rsid w:val="00401F19"/>
    <w:rsid w:val="00410D6A"/>
    <w:rsid w:val="00417E29"/>
    <w:rsid w:val="00422184"/>
    <w:rsid w:val="00443467"/>
    <w:rsid w:val="00445B8F"/>
    <w:rsid w:val="004537FE"/>
    <w:rsid w:val="00460776"/>
    <w:rsid w:val="004609C0"/>
    <w:rsid w:val="00462509"/>
    <w:rsid w:val="00467C06"/>
    <w:rsid w:val="004928DE"/>
    <w:rsid w:val="004A2743"/>
    <w:rsid w:val="004B7636"/>
    <w:rsid w:val="005074EF"/>
    <w:rsid w:val="00515124"/>
    <w:rsid w:val="0054197C"/>
    <w:rsid w:val="005525DA"/>
    <w:rsid w:val="00553F95"/>
    <w:rsid w:val="00587748"/>
    <w:rsid w:val="00590969"/>
    <w:rsid w:val="005B3F9A"/>
    <w:rsid w:val="005C3C7C"/>
    <w:rsid w:val="005C739A"/>
    <w:rsid w:val="005E7D8C"/>
    <w:rsid w:val="005F6D29"/>
    <w:rsid w:val="005F7C25"/>
    <w:rsid w:val="006113B1"/>
    <w:rsid w:val="00632C81"/>
    <w:rsid w:val="00636648"/>
    <w:rsid w:val="00637195"/>
    <w:rsid w:val="00655874"/>
    <w:rsid w:val="00657490"/>
    <w:rsid w:val="00670F6B"/>
    <w:rsid w:val="00680F16"/>
    <w:rsid w:val="006871BA"/>
    <w:rsid w:val="007010F6"/>
    <w:rsid w:val="00721320"/>
    <w:rsid w:val="0072289D"/>
    <w:rsid w:val="007836F8"/>
    <w:rsid w:val="00793CB0"/>
    <w:rsid w:val="007B152A"/>
    <w:rsid w:val="007C2381"/>
    <w:rsid w:val="007C42B2"/>
    <w:rsid w:val="007C64AC"/>
    <w:rsid w:val="008031B1"/>
    <w:rsid w:val="008120E6"/>
    <w:rsid w:val="008533F8"/>
    <w:rsid w:val="0088468E"/>
    <w:rsid w:val="008C5558"/>
    <w:rsid w:val="008F0865"/>
    <w:rsid w:val="008F342D"/>
    <w:rsid w:val="00903B29"/>
    <w:rsid w:val="00935F33"/>
    <w:rsid w:val="009677C1"/>
    <w:rsid w:val="00983C30"/>
    <w:rsid w:val="00992D31"/>
    <w:rsid w:val="009964CA"/>
    <w:rsid w:val="009B0783"/>
    <w:rsid w:val="00A26933"/>
    <w:rsid w:val="00A37673"/>
    <w:rsid w:val="00A54946"/>
    <w:rsid w:val="00A768D5"/>
    <w:rsid w:val="00A95EA0"/>
    <w:rsid w:val="00A97139"/>
    <w:rsid w:val="00AA060D"/>
    <w:rsid w:val="00AA1DB0"/>
    <w:rsid w:val="00AA3599"/>
    <w:rsid w:val="00AA6A02"/>
    <w:rsid w:val="00AA7BFB"/>
    <w:rsid w:val="00AF58D7"/>
    <w:rsid w:val="00AF7DE8"/>
    <w:rsid w:val="00B04345"/>
    <w:rsid w:val="00B17BC1"/>
    <w:rsid w:val="00B22343"/>
    <w:rsid w:val="00B22C67"/>
    <w:rsid w:val="00B31B15"/>
    <w:rsid w:val="00B52F0C"/>
    <w:rsid w:val="00B6467D"/>
    <w:rsid w:val="00B676A2"/>
    <w:rsid w:val="00B737AF"/>
    <w:rsid w:val="00B81600"/>
    <w:rsid w:val="00B8235C"/>
    <w:rsid w:val="00B96324"/>
    <w:rsid w:val="00BA47DC"/>
    <w:rsid w:val="00BD4366"/>
    <w:rsid w:val="00C203CA"/>
    <w:rsid w:val="00C422CD"/>
    <w:rsid w:val="00CA0973"/>
    <w:rsid w:val="00CA36AD"/>
    <w:rsid w:val="00CA70EC"/>
    <w:rsid w:val="00D172C0"/>
    <w:rsid w:val="00D274A1"/>
    <w:rsid w:val="00D44DF8"/>
    <w:rsid w:val="00D47DAB"/>
    <w:rsid w:val="00D543A2"/>
    <w:rsid w:val="00D72D11"/>
    <w:rsid w:val="00D82CE6"/>
    <w:rsid w:val="00D90429"/>
    <w:rsid w:val="00D9317C"/>
    <w:rsid w:val="00DA03A2"/>
    <w:rsid w:val="00DA2D0F"/>
    <w:rsid w:val="00DA4E59"/>
    <w:rsid w:val="00DB67CF"/>
    <w:rsid w:val="00DD0BAD"/>
    <w:rsid w:val="00DE23EC"/>
    <w:rsid w:val="00DE6D50"/>
    <w:rsid w:val="00DF1DFB"/>
    <w:rsid w:val="00E15EAF"/>
    <w:rsid w:val="00E17D26"/>
    <w:rsid w:val="00E47F58"/>
    <w:rsid w:val="00E5367D"/>
    <w:rsid w:val="00E82A5C"/>
    <w:rsid w:val="00EA7205"/>
    <w:rsid w:val="00EB467A"/>
    <w:rsid w:val="00EB4878"/>
    <w:rsid w:val="00EC0975"/>
    <w:rsid w:val="00EF2EA9"/>
    <w:rsid w:val="00F0023F"/>
    <w:rsid w:val="00F04437"/>
    <w:rsid w:val="00F35EF3"/>
    <w:rsid w:val="00F55C6B"/>
    <w:rsid w:val="00F56B30"/>
    <w:rsid w:val="00F57B3B"/>
    <w:rsid w:val="00F63BE6"/>
    <w:rsid w:val="00F6580C"/>
    <w:rsid w:val="00F7059C"/>
    <w:rsid w:val="00FA3815"/>
    <w:rsid w:val="00FC5E4D"/>
    <w:rsid w:val="00FE3465"/>
    <w:rsid w:val="00FF1464"/>
    <w:rsid w:val="55B44EE3"/>
    <w:rsid w:val="567F5CAF"/>
    <w:rsid w:val="66711E29"/>
    <w:rsid w:val="BFDE09AB"/>
    <w:rsid w:val="F73BF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E3D3D2A"/>
  <w15:docId w15:val="{034D288C-DB8F-7446-AA75-1DC4D48CD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  <w:lang w:val="en-CA" w:eastAsia="en-US"/>
    </w:rPr>
  </w:style>
  <w:style w:type="paragraph" w:styleId="1">
    <w:name w:val="heading 1"/>
    <w:basedOn w:val="a"/>
    <w:next w:val="a"/>
    <w:uiPriority w:val="1"/>
    <w:qFormat/>
    <w:pPr>
      <w:ind w:left="131"/>
      <w:outlineLvl w:val="0"/>
    </w:pPr>
    <w:rPr>
      <w:rFonts w:ascii="Times New Roman" w:eastAsia="Times New Roman" w:hAnsi="Times New Roman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rPr>
      <w:sz w:val="20"/>
      <w:szCs w:val="20"/>
    </w:rPr>
  </w:style>
  <w:style w:type="paragraph" w:styleId="a5">
    <w:name w:val="Body Text"/>
    <w:basedOn w:val="a"/>
    <w:uiPriority w:val="1"/>
    <w:qFormat/>
    <w:pPr>
      <w:spacing w:before="10"/>
      <w:ind w:left="851"/>
    </w:pPr>
    <w:rPr>
      <w:rFonts w:ascii="Times New Roman" w:eastAsia="Times New Roman" w:hAnsi="Times New Roman"/>
      <w:sz w:val="20"/>
      <w:szCs w:val="20"/>
      <w:lang w:val="en-US"/>
    </w:rPr>
  </w:style>
  <w:style w:type="paragraph" w:styleId="a6">
    <w:name w:val="Balloon Text"/>
    <w:basedOn w:val="a"/>
    <w:link w:val="a7"/>
    <w:uiPriority w:val="99"/>
    <w:semiHidden/>
    <w:unhideWhenUsed/>
    <w:qFormat/>
    <w:pPr>
      <w:spacing w:after="0" w:line="240" w:lineRule="auto"/>
    </w:pPr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qFormat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c">
    <w:name w:val="annotation subject"/>
    <w:basedOn w:val="a3"/>
    <w:next w:val="a3"/>
    <w:link w:val="ad"/>
    <w:uiPriority w:val="99"/>
    <w:semiHidden/>
    <w:unhideWhenUsed/>
    <w:qFormat/>
    <w:pPr>
      <w:spacing w:line="240" w:lineRule="auto"/>
    </w:pPr>
    <w:rPr>
      <w:b/>
      <w:bCs/>
    </w:rPr>
  </w:style>
  <w:style w:type="character" w:styleId="ae">
    <w:name w:val="Strong"/>
    <w:basedOn w:val="a0"/>
    <w:uiPriority w:val="22"/>
    <w:qFormat/>
    <w:rPr>
      <w:b/>
      <w:bCs/>
    </w:rPr>
  </w:style>
  <w:style w:type="character" w:styleId="af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0">
    <w:name w:val="Hyperlink"/>
    <w:basedOn w:val="a0"/>
    <w:uiPriority w:val="99"/>
    <w:unhideWhenUsed/>
    <w:qFormat/>
    <w:rPr>
      <w:color w:val="0000FF"/>
      <w:u w:val="single"/>
    </w:rPr>
  </w:style>
  <w:style w:type="character" w:styleId="af1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customStyle="1" w:styleId="a4">
    <w:name w:val="批注文字 字符"/>
    <w:basedOn w:val="a0"/>
    <w:link w:val="a3"/>
    <w:uiPriority w:val="99"/>
    <w:qFormat/>
    <w:rPr>
      <w:rFonts w:ascii="Calibri" w:eastAsia="SimSun" w:hAnsi="Calibri" w:cs="Times New Roman"/>
      <w:kern w:val="0"/>
      <w:sz w:val="20"/>
      <w:szCs w:val="20"/>
      <w:lang w:val="en-CA" w:eastAsia="en-US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="Calibri" w:eastAsia="SimSun" w:hAnsi="Calibri" w:cs="Times New Roman"/>
      <w:kern w:val="0"/>
      <w:sz w:val="18"/>
      <w:szCs w:val="18"/>
      <w:lang w:val="en-CA" w:eastAsia="en-US"/>
    </w:rPr>
  </w:style>
  <w:style w:type="character" w:customStyle="1" w:styleId="ab">
    <w:name w:val="页眉 字符"/>
    <w:basedOn w:val="a0"/>
    <w:link w:val="aa"/>
    <w:uiPriority w:val="99"/>
    <w:qFormat/>
    <w:rPr>
      <w:rFonts w:ascii="Calibri" w:eastAsia="SimSun" w:hAnsi="Calibri" w:cs="Times New Roman"/>
      <w:kern w:val="0"/>
      <w:sz w:val="18"/>
      <w:szCs w:val="18"/>
      <w:lang w:val="en-CA" w:eastAsia="en-US"/>
    </w:rPr>
  </w:style>
  <w:style w:type="character" w:customStyle="1" w:styleId="a9">
    <w:name w:val="页脚 字符"/>
    <w:basedOn w:val="a0"/>
    <w:link w:val="a8"/>
    <w:uiPriority w:val="99"/>
    <w:qFormat/>
    <w:rPr>
      <w:rFonts w:ascii="Calibri" w:eastAsia="SimSun" w:hAnsi="Calibri" w:cs="Times New Roman"/>
      <w:kern w:val="0"/>
      <w:sz w:val="18"/>
      <w:szCs w:val="18"/>
      <w:lang w:val="en-CA" w:eastAsia="en-US"/>
    </w:rPr>
  </w:style>
  <w:style w:type="character" w:customStyle="1" w:styleId="ad">
    <w:name w:val="批注主题 字符"/>
    <w:basedOn w:val="a4"/>
    <w:link w:val="ac"/>
    <w:uiPriority w:val="99"/>
    <w:semiHidden/>
    <w:qFormat/>
    <w:rPr>
      <w:rFonts w:ascii="Calibri" w:eastAsia="SimSun" w:hAnsi="Calibri" w:cs="Times New Roman"/>
      <w:b/>
      <w:bCs/>
      <w:kern w:val="0"/>
      <w:sz w:val="20"/>
      <w:szCs w:val="20"/>
      <w:lang w:val="en-CA" w:eastAsia="en-US"/>
    </w:rPr>
  </w:style>
  <w:style w:type="paragraph" w:styleId="af2">
    <w:name w:val="List Paragraph"/>
    <w:basedOn w:val="a"/>
    <w:uiPriority w:val="34"/>
    <w:qFormat/>
    <w:pPr>
      <w:ind w:left="720"/>
      <w:contextualSpacing/>
    </w:p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a"/>
    <w:qFormat/>
    <w:pPr>
      <w:spacing w:before="100" w:beforeAutospacing="1" w:after="100" w:afterAutospacing="1" w:line="240" w:lineRule="auto"/>
    </w:pPr>
    <w:rPr>
      <w:rFonts w:ascii="SimSun" w:hAnsi="SimSun" w:cs="SimSun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wuaj@connect.ust.h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U-Guanchu.github.io/PersonalWeb/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72A48-FE9E-4AAD-A39E-287A56C948AD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805</Words>
  <Characters>5459</Characters>
  <Application>Microsoft Office Word</Application>
  <DocSecurity>0</DocSecurity>
  <Lines>45</Lines>
  <Paragraphs>12</Paragraphs>
  <ScaleCrop>false</ScaleCrop>
  <Company/>
  <LinksUpToDate>false</LinksUpToDate>
  <CharactersWithSpaces>6252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Alan X. Chen</dc:creator>
  <cp:lastModifiedBy>WU Guanchu</cp:lastModifiedBy>
  <cp:revision>2</cp:revision>
  <cp:lastPrinted>2014-12-12T02:31:00Z</cp:lastPrinted>
  <dcterms:created xsi:type="dcterms:W3CDTF">2026-08-22T08:20:00Z</dcterms:created>
  <dcterms:modified xsi:type="dcterms:W3CDTF">2026-08-22T08:20:00Z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2052-12.9.0.28440</vt:lpwstr>
  </property>
  <property fmtid="{D5CDD505-2E9C-101B-9397-08002B2CF9AE}" pid="3" name="ICV">
    <vt:lpwstr>503BB06F722FD3ADFE4F896A37DE10FD_43</vt:lpwstr>
  </property>
</Properties>
</file>