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AC559" w14:textId="0F0895D1" w:rsidR="00A37673" w:rsidRPr="00AF58D7" w:rsidRDefault="00142013">
      <w:pPr>
        <w:spacing w:after="10" w:line="240" w:lineRule="auto"/>
        <w:jc w:val="center"/>
        <w:outlineLvl w:val="0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r w:rsidRPr="00AF58D7">
        <w:rPr>
          <w:rFonts w:ascii="Times New Roman" w:hAnsi="Times New Roman"/>
          <w:b/>
          <w:smallCaps/>
          <w:sz w:val="32"/>
          <w:szCs w:val="24"/>
          <w:lang w:val="en-US" w:eastAsia="zh-CN"/>
        </w:rPr>
        <w:t>WU, Guanchu</w:t>
      </w:r>
    </w:p>
    <w:p w14:paraId="4AEEA9D5" w14:textId="738E7E3D" w:rsidR="00A37673" w:rsidRPr="00AF58D7" w:rsidRDefault="00142013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Address: No. 498 Chunjiang West Road, Chengdu, Sichuan,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 xml:space="preserve"> China</w:t>
      </w:r>
      <w:r w:rsidR="00225F28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225F28" w:rsidRPr="00225F28">
        <w:rPr>
          <w:rFonts w:ascii="Times New Roman" w:hAnsi="Times New Roman"/>
          <w:sz w:val="20"/>
          <w:szCs w:val="20"/>
          <w:lang w:val="en-US" w:eastAsia="zh-CN"/>
        </w:rPr>
        <w:t>611130</w:t>
      </w:r>
    </w:p>
    <w:p w14:paraId="40F6324F" w14:textId="239CB555" w:rsidR="00A37673" w:rsidRPr="00B22343" w:rsidRDefault="0072289D">
      <w:pPr>
        <w:spacing w:after="10" w:line="240" w:lineRule="auto"/>
        <w:jc w:val="center"/>
        <w:outlineLvl w:val="0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 xml:space="preserve">Phone: 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+86 </w:t>
      </w:r>
      <w:r w:rsidR="00142013" w:rsidRPr="00AF58D7">
        <w:rPr>
          <w:rFonts w:ascii="Times New Roman" w:hAnsi="Times New Roman"/>
          <w:sz w:val="20"/>
          <w:szCs w:val="20"/>
          <w:lang w:val="en-US"/>
        </w:rPr>
        <w:t>17311378261</w:t>
      </w:r>
      <w:r w:rsidR="00AA6A02">
        <w:rPr>
          <w:rFonts w:ascii="Times New Roman" w:hAnsi="Times New Roman" w:hint="eastAsia"/>
          <w:sz w:val="20"/>
          <w:szCs w:val="20"/>
          <w:lang w:val="en-US" w:eastAsia="zh-CN"/>
        </w:rPr>
        <w:t xml:space="preserve"> +852 68497629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| 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>Email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: </w:t>
      </w:r>
      <w:hyperlink r:id="rId9" w:history="1">
        <w:r w:rsidR="00B22343" w:rsidRPr="00687FEB">
          <w:rPr>
            <w:rStyle w:val="ae"/>
            <w:rFonts w:ascii="Times New Roman" w:hAnsi="Times New Roman"/>
            <w:sz w:val="20"/>
            <w:szCs w:val="20"/>
            <w:lang w:val="en-US" w:eastAsia="zh-CN"/>
          </w:rPr>
          <w:t>gwuaj@connect.ust.hk</w:t>
        </w:r>
      </w:hyperlink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019546DC" w14:textId="51F95076" w:rsidR="00DE23EC" w:rsidRPr="00B22343" w:rsidRDefault="005B3F9A" w:rsidP="00AA6A02">
      <w:pPr>
        <w:spacing w:after="10" w:line="240" w:lineRule="auto"/>
        <w:jc w:val="center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 w:rsidRPr="00AA6A02">
        <w:rPr>
          <w:rFonts w:ascii="Times New Roman" w:hAnsi="Times New Roman" w:hint="eastAsia"/>
          <w:sz w:val="20"/>
          <w:szCs w:val="20"/>
          <w:lang w:val="en-US" w:eastAsia="zh-CN"/>
        </w:rPr>
        <w:t>GitHub:</w:t>
      </w:r>
      <w:r w:rsidR="00AA6A02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hyperlink r:id="rId10" w:history="1">
        <w:r w:rsidR="00B22343" w:rsidRPr="00687FEB">
          <w:rPr>
            <w:rStyle w:val="ae"/>
            <w:rFonts w:ascii="Times New Roman" w:hAnsi="Times New Roman"/>
            <w:sz w:val="20"/>
            <w:szCs w:val="20"/>
            <w:lang w:val="en-US" w:eastAsia="zh-CN"/>
          </w:rPr>
          <w:t>https://WU-Guanchu.github.io/PersonalWeb/</w:t>
        </w:r>
      </w:hyperlink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</w:p>
    <w:p w14:paraId="6BA9F5F6" w14:textId="05CF6D00" w:rsidR="00DE23EC" w:rsidRDefault="00DE23EC" w:rsidP="00DE23EC">
      <w:pPr>
        <w:pBdr>
          <w:bottom w:val="single" w:sz="4" w:space="1" w:color="auto"/>
        </w:pBdr>
        <w:spacing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>Research Interests</w:t>
      </w:r>
    </w:p>
    <w:p w14:paraId="0AF9F9CD" w14:textId="30DF6F7B" w:rsidR="00DE23EC" w:rsidRPr="00B22343" w:rsidRDefault="00DE23EC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/>
          <w:b/>
          <w:sz w:val="20"/>
          <w:szCs w:val="20"/>
          <w:lang w:val="en-US" w:eastAsia="zh-CN"/>
        </w:rPr>
        <w:t>Quantum Information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(</w:t>
      </w:r>
      <w:r w:rsidR="00992D31" w:rsidRPr="0088468E">
        <w:rPr>
          <w:rFonts w:ascii="Times New Roman" w:hAnsi="Times New Roman"/>
          <w:b/>
          <w:sz w:val="20"/>
          <w:szCs w:val="20"/>
          <w:lang w:eastAsia="zh-CN"/>
        </w:rPr>
        <w:t>Superconducting Quantum Computing, Quantum Neural Networks, Quantum Error Correction, Quantum Algorithms</w:t>
      </w:r>
      <w:r w:rsidR="00992D31" w:rsidRPr="0088468E">
        <w:rPr>
          <w:rFonts w:ascii="Times New Roman" w:hAnsi="Times New Roman" w:hint="eastAsia"/>
          <w:b/>
          <w:sz w:val="20"/>
          <w:szCs w:val="20"/>
          <w:lang w:eastAsia="zh-CN"/>
        </w:rPr>
        <w:t>), AMO (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Quantum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O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>ptics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); 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Condensed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M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 xml:space="preserve">atter 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T</w:t>
      </w:r>
      <w:r w:rsidR="00992D31" w:rsidRPr="0088468E">
        <w:rPr>
          <w:rFonts w:ascii="Times New Roman" w:hAnsi="Times New Roman"/>
          <w:b/>
          <w:sz w:val="20"/>
          <w:szCs w:val="20"/>
          <w:lang w:val="en-US" w:eastAsia="zh-CN"/>
        </w:rPr>
        <w:t>heory</w:t>
      </w:r>
      <w:r w:rsidR="00992D31"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; High Energy Physics</w:t>
      </w:r>
    </w:p>
    <w:p w14:paraId="73F4A549" w14:textId="4C282B76" w:rsidR="005B3F9A" w:rsidRDefault="005B3F9A" w:rsidP="00B22343">
      <w:pPr>
        <w:pBdr>
          <w:bottom w:val="single" w:sz="4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>
        <w:rPr>
          <w:rFonts w:ascii="Times New Roman" w:hAnsi="Times New Roman" w:hint="eastAsia"/>
          <w:smallCaps/>
          <w:sz w:val="24"/>
          <w:szCs w:val="20"/>
          <w:lang w:val="en-US" w:eastAsia="zh-CN"/>
        </w:rPr>
        <w:t xml:space="preserve">Technical Skills </w:t>
      </w:r>
    </w:p>
    <w:p w14:paraId="11D68473" w14:textId="7AB0368B" w:rsidR="005B3F9A" w:rsidRPr="0088468E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Scientific Computing &amp; Modeling: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Machine Learning</w:t>
      </w:r>
      <w:r w:rsidR="0088468E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,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Deep Learning, C++ and Python</w:t>
      </w:r>
    </w:p>
    <w:p w14:paraId="3F3185F7" w14:textId="7FBD5D24" w:rsidR="005B3F9A" w:rsidRPr="0088468E" w:rsidRDefault="005B3F9A" w:rsidP="005B3F9A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Quantum &amp; Theoretical P</w:t>
      </w:r>
      <w:r w:rsidRPr="0088468E">
        <w:rPr>
          <w:rFonts w:ascii="Times New Roman" w:hAnsi="Times New Roman"/>
          <w:b/>
          <w:sz w:val="20"/>
          <w:szCs w:val="20"/>
          <w:lang w:val="en-US" w:eastAsia="zh-CN"/>
        </w:rPr>
        <w:t>h</w:t>
      </w: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ysics: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Quantum Algorithms</w:t>
      </w:r>
      <w:r w:rsidR="00B22343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(e.g. </w:t>
      </w:r>
      <w:r w:rsidR="0023668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Q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FT,</w:t>
      </w:r>
      <w:r w:rsidR="0023668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Shor Code, Toric Code</w:t>
      </w:r>
      <w:r w:rsidR="00236682" w:rsidRPr="0088468E">
        <w:rPr>
          <w:rFonts w:ascii="Times New Roman" w:hAnsi="Times New Roman"/>
          <w:bCs/>
          <w:sz w:val="20"/>
          <w:szCs w:val="20"/>
          <w:lang w:val="en-US" w:eastAsia="zh-CN"/>
        </w:rPr>
        <w:t>…</w:t>
      </w:r>
      <w:r w:rsidR="00AA6A02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58E74AAA" w14:textId="06C481E7" w:rsidR="005B3F9A" w:rsidRPr="00B22343" w:rsidRDefault="005B3F9A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>Machine Learning &amp; Data Analysis:</w:t>
      </w:r>
      <w:r w:rsidR="0088468E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 </w:t>
      </w:r>
      <w:r w:rsidR="0088468E" w:rsidRPr="0088468E">
        <w:rPr>
          <w:rFonts w:ascii="Times New Roman" w:hAnsi="Times New Roman" w:hint="eastAsia"/>
          <w:bCs/>
          <w:sz w:val="20"/>
          <w:szCs w:val="20"/>
          <w:lang w:val="en-US" w:eastAsia="zh-CN"/>
        </w:rPr>
        <w:t>NumPy and TensorFlow</w:t>
      </w:r>
    </w:p>
    <w:p w14:paraId="3FF4EA0C" w14:textId="1CA542A2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Education</w:t>
      </w:r>
    </w:p>
    <w:p w14:paraId="3C51A498" w14:textId="6F0441F0" w:rsidR="00A37673" w:rsidRPr="00AF58D7" w:rsidRDefault="0014201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="0072289D"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23242A45" w14:textId="4E1954F5" w:rsidR="00A37673" w:rsidRPr="00AF58D7" w:rsidRDefault="0072289D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>B</w:t>
      </w:r>
      <w:r w:rsidR="00142013" w:rsidRPr="00AF58D7">
        <w:rPr>
          <w:rFonts w:ascii="Times New Roman" w:hAnsi="Times New Roman"/>
          <w:sz w:val="20"/>
          <w:szCs w:val="20"/>
          <w:lang w:val="en-US" w:eastAsia="zh-CN"/>
        </w:rPr>
        <w:t>achelor of Science in Physics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 xml:space="preserve"> (Class of 2027)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23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Present</w:t>
      </w:r>
    </w:p>
    <w:p w14:paraId="19F651E5" w14:textId="56EFA964" w:rsidR="00142013" w:rsidRPr="00AF58D7" w:rsidRDefault="00142013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Cumulative </w:t>
      </w:r>
      <w:r w:rsidR="0072289D" w:rsidRPr="00AF58D7">
        <w:rPr>
          <w:rFonts w:ascii="Times New Roman" w:hAnsi="Times New Roman"/>
          <w:b/>
          <w:bCs/>
          <w:sz w:val="20"/>
          <w:szCs w:val="20"/>
          <w:lang w:val="en-US"/>
        </w:rPr>
        <w:t>GPA</w:t>
      </w:r>
      <w:r w:rsidR="001B6D9E"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 w:rsidR="001B6D9E" w:rsidRPr="00AF58D7">
        <w:rPr>
          <w:rFonts w:ascii="Times New Roman" w:hAnsi="Times New Roman"/>
          <w:sz w:val="20"/>
          <w:szCs w:val="20"/>
          <w:lang w:val="en-US" w:eastAsia="zh-CN"/>
        </w:rPr>
        <w:t>3.365/4.3; Major GPA: 3.44/4.3</w:t>
      </w:r>
    </w:p>
    <w:p w14:paraId="223D3FF8" w14:textId="44ACD702" w:rsidR="00B22343" w:rsidRPr="00B22343" w:rsidRDefault="00B22343" w:rsidP="00B22343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Awards and Honours: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University Scholarship (2023-24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Fall,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Winter,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Spring,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2023-24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Summer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), Dean’s List (2025-26 Fall)</w:t>
      </w:r>
    </w:p>
    <w:p w14:paraId="60D8DBCA" w14:textId="3D528821" w:rsidR="001B6D9E" w:rsidRPr="00AF58D7" w:rsidRDefault="001B6D9E" w:rsidP="00372E57">
      <w:pPr>
        <w:numPr>
          <w:ilvl w:val="0"/>
          <w:numId w:val="1"/>
        </w:numPr>
        <w:snapToGrid w:val="0"/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Relevant Courses: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AA1DB0" w:rsidRPr="00AF58D7">
        <w:rPr>
          <w:rFonts w:ascii="Times New Roman" w:hAnsi="Times New Roman"/>
          <w:sz w:val="20"/>
          <w:szCs w:val="20"/>
          <w:lang w:val="en-US" w:eastAsia="zh-CN"/>
        </w:rPr>
        <w:t>Real Analysis, Complex Analysis, Abstract Algebra, Differential Geometry; Quantum Mechanics, Methods of Experimental Physics, Thermodynamics and Statistical Physics</w:t>
      </w:r>
      <w:r w:rsidR="00236682">
        <w:rPr>
          <w:rFonts w:ascii="Times New Roman" w:hAnsi="Times New Roman" w:hint="eastAsia"/>
          <w:sz w:val="20"/>
          <w:szCs w:val="20"/>
          <w:lang w:val="en-US" w:eastAsia="zh-CN"/>
        </w:rPr>
        <w:t>;</w:t>
      </w:r>
      <w:r w:rsid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="00CA70EC" w:rsidRPr="00CA70EC">
        <w:rPr>
          <w:rFonts w:ascii="Times New Roman" w:hAnsi="Times New Roman"/>
          <w:sz w:val="20"/>
          <w:szCs w:val="20"/>
          <w:lang w:val="en-US" w:eastAsia="zh-CN"/>
        </w:rPr>
        <w:t>Programming with C++</w:t>
      </w:r>
    </w:p>
    <w:p w14:paraId="11C2EB76" w14:textId="77777777" w:rsidR="00CA70EC" w:rsidRDefault="00CA70EC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5209C8C4" w14:textId="77DFCE4F" w:rsidR="00A37673" w:rsidRPr="00AF58D7" w:rsidRDefault="005F6D29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="0072289D"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 w:rsidR="00AF7DE8">
        <w:rPr>
          <w:rFonts w:ascii="Times New Roman" w:hAnsi="Times New Roman" w:hint="eastAsia"/>
          <w:b/>
          <w:sz w:val="20"/>
          <w:szCs w:val="20"/>
          <w:lang w:val="en-US" w:eastAsia="zh-CN"/>
        </w:rPr>
        <w:t xml:space="preserve">of 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Munich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/>
        </w:rPr>
        <w:t>München</w:t>
      </w:r>
      <w:r w:rsidR="00284B0C">
        <w:rPr>
          <w:rFonts w:ascii="Times New Roman" w:hAnsi="Times New Roman" w:hint="eastAsia"/>
          <w:sz w:val="20"/>
          <w:szCs w:val="20"/>
          <w:lang w:val="en-US" w:eastAsia="zh-CN"/>
        </w:rPr>
        <w:t xml:space="preserve">, </w:t>
      </w:r>
      <w:r w:rsidR="00284B0C" w:rsidRPr="00284B0C">
        <w:rPr>
          <w:rFonts w:ascii="Times New Roman" w:hAnsi="Times New Roman"/>
          <w:sz w:val="20"/>
          <w:szCs w:val="20"/>
          <w:lang w:val="en-US" w:eastAsia="zh-CN"/>
        </w:rPr>
        <w:t>Germany</w:t>
      </w:r>
    </w:p>
    <w:p w14:paraId="5C67E024" w14:textId="0BC56DFE" w:rsidR="00A37673" w:rsidRPr="00AF58D7" w:rsidRDefault="0072289D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sz w:val="20"/>
          <w:szCs w:val="20"/>
          <w:lang w:val="en-US"/>
        </w:rPr>
        <w:t>Exchange Student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Apr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325158" w:rsidRPr="00AF58D7">
        <w:rPr>
          <w:rFonts w:ascii="Times New Roman" w:hAnsi="Times New Roman"/>
          <w:sz w:val="20"/>
          <w:szCs w:val="20"/>
          <w:lang w:val="en-US" w:eastAsia="zh-CN"/>
        </w:rPr>
        <w:t>26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>Aug 2026</w:t>
      </w:r>
    </w:p>
    <w:p w14:paraId="2D231EB2" w14:textId="41E18591" w:rsidR="00CA70EC" w:rsidRPr="00B22343" w:rsidRDefault="00072DA6" w:rsidP="00B22343">
      <w:pPr>
        <w:numPr>
          <w:ilvl w:val="0"/>
          <w:numId w:val="1"/>
        </w:numPr>
        <w:spacing w:after="10" w:line="240" w:lineRule="auto"/>
        <w:ind w:hanging="357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Courses: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Advanced Concepts of Quantum Computing, Introduction to Deep Learning, Quantum Information Theory, </w:t>
      </w:r>
      <w:r w:rsidRPr="00236682">
        <w:rPr>
          <w:rFonts w:ascii="Times New Roman" w:hAnsi="Times New Roman"/>
          <w:sz w:val="20"/>
          <w:szCs w:val="20"/>
          <w:lang w:val="en-US" w:eastAsia="zh-CN"/>
        </w:rPr>
        <w:t>Theoretical Quantum Optics</w:t>
      </w:r>
    </w:p>
    <w:p w14:paraId="32E14059" w14:textId="01DA4203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Research Experience</w:t>
      </w:r>
    </w:p>
    <w:p w14:paraId="2C9E14D2" w14:textId="35171A3C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52AE8F80" w14:textId="205D70C5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EF2EA9"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>Capstone Research Project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, </w:t>
      </w:r>
      <w:r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Supervised by Prof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.</w:t>
      </w:r>
      <w:r w:rsidRPr="007B152A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HUANG, Shiling</w:t>
      </w:r>
      <w:r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 w:rsidRPr="0020112C">
        <w:rPr>
          <w:rFonts w:ascii="Times New Roman" w:hAnsi="Times New Roman" w:hint="eastAsia"/>
          <w:bCs/>
          <w:sz w:val="20"/>
          <w:szCs w:val="20"/>
          <w:lang w:val="en-US" w:eastAsia="zh-CN"/>
        </w:rPr>
        <w:t>Aug 2026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</w:t>
      </w:r>
      <w:r w:rsidRPr="0020112C">
        <w:rPr>
          <w:rFonts w:ascii="Times New Roman" w:hAnsi="Times New Roman"/>
          <w:sz w:val="20"/>
          <w:szCs w:val="20"/>
          <w:lang w:val="en-US"/>
        </w:rPr>
        <w:t>–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Present</w:t>
      </w:r>
    </w:p>
    <w:p w14:paraId="38EC8555" w14:textId="68341220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Quantum Correction Capstone Project</w:t>
      </w:r>
    </w:p>
    <w:p w14:paraId="0DC3F2F3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Review the theoretical foundations of quantum error correction, including the stabilizer formalism and representative quantum error-correcting codes</w:t>
      </w:r>
    </w:p>
    <w:p w14:paraId="314C18C3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Develop a Python-based simulation workflow for logical-qubit encoding, quantum-noise injection, syndrome extraction, and error-recovery operations</w:t>
      </w:r>
    </w:p>
    <w:p w14:paraId="4F5ECB6D" w14:textId="77777777" w:rsidR="00B22343" w:rsidRPr="00903B29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val="en-US" w:eastAsia="zh-CN"/>
        </w:rPr>
        <w:t>Evaluate correction performance under different noise models and physical error rates using metrics such as logical error rate and state fidelity</w:t>
      </w:r>
    </w:p>
    <w:p w14:paraId="30144396" w14:textId="77777777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</w:p>
    <w:p w14:paraId="061E0E3D" w14:textId="2272FB02" w:rsidR="00B22343" w:rsidRPr="00AF58D7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of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Munich</w:t>
      </w:r>
      <w:r w:rsidRPr="00AF58D7">
        <w:rPr>
          <w:rFonts w:ascii="Times New Roman" w:hAnsi="Times New Roman"/>
          <w:sz w:val="20"/>
          <w:szCs w:val="20"/>
          <w:lang w:val="en-US"/>
        </w:rPr>
        <w:tab/>
        <w:t>München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, Germany</w:t>
      </w:r>
    </w:p>
    <w:p w14:paraId="4A14F2D8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Course Project, supervised by Professor Stefan Filipp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Aug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20B51EE7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Superconducting Quantum Computing</w:t>
      </w:r>
    </w:p>
    <w:p w14:paraId="5F6F384B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Analytically and numerically studied the Hamiltonians of general superconducting circuits (e.g., transmon and coupled circuits) and a specific circuit from the experiment</w:t>
      </w:r>
    </w:p>
    <w:p w14:paraId="48CF6DD0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Applied various techniques (e.g., ladder operators and non-degenerate perturbation theory) to derive </w:t>
      </w:r>
      <w:r w:rsidRPr="0004507D">
        <w:rPr>
          <w:rFonts w:ascii="Times New Roman" w:hAnsi="Times New Roman"/>
          <w:sz w:val="20"/>
          <w:szCs w:val="20"/>
          <w:lang w:val="en-US" w:eastAsia="zh-CN"/>
        </w:rPr>
        <w:t>the energy levels, qubit frequency, anharmonicity, and eigenvectors</w:t>
      </w:r>
    </w:p>
    <w:p w14:paraId="58B492DD" w14:textId="77777777" w:rsid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Verified the analytical results by </w:t>
      </w:r>
      <w:r w:rsidRPr="0004507D">
        <w:rPr>
          <w:rFonts w:ascii="Times New Roman" w:hAnsi="Times New Roman"/>
          <w:sz w:val="20"/>
          <w:szCs w:val="20"/>
          <w:lang w:val="en-US" w:eastAsia="zh-CN"/>
        </w:rPr>
        <w:t>numerically diagonalizing the Hamiltonian in Python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; interpreted the</w:t>
      </w:r>
      <w:r w:rsidRPr="00F57B3B">
        <w:rPr>
          <w:rFonts w:ascii="Times New Roman" w:hAnsi="Times New Roman"/>
          <w:sz w:val="20"/>
          <w:szCs w:val="20"/>
          <w:lang w:val="en-US" w:eastAsia="zh-CN"/>
        </w:rPr>
        <w:t xml:space="preserve"> resulting mode structure with reference to the Hamiltonia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n</w:t>
      </w:r>
    </w:p>
    <w:p w14:paraId="0C8FDD00" w14:textId="77777777" w:rsid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sz w:val="20"/>
          <w:szCs w:val="20"/>
          <w:lang w:eastAsia="zh-CN"/>
        </w:rPr>
      </w:pPr>
    </w:p>
    <w:p w14:paraId="1DC46380" w14:textId="561BC707" w:rsidR="00B22343" w:rsidRPr="00B52F0C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Technical 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of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Munich</w:t>
      </w:r>
      <w:r>
        <w:rPr>
          <w:rFonts w:ascii="Times New Roman" w:hAnsi="Times New Roman"/>
          <w:b/>
          <w:sz w:val="20"/>
          <w:szCs w:val="20"/>
          <w:lang w:eastAsia="zh-CN"/>
        </w:rPr>
        <w:tab/>
      </w:r>
      <w:r w:rsidRPr="0093331A">
        <w:rPr>
          <w:rFonts w:ascii="Times New Roman" w:hAnsi="Times New Roman"/>
          <w:sz w:val="20"/>
          <w:szCs w:val="20"/>
          <w:lang w:val="en-US"/>
        </w:rPr>
        <w:t>München</w:t>
      </w:r>
      <w:r w:rsidRPr="0093331A">
        <w:rPr>
          <w:rFonts w:ascii="Times New Roman" w:hAnsi="Times New Roman" w:hint="eastAsia"/>
          <w:sz w:val="20"/>
          <w:szCs w:val="20"/>
          <w:lang w:val="en-US" w:eastAsia="zh-CN"/>
        </w:rPr>
        <w:t xml:space="preserve">, </w:t>
      </w:r>
      <w:r w:rsidRPr="0093331A">
        <w:rPr>
          <w:rFonts w:ascii="Times New Roman" w:hAnsi="Times New Roman"/>
          <w:sz w:val="20"/>
          <w:szCs w:val="20"/>
          <w:lang w:val="en-US" w:eastAsia="zh-CN"/>
        </w:rPr>
        <w:t>Germany</w:t>
      </w:r>
    </w:p>
    <w:p w14:paraId="1229DEF9" w14:textId="5F31C82F" w:rsidR="00B22343" w:rsidRDefault="0001627B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01627B"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>Research Project, Supervised by Prof. ZHANG, Xianggang</w:t>
      </w:r>
      <w:r w:rsidR="00B22343">
        <w:rPr>
          <w:rFonts w:ascii="Times New Roman" w:hAnsi="Times New Roman"/>
          <w:bCs/>
          <w:i/>
          <w:iCs/>
          <w:sz w:val="20"/>
          <w:szCs w:val="20"/>
          <w:lang w:val="en-US" w:eastAsia="zh-CN"/>
        </w:rPr>
        <w:tab/>
      </w:r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="00B22343"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B22343"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>6</w:t>
      </w:r>
      <w:r w:rsidR="00B22343"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>Jul</w:t>
      </w:r>
      <w:r w:rsidR="00B22343"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 w:rsidR="00B22343"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2344576D" w14:textId="29B9974F" w:rsidR="00B22343" w:rsidRPr="00B22343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b/>
          <w:bCs/>
          <w:i/>
          <w:iCs/>
          <w:sz w:val="20"/>
          <w:szCs w:val="20"/>
          <w:lang w:val="en-US" w:eastAsia="zh-CN"/>
        </w:rPr>
      </w:pP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Zero-shot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C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ontrol of </w:t>
      </w:r>
      <w:r>
        <w:rPr>
          <w:rFonts w:ascii="Times New Roman" w:hAnsi="Times New Roman"/>
          <w:b/>
          <w:sz w:val="20"/>
          <w:szCs w:val="20"/>
          <w:lang w:eastAsia="zh-CN"/>
        </w:rPr>
        <w:t>a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S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imulated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R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 xml:space="preserve">obotic </w:t>
      </w:r>
      <w:r>
        <w:rPr>
          <w:rFonts w:ascii="Times New Roman" w:hAnsi="Times New Roman" w:hint="eastAsia"/>
          <w:b/>
          <w:sz w:val="20"/>
          <w:szCs w:val="20"/>
          <w:lang w:eastAsia="zh-CN"/>
        </w:rPr>
        <w:t>A</w:t>
      </w:r>
      <w:r w:rsidRPr="00B52F0C">
        <w:rPr>
          <w:rFonts w:ascii="Times New Roman" w:hAnsi="Times New Roman"/>
          <w:b/>
          <w:sz w:val="20"/>
          <w:szCs w:val="20"/>
          <w:lang w:eastAsia="zh-CN"/>
        </w:rPr>
        <w:t>rm based on OpenVLA</w:t>
      </w:r>
    </w:p>
    <w:p w14:paraId="6B5BB625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Applies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VLA model to realize zero-shot control of a simulated robot, aiming to realize autonomous decision-making from natural language instructions and visual observations</w:t>
      </w:r>
    </w:p>
    <w:p w14:paraId="3867926B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 w:hint="eastAsia"/>
          <w:sz w:val="20"/>
          <w:szCs w:val="20"/>
          <w:lang w:val="en-US" w:eastAsia="zh-CN"/>
        </w:rPr>
        <w:t>Expands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Pr="00F56B30">
        <w:rPr>
          <w:rFonts w:ascii="Times New Roman" w:hAnsi="Times New Roman"/>
          <w:sz w:val="20"/>
          <w:szCs w:val="20"/>
          <w:lang w:val="en-US" w:eastAsia="zh-CN"/>
        </w:rPr>
        <w:t xml:space="preserve">the application of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the</w:t>
      </w:r>
      <w:r w:rsidRPr="00F56B30">
        <w:rPr>
          <w:rFonts w:ascii="Times New Roman" w:hAnsi="Times New Roman"/>
          <w:sz w:val="20"/>
          <w:szCs w:val="20"/>
          <w:lang w:val="en-US" w:eastAsia="zh-CN"/>
        </w:rPr>
        <w:t xml:space="preserve"> VLA model to a simulated block-sorting task in a college lab environment, and verifies its generalization capacity on unseen color combinations</w:t>
      </w:r>
    </w:p>
    <w:p w14:paraId="3A6F807C" w14:textId="6FCD4C88" w:rsidR="00B22343" w:rsidRPr="00B22343" w:rsidRDefault="00B22343" w:rsidP="00325158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03B29">
        <w:rPr>
          <w:rFonts w:ascii="Times New Roman" w:hAnsi="Times New Roman"/>
          <w:sz w:val="20"/>
          <w:szCs w:val="20"/>
          <w:lang w:eastAsia="zh-CN"/>
        </w:rPr>
        <w:t>Designed evaluation tasks involving previously unseen color combinations and achieved a 64% success rate without task-specific fine-tuning, demonstrating the model’s zero-shot generalization capability.</w:t>
      </w:r>
    </w:p>
    <w:p w14:paraId="03EA68B3" w14:textId="77777777" w:rsidR="00CA70EC" w:rsidRDefault="00CA70E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1FD36A81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 w:rsidRPr="00B96324"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36592847" w14:textId="25CC8CAB" w:rsidR="0007677D" w:rsidRDefault="0007677D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 w:rsidRPr="002D007B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Research Project, supervised by </w:t>
      </w:r>
      <w:r w:rsidR="0093331A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Prof. </w:t>
      </w:r>
      <w:r w:rsidR="002D007B" w:rsidRPr="002D007B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LIAO, Shujuan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ab/>
      </w:r>
      <w:r w:rsidRPr="00027568">
        <w:rPr>
          <w:rFonts w:ascii="Times New Roman" w:hAnsi="Times New Roman" w:hint="eastAsia"/>
          <w:sz w:val="20"/>
          <w:szCs w:val="20"/>
          <w:lang w:val="en-US" w:eastAsia="zh-CN"/>
        </w:rPr>
        <w:t>Dec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 w:rsidRPr="00AF58D7">
        <w:rPr>
          <w:rFonts w:ascii="Times New Roman" w:hAnsi="Times New Roman"/>
          <w:sz w:val="20"/>
          <w:szCs w:val="20"/>
          <w:lang w:val="en-US"/>
        </w:rPr>
        <w:t>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6</w:t>
      </w:r>
    </w:p>
    <w:p w14:paraId="0CA9AB9C" w14:textId="4D154349" w:rsidR="00B22343" w:rsidRPr="00B22343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>Study on the Influencing Factors and Prediction Models of Delayed Onset of Lactation in Postpartum Women with Maternal-Infant Separation</w:t>
      </w:r>
      <w:r>
        <w:rPr>
          <w:rFonts w:ascii="Times New Roman" w:hAnsi="Times New Roman"/>
          <w:b/>
          <w:bCs/>
          <w:sz w:val="20"/>
          <w:szCs w:val="20"/>
          <w:lang w:val="en-US" w:eastAsia="zh-CN"/>
        </w:rPr>
        <w:tab/>
      </w:r>
    </w:p>
    <w:p w14:paraId="1E1D0DA4" w14:textId="77777777" w:rsidR="00B22343" w:rsidRPr="00AF58D7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Performed data cleaning, missingness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analysis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, and multiple imputations on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data from 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701 parturient women</w:t>
      </w:r>
    </w:p>
    <w:p w14:paraId="5BA10154" w14:textId="226B6C2B" w:rsidR="00B22343" w:rsidRPr="00AF58D7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Utilized </w:t>
      </w:r>
      <w:r w:rsidR="004609C0">
        <w:rPr>
          <w:rFonts w:ascii="Times New Roman" w:hAnsi="Times New Roman" w:hint="eastAsia"/>
          <w:sz w:val="20"/>
          <w:szCs w:val="20"/>
          <w:lang w:val="en-US" w:eastAsia="zh-CN"/>
        </w:rPr>
        <w:t>Python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to build and tune machine learning models, including RF, LASSO, binary logistic regression, SVM, XGBoost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,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 xml:space="preserve"> and Gradient Boosting Machine</w:t>
      </w:r>
    </w:p>
    <w:p w14:paraId="4ABCC88F" w14:textId="77777777" w:rsidR="00B22343" w:rsidRPr="00CA097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bCs/>
          <w:sz w:val="21"/>
          <w:szCs w:val="21"/>
          <w:lang w:val="en-US"/>
        </w:rPr>
      </w:pP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Assisted in g</w:t>
      </w:r>
      <w:r w:rsidRPr="00CA0973">
        <w:rPr>
          <w:rFonts w:ascii="Times New Roman" w:hAnsi="Times New Roman"/>
          <w:bCs/>
          <w:sz w:val="21"/>
          <w:szCs w:val="21"/>
          <w:lang w:val="en-US"/>
        </w:rPr>
        <w:t>enerat</w:t>
      </w:r>
      <w:r>
        <w:rPr>
          <w:rFonts w:ascii="Times New Roman" w:hAnsi="Times New Roman" w:hint="eastAsia"/>
          <w:bCs/>
          <w:sz w:val="21"/>
          <w:szCs w:val="21"/>
          <w:lang w:val="en-US" w:eastAsia="zh-CN"/>
        </w:rPr>
        <w:t>ing</w:t>
      </w:r>
      <w:r w:rsidRPr="00CA0973">
        <w:rPr>
          <w:rFonts w:ascii="Times New Roman" w:hAnsi="Times New Roman"/>
          <w:bCs/>
          <w:sz w:val="21"/>
          <w:szCs w:val="21"/>
          <w:lang w:val="en-US"/>
        </w:rPr>
        <w:t xml:space="preserve"> discrimination (AUC), calibration plots, and DCA curves; compared model performance across all metrics</w:t>
      </w:r>
    </w:p>
    <w:p w14:paraId="2A42D51B" w14:textId="328CD8E6" w:rsidR="00B22343" w:rsidRPr="00B22343" w:rsidRDefault="00B22343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Cs/>
          <w:sz w:val="20"/>
          <w:szCs w:val="20"/>
          <w:lang w:val="en-US"/>
        </w:rPr>
        <w:t>Successfully constructed and internally/externally validated five DOL prediction models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(the optimal model Logistic regression reaching AUC = 0.885 and calibration slop = 0.996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)</w:t>
      </w:r>
    </w:p>
    <w:p w14:paraId="620CCAF8" w14:textId="77777777" w:rsidR="00B22343" w:rsidRDefault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5D6A1614" w14:textId="77777777" w:rsidR="00B22343" w:rsidRPr="00AF58D7" w:rsidRDefault="00B22343" w:rsidP="00B22343">
      <w:pPr>
        <w:tabs>
          <w:tab w:val="right" w:pos="1008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>The Hong Kong</w:t>
      </w:r>
      <w:r w:rsidRPr="00AF58D7">
        <w:rPr>
          <w:rFonts w:ascii="Times New Roman" w:hAnsi="Times New Roman"/>
          <w:b/>
          <w:sz w:val="20"/>
          <w:szCs w:val="20"/>
          <w:lang w:val="en-US"/>
        </w:rPr>
        <w:t xml:space="preserve"> University</w:t>
      </w: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 of Science and Technology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HK SAR</w:t>
      </w:r>
    </w:p>
    <w:p w14:paraId="49DDE81D" w14:textId="77777777" w:rsidR="00B22343" w:rsidRPr="00AF58D7" w:rsidRDefault="00B22343" w:rsidP="00B2234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>Undergraduate Research Opportunities Program, supervised by Prof</w:t>
      </w:r>
      <w:r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.</w:t>
      </w:r>
      <w:r w:rsidRPr="00AF58D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YANG, Sen</w:t>
      </w:r>
      <w:r w:rsidRPr="00AF58D7">
        <w:rPr>
          <w:rFonts w:ascii="Times New Roman" w:hAnsi="Times New Roman"/>
          <w:sz w:val="20"/>
          <w:szCs w:val="20"/>
          <w:lang w:val="en-US"/>
        </w:rPr>
        <w:tab/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Pr="00B22343">
        <w:rPr>
          <w:rFonts w:ascii="Times New Roman" w:hAnsi="Times New Roman"/>
          <w:sz w:val="20"/>
          <w:szCs w:val="20"/>
          <w:lang w:val="en-US" w:eastAsia="zh-CN"/>
        </w:rPr>
        <w:t>Sept 2025</w:t>
      </w:r>
    </w:p>
    <w:p w14:paraId="611E7B1F" w14:textId="77777777" w:rsidR="00B22343" w:rsidRPr="00AF58D7" w:rsidRDefault="00B22343" w:rsidP="00B22343">
      <w:p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UROP1000 - Quantum Computing based on Nitrogen-vacancy (NV) Center in Diamond </w:t>
      </w:r>
    </w:p>
    <w:p w14:paraId="69664540" w14:textId="77777777" w:rsid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Designed and carried out an </w:t>
      </w:r>
      <w:r w:rsidRPr="007B152A">
        <w:rPr>
          <w:rFonts w:ascii="Times New Roman" w:hAnsi="Times New Roman"/>
          <w:sz w:val="20"/>
          <w:szCs w:val="20"/>
          <w:lang w:val="en-US" w:eastAsia="zh-CN"/>
        </w:rPr>
        <w:t>optically detected magnetic resonance (ODMR) experiment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to measure the spin resonance spectrum of the </w:t>
      </w:r>
      <w:r w:rsidRPr="007B152A">
        <w:rPr>
          <w:rFonts w:ascii="Times New Roman" w:hAnsi="Times New Roman"/>
          <w:sz w:val="20"/>
          <w:szCs w:val="20"/>
          <w:lang w:val="en-US" w:eastAsia="zh-CN"/>
        </w:rPr>
        <w:t>nitrogen-vacancy (NV) center in diamond</w:t>
      </w:r>
    </w:p>
    <w:p w14:paraId="137BA529" w14:textId="77777777" w:rsidR="00B22343" w:rsidRPr="00AF58D7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Derived principles of quantum computing, including Rabi oscillation, optical pumping, rotating wave approximation (RWA), and optically detected magnetic resonance (ODMR); analyzed characteristics of the NV center</w:t>
      </w:r>
    </w:p>
    <w:p w14:paraId="097BC182" w14:textId="77777777" w:rsidR="00B22343" w:rsidRPr="00992D31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D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>evelop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ed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 xml:space="preserve"> the camera driver for an Intensified Charge-Coupled Device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</w:t>
      </w:r>
      <w:r w:rsidRPr="00AF58D7">
        <w:rPr>
          <w:rFonts w:ascii="Times New Roman" w:hAnsi="Times New Roman"/>
          <w:bCs/>
          <w:sz w:val="20"/>
          <w:szCs w:val="20"/>
          <w:lang w:val="en-US"/>
        </w:rPr>
        <w:t>(ICCD)</w:t>
      </w:r>
      <w:r>
        <w:rPr>
          <w:rFonts w:ascii="Times New Roman" w:hAnsi="Times New Roman" w:hint="eastAsia"/>
          <w:bCs/>
          <w:sz w:val="20"/>
          <w:szCs w:val="20"/>
          <w:lang w:val="en-US" w:eastAsia="zh-CN"/>
        </w:rPr>
        <w:t>, specifically</w:t>
      </w:r>
      <w:r w:rsidRPr="00AF58D7">
        <w:rPr>
          <w:rFonts w:ascii="Times New Roman" w:hAnsi="Times New Roman"/>
          <w:bCs/>
          <w:sz w:val="20"/>
          <w:szCs w:val="20"/>
          <w:lang w:val="en-US" w:eastAsia="zh-CN"/>
        </w:rPr>
        <w:t xml:space="preserve"> fan control and gate mode functions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; i</w:t>
      </w:r>
      <w:r w:rsidRPr="00992D31">
        <w:rPr>
          <w:rFonts w:ascii="Times New Roman" w:hAnsi="Times New Roman"/>
          <w:sz w:val="20"/>
          <w:szCs w:val="20"/>
          <w:lang w:val="en-US" w:eastAsia="zh-CN"/>
        </w:rPr>
        <w:t>ntegrated external pulse generator, microwave generator, and the ICCD camera into a unified control program; programmed to control pulse sequences and microwave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and trigger the ICCD acquisition</w:t>
      </w:r>
    </w:p>
    <w:p w14:paraId="5901AAB6" w14:textId="7A7D94F6" w:rsidR="00B22343" w:rsidRPr="00B22343" w:rsidRDefault="00B22343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F58D7">
        <w:rPr>
          <w:rFonts w:ascii="Times New Roman" w:hAnsi="Times New Roman"/>
          <w:sz w:val="20"/>
          <w:szCs w:val="20"/>
          <w:lang w:val="en-US" w:eastAsia="zh-CN"/>
        </w:rPr>
        <w:t>Captured the photon generated by the NV center, and resolved the energy level splitting of the NV center</w:t>
      </w:r>
    </w:p>
    <w:p w14:paraId="36F37204" w14:textId="77777777" w:rsidR="006113B1" w:rsidRDefault="006113B1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</w:p>
    <w:p w14:paraId="4388B9C1" w14:textId="5C447387" w:rsidR="005C739A" w:rsidRPr="00E15EAF" w:rsidRDefault="00E15EAF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>West China Second University Hospital</w:t>
      </w:r>
      <w:r w:rsidRPr="00B96324">
        <w:rPr>
          <w:rFonts w:ascii="Times New Roman" w:hAnsi="Times New Roman" w:hint="eastAsia"/>
          <w:b/>
          <w:bCs/>
          <w:sz w:val="20"/>
          <w:szCs w:val="20"/>
          <w:lang w:val="en-US" w:eastAsia="zh-CN"/>
        </w:rPr>
        <w:t>,</w:t>
      </w:r>
      <w:r w:rsidRPr="00B96324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 Sichuan University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B96324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36C36B84" w14:textId="6A089012" w:rsidR="00027568" w:rsidRDefault="00027568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Research Project, supervised by Prof. CAI, Xiaotang</w:t>
      </w:r>
      <w:r w:rsidRPr="00027568">
        <w:rPr>
          <w:rFonts w:ascii="Times New Roman" w:hAnsi="Times New Roman"/>
          <w:sz w:val="20"/>
          <w:szCs w:val="20"/>
          <w:lang w:val="en-US" w:eastAsia="zh-CN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Aug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4D58435C" w14:textId="4E1D1143" w:rsidR="00B22343" w:rsidRPr="00027568" w:rsidRDefault="00B22343" w:rsidP="005C739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highlight w:val="cyan"/>
          <w:lang w:val="en-US" w:eastAsia="zh-CN"/>
        </w:rPr>
      </w:pPr>
      <w:r w:rsidRPr="005C739A">
        <w:rPr>
          <w:rFonts w:ascii="Times New Roman" w:hAnsi="Times New Roman"/>
          <w:b/>
          <w:bCs/>
          <w:sz w:val="20"/>
          <w:szCs w:val="20"/>
          <w:lang w:val="en-US" w:eastAsia="zh-CN"/>
        </w:rPr>
        <w:t>Differential Effects of Robot Assisted Gait Training in Children with Cerebral Palsy</w:t>
      </w:r>
    </w:p>
    <w:p w14:paraId="7C729C9A" w14:textId="1DDE433F" w:rsidR="00215BBA" w:rsidRPr="00DD0BAD" w:rsidRDefault="00215BBA" w:rsidP="00215BB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215BBA">
        <w:rPr>
          <w:rFonts w:ascii="Times New Roman" w:hAnsi="Times New Roman" w:hint="eastAsia"/>
          <w:sz w:val="20"/>
          <w:szCs w:val="20"/>
          <w:lang w:val="en-US" w:eastAsia="zh-CN"/>
        </w:rPr>
        <w:t xml:space="preserve">Assisted 37 children with cerebral palsy in 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t>robot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noBreakHyphen/>
        <w:t>assisted gait training</w:t>
      </w:r>
      <w:r w:rsidRPr="00215BBA">
        <w:rPr>
          <w:rFonts w:ascii="Times New Roman" w:hAnsi="Times New Roman" w:hint="eastAsia"/>
          <w:bCs/>
          <w:sz w:val="20"/>
          <w:szCs w:val="20"/>
          <w:lang w:val="en-US" w:eastAsia="zh-CN"/>
        </w:rPr>
        <w:t xml:space="preserve"> sessions (</w:t>
      </w:r>
      <w:r w:rsidRPr="00215BBA">
        <w:rPr>
          <w:rFonts w:ascii="Times New Roman" w:hAnsi="Times New Roman"/>
          <w:bCs/>
          <w:sz w:val="20"/>
          <w:szCs w:val="20"/>
          <w:lang w:val="en-US" w:eastAsia="zh-CN"/>
        </w:rPr>
        <w:t>40 minutes/session, 5 sessions/week, 16 weeks</w:t>
      </w:r>
      <w:r w:rsidRPr="00215BBA">
        <w:rPr>
          <w:rFonts w:ascii="Times New Roman" w:hAnsi="Times New Roman" w:hint="eastAsia"/>
          <w:bCs/>
          <w:sz w:val="20"/>
          <w:szCs w:val="20"/>
          <w:lang w:val="en-US" w:eastAsia="zh-CN"/>
        </w:rPr>
        <w:t>), ensuring their safety and comfort throughout the intervention</w:t>
      </w:r>
    </w:p>
    <w:p w14:paraId="7BFACB47" w14:textId="5F55670A" w:rsidR="00DD0BAD" w:rsidRPr="00215BBA" w:rsidRDefault="00DD0BAD" w:rsidP="00215BB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>Collected primary and secondary outcome data, including resting heart rate, heart rate variability, Gross Motor Function Measure (GMFM) scores, and WeeFIM functional independence ratings at scheduled assessment time points</w:t>
      </w:r>
    </w:p>
    <w:p w14:paraId="5822FB3B" w14:textId="2037F5D2" w:rsidR="005C739A" w:rsidRDefault="00DD0BAD" w:rsidP="005C739A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Organized, entered, and cleaned the longitudinal dataset; verified data accuracy, and checked for outliers</w:t>
      </w:r>
    </w:p>
    <w:p w14:paraId="60D76EFE" w14:textId="4C3CCB3E" w:rsidR="00CA70EC" w:rsidRPr="00B22343" w:rsidRDefault="00DD0BAD" w:rsidP="00B22343">
      <w:pPr>
        <w:numPr>
          <w:ilvl w:val="0"/>
          <w:numId w:val="3"/>
        </w:numPr>
        <w:tabs>
          <w:tab w:val="num" w:pos="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 w:eastAsia="zh-CN"/>
        </w:rPr>
      </w:pPr>
      <w:r w:rsidRPr="00DD0BAD">
        <w:rPr>
          <w:rFonts w:ascii="Times New Roman" w:hAnsi="Times New Roman"/>
          <w:bCs/>
          <w:sz w:val="20"/>
          <w:szCs w:val="20"/>
          <w:lang w:val="en-US" w:eastAsia="zh-CN"/>
        </w:rPr>
        <w:t>Performed statistical analyses (repeated‑measures ANOVA and post‑hoc comparisons) to examine changes over time and differences among GMFCS groups</w:t>
      </w:r>
    </w:p>
    <w:p w14:paraId="415D8308" w14:textId="398C925B" w:rsidR="00A37673" w:rsidRPr="00AF58D7" w:rsidRDefault="001D0E56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 w:eastAsia="zh-CN"/>
        </w:rPr>
      </w:pPr>
      <w:r w:rsidRPr="00AF58D7">
        <w:rPr>
          <w:rFonts w:ascii="Times New Roman" w:hAnsi="Times New Roman"/>
          <w:smallCaps/>
          <w:sz w:val="24"/>
          <w:szCs w:val="20"/>
          <w:lang w:val="en-US" w:eastAsia="zh-CN"/>
        </w:rPr>
        <w:t>Internship</w:t>
      </w:r>
      <w:r w:rsidR="0072289D" w:rsidRPr="00AF58D7">
        <w:rPr>
          <w:rFonts w:ascii="Times New Roman" w:hAnsi="Times New Roman"/>
          <w:smallCaps/>
          <w:sz w:val="24"/>
          <w:szCs w:val="20"/>
          <w:lang w:val="en-US"/>
        </w:rPr>
        <w:t xml:space="preserve"> Experience </w:t>
      </w:r>
    </w:p>
    <w:p w14:paraId="1B040C88" w14:textId="54A363C8" w:rsidR="00A37673" w:rsidRPr="00AF58D7" w:rsidRDefault="00AF7DE8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West China Second University Hospital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Chengdu</w:t>
      </w:r>
      <w:r w:rsidR="0072289D" w:rsidRPr="00AF58D7">
        <w:rPr>
          <w:rFonts w:ascii="Times New Roman" w:hAnsi="Times New Roman"/>
          <w:sz w:val="20"/>
          <w:szCs w:val="20"/>
          <w:lang w:val="en-US"/>
        </w:rPr>
        <w:t>, China</w:t>
      </w:r>
    </w:p>
    <w:p w14:paraId="05617BAD" w14:textId="2DD851B1" w:rsidR="00A37673" w:rsidRPr="00AF58D7" w:rsidRDefault="00027568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027568">
        <w:rPr>
          <w:rFonts w:ascii="Times New Roman" w:hAnsi="Times New Roman"/>
          <w:i/>
          <w:iCs/>
          <w:sz w:val="20"/>
          <w:szCs w:val="20"/>
          <w:lang w:val="en-US" w:eastAsia="zh-CN"/>
        </w:rPr>
        <w:t>Research Assistant</w:t>
      </w:r>
      <w:r w:rsidR="00AF7DE8" w:rsidRPr="00027568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, Department of Rehabilitation/Excellence Center</w:t>
      </w:r>
      <w:r w:rsidR="0072289D" w:rsidRPr="00027568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 w:hint="eastAsia"/>
          <w:sz w:val="20"/>
          <w:szCs w:val="20"/>
          <w:lang w:val="en-US" w:eastAsia="zh-CN"/>
        </w:rPr>
        <w:t>Jun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20</w:t>
      </w:r>
      <w:r w:rsidRPr="00AF58D7">
        <w:rPr>
          <w:rFonts w:ascii="Times New Roman" w:hAnsi="Times New Roman"/>
          <w:sz w:val="20"/>
          <w:szCs w:val="20"/>
          <w:lang w:val="en-US" w:eastAsia="zh-CN"/>
        </w:rPr>
        <w:t>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  <w:r w:rsidRPr="00AF58D7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Aug</w:t>
      </w:r>
      <w:r w:rsidRPr="00903B29">
        <w:rPr>
          <w:rFonts w:ascii="Times New Roman" w:hAnsi="Times New Roman"/>
          <w:sz w:val="20"/>
          <w:szCs w:val="20"/>
          <w:lang w:val="en-US" w:eastAsia="zh-CN"/>
        </w:rPr>
        <w:t xml:space="preserve"> 202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5</w:t>
      </w:r>
    </w:p>
    <w:p w14:paraId="4157C79A" w14:textId="77777777" w:rsidR="00CA70EC" w:rsidRDefault="00372E57" w:rsidP="00CA70EC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372E57">
        <w:rPr>
          <w:rFonts w:ascii="Times New Roman" w:hAnsi="Times New Roman" w:hint="eastAsia"/>
          <w:bCs/>
          <w:sz w:val="20"/>
          <w:szCs w:val="20"/>
          <w:lang w:val="en-US"/>
        </w:rPr>
        <w:t>Operated rehabilitation devices to assist children in therapy sessions</w:t>
      </w:r>
    </w:p>
    <w:p w14:paraId="5BB72CA2" w14:textId="2EA98ADB" w:rsidR="00A37673" w:rsidRPr="00B22343" w:rsidRDefault="00372E57" w:rsidP="00B22343">
      <w:pPr>
        <w:numPr>
          <w:ilvl w:val="0"/>
          <w:numId w:val="3"/>
        </w:numPr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A70EC">
        <w:rPr>
          <w:rFonts w:ascii="Times New Roman" w:hAnsi="Times New Roman" w:hint="eastAsia"/>
          <w:sz w:val="20"/>
          <w:szCs w:val="20"/>
          <w:lang w:val="en-US" w:eastAsia="zh-CN"/>
        </w:rPr>
        <w:t xml:space="preserve">Performed 3D modeling and gathered gait data from medical images </w:t>
      </w:r>
    </w:p>
    <w:p w14:paraId="1D38368B" w14:textId="77777777" w:rsidR="00A37673" w:rsidRPr="00AF58D7" w:rsidRDefault="0072289D" w:rsidP="00B22343">
      <w:pPr>
        <w:pBdr>
          <w:bottom w:val="single" w:sz="6" w:space="1" w:color="auto"/>
        </w:pBdr>
        <w:spacing w:beforeLines="100" w:before="240" w:after="10" w:line="240" w:lineRule="auto"/>
        <w:outlineLvl w:val="0"/>
        <w:rPr>
          <w:rFonts w:ascii="Times New Roman" w:hAnsi="Times New Roman"/>
          <w:smallCaps/>
          <w:sz w:val="24"/>
          <w:szCs w:val="20"/>
          <w:lang w:val="en-US"/>
        </w:rPr>
      </w:pPr>
      <w:r w:rsidRPr="00AF58D7">
        <w:rPr>
          <w:rFonts w:ascii="Times New Roman" w:hAnsi="Times New Roman"/>
          <w:smallCaps/>
          <w:sz w:val="24"/>
          <w:szCs w:val="20"/>
          <w:lang w:val="en-US"/>
        </w:rPr>
        <w:t>Additional Information</w:t>
      </w:r>
    </w:p>
    <w:p w14:paraId="70899AD1" w14:textId="414D4466" w:rsidR="00A37673" w:rsidRPr="00AF58D7" w:rsidRDefault="0072289D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sz w:val="20"/>
          <w:szCs w:val="20"/>
          <w:lang w:val="en-US"/>
        </w:rPr>
        <w:t>Interests</w:t>
      </w:r>
      <w:r w:rsidR="001D0E56" w:rsidRPr="00AF58D7">
        <w:rPr>
          <w:rFonts w:ascii="Times New Roman" w:hAnsi="Times New Roman"/>
          <w:b/>
          <w:sz w:val="20"/>
          <w:szCs w:val="20"/>
          <w:lang w:val="en-US" w:eastAsia="zh-CN"/>
        </w:rPr>
        <w:t xml:space="preserve">: </w:t>
      </w:r>
      <w:r w:rsidR="001D0E56" w:rsidRPr="00AF58D7">
        <w:rPr>
          <w:rFonts w:ascii="Times New Roman" w:hAnsi="Times New Roman"/>
          <w:bCs/>
          <w:sz w:val="20"/>
          <w:szCs w:val="20"/>
          <w:lang w:val="en-US" w:eastAsia="zh-CN"/>
        </w:rPr>
        <w:t>Basketball</w:t>
      </w:r>
    </w:p>
    <w:p w14:paraId="6C2E952E" w14:textId="7201F5A0" w:rsidR="001E71C4" w:rsidRPr="00AF58D7" w:rsidRDefault="001E71C4" w:rsidP="001D0E56">
      <w:p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F58D7">
        <w:rPr>
          <w:rFonts w:ascii="Times New Roman" w:hAnsi="Times New Roman"/>
          <w:b/>
          <w:bCs/>
          <w:sz w:val="20"/>
          <w:szCs w:val="20"/>
          <w:lang w:val="en-US"/>
        </w:rPr>
        <w:t>Language Skills</w:t>
      </w:r>
      <w:r w:rsidR="001D0E56" w:rsidRPr="00AF58D7">
        <w:rPr>
          <w:rFonts w:ascii="Times New Roman" w:hAnsi="Times New Roman"/>
          <w:b/>
          <w:bCs/>
          <w:sz w:val="20"/>
          <w:szCs w:val="20"/>
          <w:lang w:val="en-US" w:eastAsia="zh-CN"/>
        </w:rPr>
        <w:t xml:space="preserve">: </w:t>
      </w:r>
      <w:r w:rsidR="001D0E56" w:rsidRPr="00AF58D7">
        <w:rPr>
          <w:rFonts w:ascii="Times New Roman" w:hAnsi="Times New Roman"/>
          <w:sz w:val="20"/>
          <w:szCs w:val="20"/>
          <w:lang w:val="en-US" w:eastAsia="zh-CN"/>
        </w:rPr>
        <w:t>Mandarin Chinese (native), English (fluent)</w:t>
      </w:r>
    </w:p>
    <w:sectPr w:rsidR="001E71C4" w:rsidRPr="00AF58D7" w:rsidSect="00B22343">
      <w:pgSz w:w="11907" w:h="16839"/>
      <w:pgMar w:top="1440" w:right="1077" w:bottom="1032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3FD04" w14:textId="77777777" w:rsidR="004B7646" w:rsidRDefault="004B7646" w:rsidP="001E71C4">
      <w:pPr>
        <w:spacing w:after="0" w:line="240" w:lineRule="auto"/>
      </w:pPr>
      <w:r>
        <w:separator/>
      </w:r>
    </w:p>
  </w:endnote>
  <w:endnote w:type="continuationSeparator" w:id="0">
    <w:p w14:paraId="2C66EDFD" w14:textId="77777777" w:rsidR="004B7646" w:rsidRDefault="004B7646" w:rsidP="001E71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B5733" w14:textId="77777777" w:rsidR="004B7646" w:rsidRDefault="004B7646" w:rsidP="001E71C4">
      <w:pPr>
        <w:spacing w:after="0" w:line="240" w:lineRule="auto"/>
      </w:pPr>
      <w:r>
        <w:separator/>
      </w:r>
    </w:p>
  </w:footnote>
  <w:footnote w:type="continuationSeparator" w:id="0">
    <w:p w14:paraId="2AEF19CA" w14:textId="77777777" w:rsidR="004B7646" w:rsidRDefault="004B7646" w:rsidP="001E71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01BB"/>
    <w:multiLevelType w:val="multilevel"/>
    <w:tmpl w:val="3ED2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C1CE8"/>
    <w:multiLevelType w:val="multilevel"/>
    <w:tmpl w:val="58449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8411B"/>
    <w:multiLevelType w:val="multilevel"/>
    <w:tmpl w:val="CFE2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991951"/>
    <w:multiLevelType w:val="multilevel"/>
    <w:tmpl w:val="FC3A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81F37"/>
    <w:multiLevelType w:val="multilevel"/>
    <w:tmpl w:val="43181F3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CB01F5"/>
    <w:multiLevelType w:val="multilevel"/>
    <w:tmpl w:val="4ACB01F5"/>
    <w:lvl w:ilvl="0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6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7" w15:restartNumberingAfterBreak="0">
    <w:nsid w:val="63B4438A"/>
    <w:multiLevelType w:val="multilevel"/>
    <w:tmpl w:val="764E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46F48"/>
    <w:multiLevelType w:val="multilevel"/>
    <w:tmpl w:val="79446F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216336">
    <w:abstractNumId w:val="6"/>
  </w:num>
  <w:num w:numId="2" w16cid:durableId="880288367">
    <w:abstractNumId w:val="8"/>
  </w:num>
  <w:num w:numId="3" w16cid:durableId="909652101">
    <w:abstractNumId w:val="4"/>
  </w:num>
  <w:num w:numId="4" w16cid:durableId="36970697">
    <w:abstractNumId w:val="5"/>
  </w:num>
  <w:num w:numId="5" w16cid:durableId="371544342">
    <w:abstractNumId w:val="3"/>
  </w:num>
  <w:num w:numId="6" w16cid:durableId="1609119455">
    <w:abstractNumId w:val="1"/>
  </w:num>
  <w:num w:numId="7" w16cid:durableId="1139152803">
    <w:abstractNumId w:val="7"/>
  </w:num>
  <w:num w:numId="8" w16cid:durableId="1439182716">
    <w:abstractNumId w:val="2"/>
  </w:num>
  <w:num w:numId="9" w16cid:durableId="201092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grammar="clean"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C81"/>
    <w:rsid w:val="0001627B"/>
    <w:rsid w:val="00027568"/>
    <w:rsid w:val="0004507D"/>
    <w:rsid w:val="00067FD4"/>
    <w:rsid w:val="00072DA6"/>
    <w:rsid w:val="00072F52"/>
    <w:rsid w:val="0007677D"/>
    <w:rsid w:val="00095756"/>
    <w:rsid w:val="0009578D"/>
    <w:rsid w:val="000A0387"/>
    <w:rsid w:val="000A6A66"/>
    <w:rsid w:val="000C150C"/>
    <w:rsid w:val="000D5324"/>
    <w:rsid w:val="000F5B54"/>
    <w:rsid w:val="001118A1"/>
    <w:rsid w:val="001274DA"/>
    <w:rsid w:val="00133445"/>
    <w:rsid w:val="00142013"/>
    <w:rsid w:val="00160222"/>
    <w:rsid w:val="00174376"/>
    <w:rsid w:val="00191858"/>
    <w:rsid w:val="001A2C4F"/>
    <w:rsid w:val="001B5055"/>
    <w:rsid w:val="001B6D9E"/>
    <w:rsid w:val="001D0E56"/>
    <w:rsid w:val="001D305A"/>
    <w:rsid w:val="001D7D25"/>
    <w:rsid w:val="001E71C4"/>
    <w:rsid w:val="0020112C"/>
    <w:rsid w:val="00215BBA"/>
    <w:rsid w:val="00220FFC"/>
    <w:rsid w:val="00225F28"/>
    <w:rsid w:val="00236682"/>
    <w:rsid w:val="00241918"/>
    <w:rsid w:val="00281957"/>
    <w:rsid w:val="00284B0C"/>
    <w:rsid w:val="00286733"/>
    <w:rsid w:val="002868A8"/>
    <w:rsid w:val="002D007B"/>
    <w:rsid w:val="002E77B8"/>
    <w:rsid w:val="003028DB"/>
    <w:rsid w:val="0031687C"/>
    <w:rsid w:val="0032502C"/>
    <w:rsid w:val="00325158"/>
    <w:rsid w:val="0033125E"/>
    <w:rsid w:val="00350F47"/>
    <w:rsid w:val="0036661B"/>
    <w:rsid w:val="00372E57"/>
    <w:rsid w:val="003A0520"/>
    <w:rsid w:val="003E2511"/>
    <w:rsid w:val="00401F19"/>
    <w:rsid w:val="00417E29"/>
    <w:rsid w:val="00422184"/>
    <w:rsid w:val="004249AB"/>
    <w:rsid w:val="00443467"/>
    <w:rsid w:val="00445B8F"/>
    <w:rsid w:val="004537FE"/>
    <w:rsid w:val="00460776"/>
    <w:rsid w:val="004609C0"/>
    <w:rsid w:val="00462509"/>
    <w:rsid w:val="00467C06"/>
    <w:rsid w:val="004928DE"/>
    <w:rsid w:val="004A2743"/>
    <w:rsid w:val="004B7646"/>
    <w:rsid w:val="005074EF"/>
    <w:rsid w:val="00515124"/>
    <w:rsid w:val="0054197C"/>
    <w:rsid w:val="005525DA"/>
    <w:rsid w:val="00587748"/>
    <w:rsid w:val="005B3F9A"/>
    <w:rsid w:val="005C3C7C"/>
    <w:rsid w:val="005C739A"/>
    <w:rsid w:val="005E7D8C"/>
    <w:rsid w:val="005F6D29"/>
    <w:rsid w:val="005F7C25"/>
    <w:rsid w:val="006113B1"/>
    <w:rsid w:val="00632C81"/>
    <w:rsid w:val="00636648"/>
    <w:rsid w:val="00637195"/>
    <w:rsid w:val="00657490"/>
    <w:rsid w:val="00670F6B"/>
    <w:rsid w:val="00680F16"/>
    <w:rsid w:val="007010F6"/>
    <w:rsid w:val="00721320"/>
    <w:rsid w:val="0072289D"/>
    <w:rsid w:val="00743FCB"/>
    <w:rsid w:val="007836F8"/>
    <w:rsid w:val="00793CB0"/>
    <w:rsid w:val="007B152A"/>
    <w:rsid w:val="007C2381"/>
    <w:rsid w:val="007C42B2"/>
    <w:rsid w:val="008031B1"/>
    <w:rsid w:val="008120E6"/>
    <w:rsid w:val="008533F8"/>
    <w:rsid w:val="0088468E"/>
    <w:rsid w:val="008C5558"/>
    <w:rsid w:val="008F0865"/>
    <w:rsid w:val="008F342D"/>
    <w:rsid w:val="00903B29"/>
    <w:rsid w:val="0093331A"/>
    <w:rsid w:val="00935F33"/>
    <w:rsid w:val="00983C30"/>
    <w:rsid w:val="00992D31"/>
    <w:rsid w:val="009964CA"/>
    <w:rsid w:val="009B0783"/>
    <w:rsid w:val="00A26933"/>
    <w:rsid w:val="00A37673"/>
    <w:rsid w:val="00A54946"/>
    <w:rsid w:val="00A768D5"/>
    <w:rsid w:val="00A95EA0"/>
    <w:rsid w:val="00A97139"/>
    <w:rsid w:val="00AA060D"/>
    <w:rsid w:val="00AA1DB0"/>
    <w:rsid w:val="00AA3599"/>
    <w:rsid w:val="00AA6A02"/>
    <w:rsid w:val="00AA7BFB"/>
    <w:rsid w:val="00AF58D7"/>
    <w:rsid w:val="00AF7DE8"/>
    <w:rsid w:val="00B22343"/>
    <w:rsid w:val="00B22C67"/>
    <w:rsid w:val="00B31B15"/>
    <w:rsid w:val="00B52F0C"/>
    <w:rsid w:val="00B6467D"/>
    <w:rsid w:val="00B676A2"/>
    <w:rsid w:val="00B81600"/>
    <w:rsid w:val="00B8235C"/>
    <w:rsid w:val="00B96324"/>
    <w:rsid w:val="00BA47DC"/>
    <w:rsid w:val="00BD4366"/>
    <w:rsid w:val="00C203CA"/>
    <w:rsid w:val="00C422CD"/>
    <w:rsid w:val="00CA0973"/>
    <w:rsid w:val="00CA36AD"/>
    <w:rsid w:val="00CA70EC"/>
    <w:rsid w:val="00D44DF8"/>
    <w:rsid w:val="00D543A2"/>
    <w:rsid w:val="00D72D11"/>
    <w:rsid w:val="00D82CE6"/>
    <w:rsid w:val="00D9317C"/>
    <w:rsid w:val="00DA03A2"/>
    <w:rsid w:val="00DA2D0F"/>
    <w:rsid w:val="00DA4E59"/>
    <w:rsid w:val="00DB67CF"/>
    <w:rsid w:val="00DD0BAD"/>
    <w:rsid w:val="00DE23EC"/>
    <w:rsid w:val="00DF1DFB"/>
    <w:rsid w:val="00E15EAF"/>
    <w:rsid w:val="00E47F58"/>
    <w:rsid w:val="00E5367D"/>
    <w:rsid w:val="00E82A5C"/>
    <w:rsid w:val="00EA7205"/>
    <w:rsid w:val="00EB467A"/>
    <w:rsid w:val="00EC0975"/>
    <w:rsid w:val="00EF2EA9"/>
    <w:rsid w:val="00F0023F"/>
    <w:rsid w:val="00F04437"/>
    <w:rsid w:val="00F35EF3"/>
    <w:rsid w:val="00F55C6B"/>
    <w:rsid w:val="00F56B30"/>
    <w:rsid w:val="00F57B3B"/>
    <w:rsid w:val="00F63BE6"/>
    <w:rsid w:val="00F6580C"/>
    <w:rsid w:val="00F7059C"/>
    <w:rsid w:val="00FA3815"/>
    <w:rsid w:val="00FC5E4D"/>
    <w:rsid w:val="00FE3465"/>
    <w:rsid w:val="00FF1464"/>
    <w:rsid w:val="55B44EE3"/>
    <w:rsid w:val="567F5CAF"/>
    <w:rsid w:val="66711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0F43873"/>
  <w15:docId w15:val="{2C32261E-31EC-40E0-ABCD-33B557AB8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val="en-CA" w:eastAsia="en-US"/>
    </w:rPr>
  </w:style>
  <w:style w:type="paragraph" w:styleId="1">
    <w:name w:val="heading 1"/>
    <w:basedOn w:val="a"/>
    <w:next w:val="a"/>
    <w:uiPriority w:val="1"/>
    <w:qFormat/>
    <w:pPr>
      <w:ind w:left="131"/>
      <w:outlineLvl w:val="0"/>
    </w:pPr>
    <w:rPr>
      <w:rFonts w:ascii="Times New Roman" w:eastAsia="Times New Roman" w:hAnsi="Times New Roman"/>
      <w:b/>
      <w:bCs/>
      <w:sz w:val="20"/>
      <w:szCs w:val="20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rPr>
      <w:sz w:val="20"/>
      <w:szCs w:val="20"/>
    </w:rPr>
  </w:style>
  <w:style w:type="paragraph" w:styleId="a5">
    <w:name w:val="Body Text"/>
    <w:basedOn w:val="a"/>
    <w:uiPriority w:val="1"/>
    <w:qFormat/>
    <w:pPr>
      <w:spacing w:before="10"/>
      <w:ind w:left="851"/>
    </w:pPr>
    <w:rPr>
      <w:rFonts w:ascii="Times New Roman" w:eastAsia="Times New Roman" w:hAnsi="Times New Roman"/>
      <w:sz w:val="20"/>
      <w:szCs w:val="20"/>
      <w:lang w:val="en-US"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c">
    <w:name w:val="annotation subject"/>
    <w:basedOn w:val="a3"/>
    <w:next w:val="a3"/>
    <w:link w:val="ad"/>
    <w:uiPriority w:val="99"/>
    <w:semiHidden/>
    <w:unhideWhenUsed/>
    <w:qFormat/>
    <w:pPr>
      <w:spacing w:line="240" w:lineRule="auto"/>
    </w:pPr>
    <w:rPr>
      <w:b/>
      <w:bCs/>
    </w:rPr>
  </w:style>
  <w:style w:type="character" w:styleId="ae">
    <w:name w:val="Hyperlink"/>
    <w:basedOn w:val="a0"/>
    <w:uiPriority w:val="99"/>
    <w:unhideWhenUsed/>
    <w:qFormat/>
    <w:rPr>
      <w:color w:val="0000FF"/>
      <w:u w:val="single"/>
    </w:rPr>
  </w:style>
  <w:style w:type="character" w:styleId="af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customStyle="1" w:styleId="a4">
    <w:name w:val="批注文字 字符"/>
    <w:basedOn w:val="a0"/>
    <w:link w:val="a3"/>
    <w:uiPriority w:val="99"/>
    <w:qFormat/>
    <w:rPr>
      <w:rFonts w:ascii="Calibri" w:eastAsia="宋体" w:hAnsi="Calibri" w:cs="Times New Roman"/>
      <w:kern w:val="0"/>
      <w:sz w:val="20"/>
      <w:szCs w:val="20"/>
      <w:lang w:val="en-CA" w:eastAsia="en-US"/>
    </w:rPr>
  </w:style>
  <w:style w:type="character" w:customStyle="1" w:styleId="a7">
    <w:name w:val="批注框文本 字符"/>
    <w:basedOn w:val="a0"/>
    <w:link w:val="a6"/>
    <w:uiPriority w:val="99"/>
    <w:semiHidden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b">
    <w:name w:val="页眉 字符"/>
    <w:basedOn w:val="a0"/>
    <w:link w:val="aa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9">
    <w:name w:val="页脚 字符"/>
    <w:basedOn w:val="a0"/>
    <w:link w:val="a8"/>
    <w:uiPriority w:val="99"/>
    <w:qFormat/>
    <w:rPr>
      <w:rFonts w:ascii="Calibri" w:eastAsia="宋体" w:hAnsi="Calibri" w:cs="Times New Roman"/>
      <w:kern w:val="0"/>
      <w:sz w:val="18"/>
      <w:szCs w:val="18"/>
      <w:lang w:val="en-CA" w:eastAsia="en-US"/>
    </w:rPr>
  </w:style>
  <w:style w:type="character" w:customStyle="1" w:styleId="ad">
    <w:name w:val="批注主题 字符"/>
    <w:basedOn w:val="a4"/>
    <w:link w:val="ac"/>
    <w:uiPriority w:val="99"/>
    <w:semiHidden/>
    <w:qFormat/>
    <w:rPr>
      <w:rFonts w:ascii="Calibri" w:eastAsia="宋体" w:hAnsi="Calibri" w:cs="Times New Roman"/>
      <w:b/>
      <w:bCs/>
      <w:kern w:val="0"/>
      <w:sz w:val="20"/>
      <w:szCs w:val="20"/>
      <w:lang w:val="en-CA" w:eastAsia="en-US"/>
    </w:rPr>
  </w:style>
  <w:style w:type="paragraph" w:styleId="af0">
    <w:name w:val="List Paragraph"/>
    <w:basedOn w:val="a"/>
    <w:uiPriority w:val="34"/>
    <w:qFormat/>
    <w:pPr>
      <w:ind w:left="720"/>
      <w:contextualSpacing/>
    </w:pPr>
  </w:style>
  <w:style w:type="character" w:styleId="af1">
    <w:name w:val="Unresolved Mention"/>
    <w:basedOn w:val="a0"/>
    <w:uiPriority w:val="99"/>
    <w:semiHidden/>
    <w:unhideWhenUsed/>
    <w:rsid w:val="007C238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E82A5C"/>
    <w:pPr>
      <w:spacing w:before="100" w:beforeAutospacing="1" w:after="100" w:afterAutospacing="1" w:line="240" w:lineRule="auto"/>
    </w:pPr>
    <w:rPr>
      <w:rFonts w:ascii="宋体" w:hAnsi="宋体" w:cs="宋体"/>
      <w:sz w:val="24"/>
      <w:szCs w:val="24"/>
      <w:lang w:val="en-US" w:eastAsia="zh-CN"/>
    </w:rPr>
  </w:style>
  <w:style w:type="character" w:styleId="af2">
    <w:name w:val="Strong"/>
    <w:basedOn w:val="a0"/>
    <w:uiPriority w:val="22"/>
    <w:qFormat/>
    <w:rsid w:val="00E82A5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AA6A0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WU-Guanchu.github.io/PersonalWeb/" TargetMode="External"/><Relationship Id="rId4" Type="http://schemas.openxmlformats.org/officeDocument/2006/relationships/styles" Target="styles.xml"/><Relationship Id="rId9" Type="http://schemas.openxmlformats.org/officeDocument/2006/relationships/hyperlink" Target="mailto:gwuaj@connect.ust.hk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6F772A48-FE9E-4AAD-A39E-287A56C948A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2</Pages>
  <Words>876</Words>
  <Characters>5852</Characters>
  <Application>Microsoft Office Word</Application>
  <DocSecurity>0</DocSecurity>
  <Lines>100</Lines>
  <Paragraphs>78</Paragraphs>
  <ScaleCrop>false</ScaleCrop>
  <Company/>
  <LinksUpToDate>false</LinksUpToDate>
  <CharactersWithSpaces>6650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X. Chen</dc:creator>
  <cp:lastModifiedBy>冠初 吴</cp:lastModifiedBy>
  <cp:revision>31</cp:revision>
  <cp:lastPrinted>2014-12-11T18:31:00Z</cp:lastPrinted>
  <dcterms:created xsi:type="dcterms:W3CDTF">2015-09-17T13:15:00Z</dcterms:created>
  <dcterms:modified xsi:type="dcterms:W3CDTF">2026-08-20T12:30:00Z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