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函</w:t>
      </w:r>
    </w:p>
    <w:p>
      <w:pPr>
        <w:jc w:val="center"/>
      </w:pPr>
      <w:r>
        <w:rPr>
          <w:sz w:val="30"/>
        </w:rPr>
        <w:t>民眾陳情案件回復函</w:t>
      </w:r>
    </w:p>
    <w:p>
      <w:r>
        <w:t>（文件示範稿｜機關名稱、日期、案號及聯絡資料均為待填欄位）</w:t>
      </w:r>
    </w:p>
    <w:p>
      <w:r>
        <w:t>主旨：有關台端反映洽公等候時間一案，復如說明，請查照。</w:t>
      </w:r>
    </w:p>
    <w:p>
      <w:pPr>
        <w:pStyle w:val="Heading1"/>
      </w:pPr>
      <w:r>
        <w:t>說明</w:t>
      </w:r>
    </w:p>
    <w:p>
      <w:pPr>
        <w:pStyle w:val="Heading2"/>
      </w:pPr>
      <w:r>
        <w:t>1、依據台端○年○月○日陳情內容辦理。</w:t>
      </w:r>
    </w:p>
    <w:p>
      <w:pPr>
        <w:ind w:firstLine="397"/>
      </w:pPr>
      <w:r>
        <w:t>依據台端○年○月○日陳情內容辦理。</w:t>
      </w:r>
    </w:p>
    <w:p>
      <w:pPr>
        <w:pStyle w:val="Heading2"/>
      </w:pPr>
      <w:r>
        <w:t>2、本機關已請承辦單位檢視現行服務流程及尖峰時段人力配置。</w:t>
      </w:r>
    </w:p>
    <w:p>
      <w:pPr>
        <w:ind w:firstLine="397"/>
      </w:pPr>
      <w:r>
        <w:t>本機關已請承辦單位檢視現行服務流程及尖峰時段人力配置。</w:t>
      </w:r>
    </w:p>
    <w:p>
      <w:pPr>
        <w:pStyle w:val="Heading2"/>
      </w:pPr>
      <w:r>
        <w:t>3、經查，本案所詢事項屬本機關權責，相關辦理情形如下</w:t>
      </w:r>
    </w:p>
    <w:p>
      <w:pPr>
        <w:ind w:firstLine="397"/>
      </w:pPr>
    </w:p>
    <w:p>
      <w:pPr>
        <w:pStyle w:val="Heading1"/>
      </w:pPr>
      <w:r>
        <w:t>處理情形</w:t>
      </w:r>
    </w:p>
    <w:p>
      <w:pPr/>
      <w:r>
        <w:t>已提醒服務櫃檯依案件類型引導民眾備妥資料。</w:t>
      </w:r>
    </w:p>
    <w:p>
      <w:pPr/>
      <w:r>
        <w:t>將持續觀察候辦情形，並視實際需要調整服務量能。</w:t>
      </w:r>
    </w:p>
    <w:p>
      <w:pPr>
        <w:pStyle w:val="Heading1"/>
      </w:pPr>
      <w:r>
        <w:t>聯繫方式</w:t>
      </w:r>
    </w:p>
    <w:p>
      <w:pPr/>
      <w:r>
        <w:t>如尚有疑義，請於上班時間洽本機關○○科，電話：○○-○○○○○○○○。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