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開會通知</w:t>
      </w:r>
    </w:p>
    <w:p>
      <w:pPr>
        <w:jc w:val="center"/>
      </w:pPr>
      <w:r>
        <w:rPr>
          <w:sz w:val="30"/>
        </w:rPr>
        <w:t>跨單位會議通知</w:t>
      </w:r>
    </w:p>
    <w:p>
      <w:r>
        <w:t>（文件示範稿｜機關名稱、日期、案號及聯絡資料均為待填欄位）</w:t>
      </w:r>
    </w:p>
    <w:p>
      <w:r>
        <w:t>主旨：召開○○業務流程檢討會議，請派員出席。</w:t>
      </w:r>
    </w:p>
    <w:p>
      <w:pPr>
        <w:pStyle w:val="Heading1"/>
      </w:pPr>
      <w:r>
        <w:t>開會資訊</w:t>
      </w:r>
    </w:p>
    <w:p>
      <w:pPr>
        <w:pStyle w:val="Heading2"/>
      </w:pPr>
      <w:r>
        <w:t>1、時間</w:t>
      </w:r>
    </w:p>
    <w:p>
      <w:pPr>
        <w:ind w:firstLine="397"/>
      </w:pPr>
      <w:r>
        <w:t>○年○月○日（星期○）上午○時○分。</w:t>
      </w:r>
    </w:p>
    <w:p>
      <w:pPr>
        <w:pStyle w:val="Heading2"/>
      </w:pPr>
      <w:r>
        <w:t>2、地點</w:t>
      </w:r>
    </w:p>
    <w:p>
      <w:pPr>
        <w:ind w:firstLine="397"/>
      </w:pPr>
      <w:r>
        <w:t>本機關○樓第○會議室。</w:t>
      </w:r>
    </w:p>
    <w:p>
      <w:pPr>
        <w:pStyle w:val="Heading2"/>
      </w:pPr>
      <w:r>
        <w:t>3、主席</w:t>
      </w:r>
    </w:p>
    <w:p>
      <w:pPr>
        <w:ind w:firstLine="397"/>
      </w:pPr>
      <w:r>
        <w:t>○○○。</w:t>
      </w:r>
    </w:p>
    <w:p>
      <w:pPr>
        <w:pStyle w:val="Heading2"/>
      </w:pPr>
      <w:r>
        <w:t>4、出席單位</w:t>
      </w:r>
    </w:p>
    <w:p>
      <w:pPr>
        <w:ind w:firstLine="397"/>
      </w:pPr>
      <w:r>
        <w:t>業務、資訊、文書及相關承辦單位。</w:t>
      </w:r>
    </w:p>
    <w:p>
      <w:pPr>
        <w:pStyle w:val="Heading1"/>
      </w:pPr>
      <w:r>
        <w:t>討論事項</w:t>
      </w:r>
    </w:p>
    <w:p>
      <w:pPr>
        <w:pStyle w:val="Heading2"/>
      </w:pPr>
      <w:r>
        <w:t>1、現行文件送辦及修訂流程。</w:t>
      </w:r>
    </w:p>
    <w:p>
      <w:pPr>
        <w:ind w:firstLine="397"/>
      </w:pPr>
      <w:r>
        <w:t>現行文件送辦及修訂流程。</w:t>
      </w:r>
    </w:p>
    <w:p>
      <w:pPr>
        <w:pStyle w:val="Heading2"/>
      </w:pPr>
      <w:r>
        <w:t>2、線上編修與檔案交付之作業分工。</w:t>
      </w:r>
    </w:p>
    <w:p>
      <w:pPr>
        <w:ind w:firstLine="397"/>
      </w:pPr>
      <w:r>
        <w:t>線上編修與檔案交付之作業分工。</w:t>
      </w:r>
    </w:p>
    <w:p>
      <w:pPr>
        <w:pStyle w:val="Heading2"/>
      </w:pPr>
      <w:r>
        <w:t>3、教育訓練需求及後續推動期程。</w:t>
      </w:r>
    </w:p>
    <w:p>
      <w:pPr>
        <w:ind w:firstLine="397"/>
      </w:pPr>
      <w:r>
        <w:t>教育訓練需求及後續推動期程。</w:t>
      </w:r>
    </w:p>
    <w:p>
      <w:pPr>
        <w:pStyle w:val="Heading1"/>
      </w:pPr>
      <w:r>
        <w:t>注意事項</w:t>
      </w:r>
    </w:p>
    <w:p>
      <w:pPr/>
      <w:r>
        <w:t>請各單位於會前提供書面意見。</w:t>
      </w:r>
    </w:p>
    <w:p>
      <w:pPr/>
      <w:r>
        <w:t>如不克出席，請指派代理人並告知聯絡窗口。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