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範例機關　成果報告</w:t>
      </w:r>
    </w:p>
    <w:p>
      <w:pPr>
        <w:jc w:val="center"/>
      </w:pPr>
      <w:r>
        <w:rPr>
          <w:sz w:val="30"/>
        </w:rPr>
        <w:t>年度政策推動成果報告</w:t>
      </w:r>
    </w:p>
    <w:p>
      <w:r>
        <w:t>（文件示範稿｜機關名稱、日期、案號及聯絡資料均為待填欄位）</w:t>
      </w:r>
    </w:p>
    <w:p>
      <w:r>
        <w:t>○○年度公務文件作業精進成果報告</w:t>
      </w:r>
    </w:p>
    <w:p>
      <w:pPr>
        <w:pStyle w:val="Heading1"/>
      </w:pPr>
      <w:r>
        <w:t>推動作法</w:t>
      </w:r>
    </w:p>
    <w:p>
      <w:pPr>
        <w:pStyle w:val="Heading2"/>
      </w:pPr>
      <w:r>
        <w:t>1、完成常用文件類型及現行作業流程盤點。</w:t>
      </w:r>
    </w:p>
    <w:p>
      <w:pPr>
        <w:ind w:firstLine="397"/>
      </w:pPr>
      <w:r>
        <w:t>完成常用文件類型及現行作業流程盤點。</w:t>
      </w:r>
    </w:p>
    <w:p>
      <w:pPr>
        <w:pStyle w:val="Heading2"/>
      </w:pPr>
      <w:r>
        <w:t>2、彙整文件編修、格式檢視、版本留存及檔案交付之操作說明。</w:t>
      </w:r>
    </w:p>
    <w:p>
      <w:pPr>
        <w:ind w:firstLine="397"/>
      </w:pPr>
      <w:r>
        <w:t>彙整文件編修、格式檢視、版本留存及檔案交付之操作說明。</w:t>
      </w:r>
    </w:p>
    <w:p>
      <w:pPr>
        <w:pStyle w:val="Heading2"/>
      </w:pPr>
      <w:r>
        <w:t>3、依機關需求辦理操作說明及意見蒐集。</w:t>
      </w:r>
    </w:p>
    <w:p>
      <w:pPr>
        <w:ind w:firstLine="397"/>
      </w:pPr>
      <w:r>
        <w:t>依機關需求辦理操作說明及意見蒐集。</w:t>
      </w:r>
    </w:p>
    <w:p>
      <w:pPr>
        <w:pStyle w:val="Heading1"/>
      </w:pPr>
      <w:r>
        <w:t>辦理成果</w:t>
      </w:r>
    </w:p>
    <w:p>
      <w:pPr>
        <w:pStyle w:val="Heading2"/>
      </w:pPr>
      <w:r>
        <w:t>1、建立文件處理作業指引草案，供相關單位檢視。</w:t>
      </w:r>
    </w:p>
    <w:p>
      <w:pPr>
        <w:ind w:firstLine="397"/>
      </w:pPr>
      <w:r>
        <w:t>建立文件處理作業指引草案，供相關單位檢視。</w:t>
      </w:r>
    </w:p>
    <w:p>
      <w:pPr>
        <w:pStyle w:val="Heading2"/>
      </w:pPr>
      <w:r>
        <w:t>2、彙整常見操作問題及建議處理方式。</w:t>
      </w:r>
    </w:p>
    <w:p>
      <w:pPr>
        <w:ind w:firstLine="397"/>
      </w:pPr>
      <w:r>
        <w:t>彙整常見操作問題及建議處理方式。</w:t>
      </w:r>
    </w:p>
    <w:p>
      <w:pPr>
        <w:pStyle w:val="Heading2"/>
      </w:pPr>
      <w:r>
        <w:t>3、本報告所列成果以本案辦理資料為準，不含未經查證之量化效益。</w:t>
      </w:r>
    </w:p>
    <w:p>
      <w:pPr>
        <w:ind w:firstLine="397"/>
      </w:pPr>
      <w:r>
        <w:t>本報告所列成果以本案辦理資料為準，不含未經查證之量化效益。</w:t>
      </w:r>
    </w:p>
    <w:p>
      <w:pPr>
        <w:pStyle w:val="Heading1"/>
      </w:pPr>
      <w:r>
        <w:t>檢討與精進</w:t>
      </w:r>
    </w:p>
    <w:p>
      <w:pPr/>
      <w:r>
        <w:t>後續依權責單位意見修訂作業指引。</w:t>
      </w:r>
    </w:p>
    <w:p>
      <w:pPr/>
      <w:r>
        <w:t>持續檢視文件範本及教育訓練內容。</w:t>
      </w:r>
    </w:p>
    <w:sectPr w:rsidR="00FC693F" w:rsidRPr="0006063C" w:rsidSect="00034616">
      <w:footerReference w:type="default" r:id="rId9"/>
      <w:pgSz w:w="12240" w:h="15840"/>
      <w:pgMar w:top="1304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示範文件｜請依實際權責、法令及機關格式核定後使用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標楷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FKai-SB" w:hAnsi="DFKai-SB" w:eastAsia="標楷體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FKai-SB" w:hAnsi="DFKai-SB" w:eastAsia="標楷體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