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6DD0" w:rsidRDefault="00000000">
      <w:pPr>
        <w:jc w:val="center"/>
        <w:rPr>
          <w:rFonts w:ascii="Tahoma" w:eastAsia="黑体"/>
          <w:b/>
          <w:bCs/>
          <w:sz w:val="48"/>
          <w:szCs w:val="48"/>
        </w:rPr>
      </w:pPr>
      <w:r>
        <w:rPr>
          <w:rFonts w:ascii="Tahoma" w:eastAsia="黑体" w:hint="eastAsia"/>
          <w:b/>
          <w:bCs/>
          <w:sz w:val="48"/>
          <w:szCs w:val="48"/>
        </w:rPr>
        <w:t>实验报告</w:t>
      </w:r>
    </w:p>
    <w:p w:rsidR="002C6DD0" w:rsidRDefault="002C6DD0">
      <w:pPr>
        <w:jc w:val="center"/>
        <w:rPr>
          <w:rFonts w:ascii="Tahoma"/>
          <w:sz w:val="18"/>
          <w:szCs w:val="18"/>
        </w:rPr>
      </w:pPr>
    </w:p>
    <w:p w:rsidR="002C6DD0" w:rsidRDefault="00000000">
      <w:pPr>
        <w:rPr>
          <w:rFonts w:ascii="Tahoma"/>
          <w:sz w:val="24"/>
        </w:rPr>
      </w:pPr>
      <w:r>
        <w:rPr>
          <w:rFonts w:ascii="Tahoma" w:eastAsia="黑体"/>
          <w:b/>
          <w:bCs/>
          <w:sz w:val="24"/>
        </w:rPr>
        <w:t> </w:t>
      </w:r>
    </w:p>
    <w:p w:rsidR="002C6DD0" w:rsidRDefault="00000000">
      <w:pPr>
        <w:jc w:val="left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实验序号</w:t>
      </w:r>
      <w:r>
        <w:rPr>
          <w:rFonts w:hAnsi="Tahoma" w:hint="eastAsia"/>
          <w:b/>
          <w:bCs/>
          <w:sz w:val="24"/>
        </w:rPr>
        <w:t>：</w:t>
      </w:r>
      <w:r>
        <w:rPr>
          <w:rFonts w:hAnsi="Tahoma" w:hint="eastAsia"/>
          <w:b/>
          <w:bCs/>
          <w:sz w:val="24"/>
        </w:rPr>
        <w:t>6</w:t>
      </w:r>
      <w:r>
        <w:rPr>
          <w:rFonts w:ascii="Tahoma" w:cs="Tahoma"/>
          <w:b/>
          <w:bCs/>
          <w:sz w:val="24"/>
        </w:rPr>
        <w:t xml:space="preserve"> </w:t>
      </w:r>
      <w:r>
        <w:rPr>
          <w:rFonts w:ascii="Tahoma" w:cs="Tahoma"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实验项目名称：</w:t>
      </w:r>
      <w:r>
        <w:rPr>
          <w:rFonts w:ascii="宋体" w:hAnsi="宋体" w:hint="eastAsia"/>
          <w:b/>
          <w:bCs/>
          <w:sz w:val="24"/>
        </w:rPr>
        <w:t xml:space="preserve"> 配置 PPP协议的 CHAP 认证实验</w:t>
      </w:r>
    </w:p>
    <w:tbl>
      <w:tblPr>
        <w:tblW w:w="8350" w:type="dxa"/>
        <w:tblCellSpacing w:w="0" w:type="dxa"/>
        <w:tblInd w:w="-15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150"/>
        <w:gridCol w:w="1178"/>
        <w:gridCol w:w="921"/>
        <w:gridCol w:w="1081"/>
        <w:gridCol w:w="1961"/>
      </w:tblGrid>
      <w:tr w:rsidR="002C6DD0">
        <w:trPr>
          <w:trHeight w:val="345"/>
          <w:tblCellSpacing w:w="0" w:type="dxa"/>
        </w:trPr>
        <w:tc>
          <w:tcPr>
            <w:tcW w:w="929" w:type="dxa"/>
          </w:tcPr>
          <w:p w:rsidR="002C6D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 xml:space="preserve">学　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号</w:t>
            </w:r>
          </w:p>
        </w:tc>
        <w:tc>
          <w:tcPr>
            <w:tcW w:w="2326" w:type="dxa"/>
          </w:tcPr>
          <w:p w:rsidR="002C6DD0" w:rsidRDefault="002C6DD0" w:rsidP="000D2C5F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54" w:type="dxa"/>
          </w:tcPr>
          <w:p w:rsidR="002C6D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姓    名</w:t>
            </w:r>
          </w:p>
        </w:tc>
        <w:tc>
          <w:tcPr>
            <w:tcW w:w="976" w:type="dxa"/>
          </w:tcPr>
          <w:p w:rsidR="002C6DD0" w:rsidRDefault="002C6DD0">
            <w:pPr>
              <w:pStyle w:val="a5"/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2C6D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班    级</w:t>
            </w:r>
          </w:p>
        </w:tc>
        <w:tc>
          <w:tcPr>
            <w:tcW w:w="2118" w:type="dxa"/>
          </w:tcPr>
          <w:p w:rsidR="002C6DD0" w:rsidRDefault="002C6DD0">
            <w:pPr>
              <w:pStyle w:val="a5"/>
              <w:jc w:val="center"/>
              <w:rPr>
                <w:sz w:val="21"/>
                <w:szCs w:val="21"/>
              </w:rPr>
            </w:pPr>
          </w:p>
        </w:tc>
      </w:tr>
      <w:tr w:rsidR="002C6DD0">
        <w:trPr>
          <w:trHeight w:val="345"/>
          <w:tblCellSpacing w:w="0" w:type="dxa"/>
        </w:trPr>
        <w:tc>
          <w:tcPr>
            <w:tcW w:w="929" w:type="dxa"/>
          </w:tcPr>
          <w:p w:rsidR="002C6D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实验地点</w:t>
            </w:r>
          </w:p>
        </w:tc>
        <w:tc>
          <w:tcPr>
            <w:tcW w:w="2326" w:type="dxa"/>
          </w:tcPr>
          <w:p w:rsidR="002C6DD0" w:rsidRDefault="002C6DD0" w:rsidP="000D2C5F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54" w:type="dxa"/>
          </w:tcPr>
          <w:p w:rsidR="002C6D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指导教师</w:t>
            </w:r>
          </w:p>
        </w:tc>
        <w:tc>
          <w:tcPr>
            <w:tcW w:w="976" w:type="dxa"/>
          </w:tcPr>
          <w:p w:rsidR="002C6DD0" w:rsidRDefault="002C6DD0" w:rsidP="000D2C5F">
            <w:pPr>
              <w:pStyle w:val="a5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47" w:type="dxa"/>
          </w:tcPr>
          <w:p w:rsidR="002C6D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实验成绩</w:t>
            </w:r>
          </w:p>
        </w:tc>
        <w:tc>
          <w:tcPr>
            <w:tcW w:w="2118" w:type="dxa"/>
          </w:tcPr>
          <w:p w:rsidR="002C6DD0" w:rsidRDefault="002C6DD0">
            <w:pPr>
              <w:pStyle w:val="a5"/>
              <w:jc w:val="center"/>
              <w:rPr>
                <w:sz w:val="21"/>
                <w:szCs w:val="21"/>
              </w:rPr>
            </w:pPr>
          </w:p>
        </w:tc>
      </w:tr>
      <w:tr w:rsidR="002C6DD0">
        <w:trPr>
          <w:trHeight w:val="453"/>
          <w:tblCellSpacing w:w="0" w:type="dxa"/>
        </w:trPr>
        <w:tc>
          <w:tcPr>
            <w:tcW w:w="8350" w:type="dxa"/>
            <w:gridSpan w:val="6"/>
          </w:tcPr>
          <w:p w:rsidR="002C6DD0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一、实验目的</w:t>
            </w:r>
          </w:p>
          <w:p w:rsidR="002C6DD0" w:rsidRDefault="00000000">
            <w:pPr>
              <w:rPr>
                <w:rFonts w:ascii="宋体" w:hAnsi="宋体" w:cs="Tahoma"/>
                <w:b/>
                <w:color w:val="0000FF"/>
                <w:szCs w:val="21"/>
              </w:rPr>
            </w:pPr>
            <w:r>
              <w:rPr>
                <w:rFonts w:ascii="宋体" w:hAnsi="宋体" w:cs="Tahoma"/>
                <w:b/>
                <w:color w:val="0000FF"/>
                <w:szCs w:val="21"/>
              </w:rPr>
              <w:t>掌握PPP CHAP认证的过程及配置</w:t>
            </w:r>
          </w:p>
          <w:p w:rsidR="002C6DD0" w:rsidRDefault="00000000">
            <w:pPr>
              <w:rPr>
                <w:rFonts w:ascii="宋体" w:hAnsi="宋体" w:cs="Tahoma"/>
                <w:bCs/>
                <w:szCs w:val="21"/>
              </w:rPr>
            </w:pPr>
            <w:r>
              <w:rPr>
                <w:rFonts w:ascii="宋体" w:hAnsi="宋体" w:cs="Tahoma" w:hint="eastAsia"/>
                <w:bCs/>
                <w:szCs w:val="21"/>
              </w:rPr>
              <w:t>二、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实验环境</w:t>
            </w:r>
            <w:r>
              <w:rPr>
                <w:rFonts w:ascii="宋体" w:hAnsi="宋体" w:cs="Tahoma"/>
                <w:b/>
                <w:bCs/>
                <w:szCs w:val="21"/>
              </w:rPr>
              <w:t>(</w:t>
            </w:r>
            <w:r>
              <w:rPr>
                <w:rFonts w:ascii="宋体" w:hAnsi="宋体" w:hint="eastAsia"/>
                <w:b/>
                <w:bCs/>
                <w:szCs w:val="21"/>
              </w:rPr>
              <w:t>设备</w:t>
            </w:r>
            <w:r>
              <w:rPr>
                <w:rFonts w:ascii="宋体" w:hAnsi="宋体" w:cs="Tahoma"/>
                <w:bCs/>
                <w:szCs w:val="21"/>
              </w:rPr>
              <w:t>)</w:t>
            </w:r>
          </w:p>
          <w:p w:rsidR="002C6DD0" w:rsidRDefault="00000000">
            <w:pPr>
              <w:rPr>
                <w:rFonts w:ascii="宋体" w:hAnsi="宋体" w:cs="Tahoma"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路由器2台，直连线1根</w:t>
            </w:r>
          </w:p>
          <w:p w:rsidR="002C6DD0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Tahoma" w:hint="eastAsia"/>
                <w:b/>
                <w:bCs/>
                <w:szCs w:val="21"/>
              </w:rPr>
              <w:t>三、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实验内容</w:t>
            </w:r>
          </w:p>
          <w:p w:rsidR="002C6DD0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【实验拓扑图】</w:t>
            </w:r>
          </w:p>
          <w:p w:rsidR="002C6DD0" w:rsidRDefault="00000000">
            <w:r>
              <w:rPr>
                <w:noProof/>
              </w:rPr>
              <w:drawing>
                <wp:inline distT="0" distB="0" distL="114300" distR="114300">
                  <wp:extent cx="2443480" cy="976630"/>
                  <wp:effectExtent l="0" t="0" r="4445" b="4445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480" cy="97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D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【实验原理】</w:t>
            </w:r>
          </w:p>
          <w:p w:rsidR="002C6D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1</w:t>
            </w:r>
            <w:r>
              <w:rPr>
                <w:rFonts w:hint="eastAsia"/>
                <w:b/>
                <w:bCs/>
                <w:color w:val="0000FF"/>
              </w:rPr>
              <w:t>）</w:t>
            </w:r>
            <w:r>
              <w:rPr>
                <w:rFonts w:hint="eastAsia"/>
                <w:b/>
                <w:bCs/>
                <w:color w:val="0000FF"/>
              </w:rPr>
              <w:t>PPP</w:t>
            </w:r>
            <w:r>
              <w:rPr>
                <w:rFonts w:hint="eastAsia"/>
                <w:b/>
                <w:bCs/>
                <w:color w:val="0000FF"/>
              </w:rPr>
              <w:t>协议位于</w:t>
            </w:r>
            <w:r>
              <w:rPr>
                <w:rFonts w:hint="eastAsia"/>
                <w:b/>
                <w:bCs/>
                <w:color w:val="0000FF"/>
              </w:rPr>
              <w:t>OSI</w:t>
            </w:r>
            <w:r>
              <w:rPr>
                <w:rFonts w:hint="eastAsia"/>
                <w:b/>
                <w:bCs/>
                <w:color w:val="0000FF"/>
              </w:rPr>
              <w:t>七层模型的数据链路层，</w:t>
            </w:r>
            <w:r>
              <w:rPr>
                <w:rFonts w:hint="eastAsia"/>
                <w:b/>
                <w:bCs/>
                <w:color w:val="0000FF"/>
              </w:rPr>
              <w:t>PPP</w:t>
            </w:r>
            <w:r>
              <w:rPr>
                <w:rFonts w:hint="eastAsia"/>
                <w:b/>
                <w:bCs/>
                <w:color w:val="0000FF"/>
              </w:rPr>
              <w:t>协议按照功能划分为两个子层：</w:t>
            </w:r>
            <w:r>
              <w:rPr>
                <w:rFonts w:hint="eastAsia"/>
                <w:b/>
                <w:bCs/>
                <w:color w:val="0000FF"/>
              </w:rPr>
              <w:t>LCP</w:t>
            </w:r>
            <w:r>
              <w:rPr>
                <w:rFonts w:hint="eastAsia"/>
                <w:b/>
                <w:bCs/>
                <w:color w:val="0000FF"/>
              </w:rPr>
              <w:t>、</w:t>
            </w:r>
            <w:r>
              <w:rPr>
                <w:rFonts w:hint="eastAsia"/>
                <w:b/>
                <w:bCs/>
                <w:color w:val="0000FF"/>
              </w:rPr>
              <w:t>NCP</w:t>
            </w:r>
            <w:r>
              <w:rPr>
                <w:rFonts w:hint="eastAsia"/>
                <w:b/>
                <w:bCs/>
                <w:color w:val="0000FF"/>
              </w:rPr>
              <w:t>。</w:t>
            </w:r>
            <w:r>
              <w:rPr>
                <w:rFonts w:hint="eastAsia"/>
                <w:b/>
                <w:bCs/>
                <w:color w:val="0000FF"/>
              </w:rPr>
              <w:t>LCP</w:t>
            </w:r>
            <w:r>
              <w:rPr>
                <w:rFonts w:hint="eastAsia"/>
                <w:b/>
                <w:bCs/>
                <w:color w:val="0000FF"/>
              </w:rPr>
              <w:t>主要负责链路的协商、建立、回拨、认证、数据的压缩、多链路捆绑等功能。</w:t>
            </w:r>
            <w:r>
              <w:rPr>
                <w:rFonts w:hint="eastAsia"/>
                <w:b/>
                <w:bCs/>
                <w:color w:val="0000FF"/>
              </w:rPr>
              <w:t>NCP</w:t>
            </w:r>
            <w:r>
              <w:rPr>
                <w:rFonts w:hint="eastAsia"/>
                <w:b/>
                <w:bCs/>
                <w:color w:val="0000FF"/>
              </w:rPr>
              <w:t>主要负责和上层的协议进行协商，为网络层协议提供服务。</w:t>
            </w:r>
          </w:p>
          <w:p w:rsidR="002C6D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2</w:t>
            </w:r>
            <w:r>
              <w:rPr>
                <w:rFonts w:hint="eastAsia"/>
                <w:b/>
                <w:bCs/>
                <w:color w:val="0000FF"/>
              </w:rPr>
              <w:t>）</w:t>
            </w:r>
            <w:r>
              <w:rPr>
                <w:rFonts w:hint="eastAsia"/>
                <w:b/>
                <w:bCs/>
                <w:color w:val="0000FF"/>
              </w:rPr>
              <w:t>PPP</w:t>
            </w:r>
            <w:r>
              <w:rPr>
                <w:rFonts w:hint="eastAsia"/>
                <w:b/>
                <w:bCs/>
                <w:color w:val="0000FF"/>
              </w:rPr>
              <w:t>的认证功能是指在建立</w:t>
            </w:r>
            <w:r>
              <w:rPr>
                <w:rFonts w:hint="eastAsia"/>
                <w:b/>
                <w:bCs/>
                <w:color w:val="0000FF"/>
              </w:rPr>
              <w:t>PPP</w:t>
            </w:r>
            <w:r>
              <w:rPr>
                <w:rFonts w:hint="eastAsia"/>
                <w:b/>
                <w:bCs/>
                <w:color w:val="0000FF"/>
              </w:rPr>
              <w:t>链路的过程中进行密码的验证，验证通过建立连接，验证不通过拆除链路。</w:t>
            </w:r>
          </w:p>
          <w:p w:rsidR="002C6D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3</w:t>
            </w:r>
            <w:r>
              <w:rPr>
                <w:rFonts w:hint="eastAsia"/>
                <w:b/>
                <w:bCs/>
                <w:color w:val="0000FF"/>
              </w:rPr>
              <w:t>）</w:t>
            </w:r>
            <w:r>
              <w:rPr>
                <w:rFonts w:hint="eastAsia"/>
                <w:b/>
                <w:bCs/>
                <w:color w:val="0000FF"/>
              </w:rPr>
              <w:t>CHAP</w:t>
            </w: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Challenge Handshake Authentication Protocol</w:t>
            </w:r>
            <w:r>
              <w:rPr>
                <w:rFonts w:hint="eastAsia"/>
                <w:b/>
                <w:bCs/>
                <w:color w:val="0000FF"/>
              </w:rPr>
              <w:t>，挑战式握手验证协议）是指</w:t>
            </w:r>
          </w:p>
          <w:p w:rsidR="002C6D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验证双方通过三次握手完成验证过程，比</w:t>
            </w:r>
            <w:r>
              <w:rPr>
                <w:rFonts w:hint="eastAsia"/>
                <w:b/>
                <w:bCs/>
                <w:color w:val="0000FF"/>
              </w:rPr>
              <w:t>PAP</w:t>
            </w:r>
            <w:r>
              <w:rPr>
                <w:rFonts w:hint="eastAsia"/>
                <w:b/>
                <w:bCs/>
                <w:color w:val="0000FF"/>
              </w:rPr>
              <w:t>更安全。由验证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方主动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发出挑战报文，由验证方应答。在整个验证过程中，链路上传递的信息都进行了加密处理</w:t>
            </w:r>
          </w:p>
          <w:p w:rsidR="002C6D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【注意事项】</w:t>
            </w:r>
          </w:p>
          <w:p w:rsidR="002C6D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1</w:t>
            </w:r>
            <w:r>
              <w:rPr>
                <w:rFonts w:hint="eastAsia"/>
                <w:b/>
                <w:bCs/>
                <w:color w:val="0000FF"/>
              </w:rPr>
              <w:t>）双方密码一定要一致，发送的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帐号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要和对方数据库中的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帐号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对应</w:t>
            </w:r>
          </w:p>
          <w:p w:rsidR="002C6D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2</w:t>
            </w:r>
            <w:r>
              <w:rPr>
                <w:rFonts w:hint="eastAsia"/>
                <w:b/>
                <w:bCs/>
                <w:color w:val="0000FF"/>
              </w:rPr>
              <w:t>）不要忘记配置</w:t>
            </w:r>
            <w:r>
              <w:rPr>
                <w:rFonts w:hint="eastAsia"/>
                <w:b/>
                <w:bCs/>
                <w:color w:val="0000FF"/>
              </w:rPr>
              <w:t>DCE</w:t>
            </w:r>
            <w:r>
              <w:rPr>
                <w:rFonts w:hint="eastAsia"/>
                <w:b/>
                <w:bCs/>
                <w:color w:val="0000FF"/>
              </w:rPr>
              <w:t>的时钟频率，以便进行同步通信</w:t>
            </w:r>
          </w:p>
          <w:p w:rsidR="002C6DD0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四、实验结果及其分析</w:t>
            </w:r>
          </w:p>
          <w:p w:rsidR="002C6DD0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1.配置Router 0 信息</w:t>
            </w:r>
          </w:p>
          <w:p w:rsidR="002C6DD0" w:rsidRDefault="00000000">
            <w:r>
              <w:rPr>
                <w:noProof/>
              </w:rPr>
              <w:lastRenderedPageBreak/>
              <w:drawing>
                <wp:inline distT="0" distB="0" distL="114300" distR="114300">
                  <wp:extent cx="3808730" cy="2821305"/>
                  <wp:effectExtent l="0" t="0" r="0" b="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-318" b="289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730" cy="282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DD0" w:rsidRDefault="00000000"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2.配置Router 1 信息</w:t>
            </w:r>
          </w:p>
          <w:p w:rsidR="002C6DD0" w:rsidRDefault="00000000">
            <w:r>
              <w:rPr>
                <w:noProof/>
              </w:rPr>
              <w:drawing>
                <wp:inline distT="0" distB="0" distL="114300" distR="114300">
                  <wp:extent cx="4053205" cy="4241800"/>
                  <wp:effectExtent l="0" t="0" r="4445" b="635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205" cy="424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DD0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3.连线</w:t>
            </w:r>
          </w:p>
          <w:p w:rsidR="002C6DD0" w:rsidRDefault="00000000">
            <w:pPr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如图，连线后的拓扑图如下：</w:t>
            </w:r>
          </w:p>
          <w:p w:rsidR="002C6DD0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443480" cy="976630"/>
                  <wp:effectExtent l="0" t="0" r="4445" b="444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480" cy="97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DD0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4.实验验证</w:t>
            </w:r>
          </w:p>
          <w:p w:rsidR="002C6D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1</w:t>
            </w:r>
            <w:r>
              <w:rPr>
                <w:rFonts w:hint="eastAsia"/>
                <w:b/>
                <w:bCs/>
                <w:color w:val="0000FF"/>
              </w:rPr>
              <w:t>）查看路由器接口状态</w:t>
            </w:r>
          </w:p>
          <w:p w:rsidR="002C6DD0" w:rsidRDefault="00000000">
            <w:r>
              <w:rPr>
                <w:noProof/>
              </w:rPr>
              <w:drawing>
                <wp:inline distT="0" distB="0" distL="114300" distR="114300">
                  <wp:extent cx="5280025" cy="3001645"/>
                  <wp:effectExtent l="0" t="0" r="6350" b="8255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300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D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2</w:t>
            </w:r>
            <w:r>
              <w:rPr>
                <w:rFonts w:hint="eastAsia"/>
                <w:b/>
                <w:bCs/>
                <w:color w:val="0000FF"/>
              </w:rPr>
              <w:t>）测试连通性</w:t>
            </w:r>
          </w:p>
          <w:p w:rsidR="002C6DD0" w:rsidRDefault="00000000">
            <w:pPr>
              <w:rPr>
                <w:b/>
                <w:bCs/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>
                  <wp:extent cx="5179162" cy="2859744"/>
                  <wp:effectExtent l="0" t="0" r="2540" b="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658" cy="286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957" w:rsidRDefault="00AC7957" w:rsidP="00AC795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Tahoma" w:hint="eastAsia"/>
                <w:b/>
                <w:bCs/>
                <w:szCs w:val="21"/>
              </w:rPr>
              <w:t>五、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实验心得与讨论</w:t>
            </w:r>
          </w:p>
          <w:p w:rsidR="00AC7957" w:rsidRDefault="00AC7957" w:rsidP="00AC7957">
            <w:pPr>
              <w:ind w:firstLineChars="200" w:firstLine="420"/>
              <w:rPr>
                <w:b/>
                <w:bCs/>
                <w:color w:val="0000FF"/>
              </w:rPr>
            </w:pPr>
            <w:r w:rsidRPr="00AC7957">
              <w:rPr>
                <w:rFonts w:hint="eastAsia"/>
                <w:color w:val="0000FF"/>
              </w:rPr>
              <w:t>在进行</w:t>
            </w:r>
            <w:r w:rsidRPr="00AC7957">
              <w:rPr>
                <w:rFonts w:hint="eastAsia"/>
                <w:color w:val="0000FF"/>
              </w:rPr>
              <w:t>PPP</w:t>
            </w:r>
            <w:r w:rsidRPr="00AC7957">
              <w:rPr>
                <w:rFonts w:hint="eastAsia"/>
                <w:color w:val="0000FF"/>
              </w:rPr>
              <w:t>协议的</w:t>
            </w:r>
            <w:r w:rsidRPr="00AC7957">
              <w:rPr>
                <w:rFonts w:hint="eastAsia"/>
                <w:color w:val="0000FF"/>
              </w:rPr>
              <w:t>CHAP</w:t>
            </w:r>
            <w:r w:rsidRPr="00AC7957">
              <w:rPr>
                <w:rFonts w:hint="eastAsia"/>
                <w:color w:val="0000FF"/>
              </w:rPr>
              <w:t>认证配置实验时，我亲自体验了</w:t>
            </w:r>
            <w:r w:rsidRPr="00AC7957">
              <w:rPr>
                <w:rFonts w:hint="eastAsia"/>
                <w:color w:val="0000FF"/>
              </w:rPr>
              <w:t>CHAP</w:t>
            </w:r>
            <w:r w:rsidRPr="00AC7957">
              <w:rPr>
                <w:rFonts w:hint="eastAsia"/>
                <w:color w:val="0000FF"/>
              </w:rPr>
              <w:t>认证的工作原理，感受到了它在点对点连接中确保通信安全性的关键作用。通过仔细配置设备参数，如用户名、密码和认证方式，我成功地建立了</w:t>
            </w:r>
            <w:r w:rsidRPr="00AC7957">
              <w:rPr>
                <w:rFonts w:hint="eastAsia"/>
                <w:color w:val="0000FF"/>
              </w:rPr>
              <w:t>CHAP</w:t>
            </w:r>
            <w:r w:rsidRPr="00AC7957">
              <w:rPr>
                <w:rFonts w:hint="eastAsia"/>
                <w:color w:val="0000FF"/>
              </w:rPr>
              <w:t>认证连接，并在遇到问题时，通过查看日志和调试工具迅速定位并解决了问题。这次实验不仅加深了我对</w:t>
            </w:r>
            <w:r w:rsidRPr="00AC7957">
              <w:rPr>
                <w:rFonts w:hint="eastAsia"/>
                <w:color w:val="0000FF"/>
              </w:rPr>
              <w:t>CHAP</w:t>
            </w:r>
            <w:r w:rsidRPr="00AC7957">
              <w:rPr>
                <w:rFonts w:hint="eastAsia"/>
                <w:color w:val="0000FF"/>
              </w:rPr>
              <w:t>认证机制的理解，也提升了我</w:t>
            </w:r>
            <w:r w:rsidRPr="00AC7957">
              <w:rPr>
                <w:rFonts w:hint="eastAsia"/>
                <w:color w:val="0000FF"/>
              </w:rPr>
              <w:lastRenderedPageBreak/>
              <w:t>的网络配置和故障排除能力。</w:t>
            </w:r>
          </w:p>
        </w:tc>
      </w:tr>
      <w:tr w:rsidR="002C6DD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813"/>
          <w:tblCellSpacing w:w="0" w:type="dxa"/>
        </w:trPr>
        <w:tc>
          <w:tcPr>
            <w:tcW w:w="8350" w:type="dxa"/>
            <w:gridSpan w:val="6"/>
          </w:tcPr>
          <w:p w:rsidR="002C6DD0" w:rsidRDefault="00000000">
            <w:pPr>
              <w:spacing w:line="360" w:lineRule="auto"/>
              <w:ind w:firstLineChars="200" w:firstLine="601"/>
              <w:rPr>
                <w:rFonts w:ascii="Tahoma" w:eastAsia="华文新魏" w:hAnsi="Tahoma" w:cs="Tahoma"/>
                <w:b/>
                <w:bCs/>
                <w:color w:val="000000"/>
                <w:sz w:val="30"/>
              </w:rPr>
            </w:pPr>
            <w:r>
              <w:rPr>
                <w:rFonts w:ascii="Tahoma" w:eastAsia="华文新魏" w:hAnsi="Tahoma" w:cs="Tahoma" w:hint="eastAsia"/>
                <w:b/>
                <w:bCs/>
                <w:color w:val="000000"/>
                <w:sz w:val="30"/>
              </w:rPr>
              <w:lastRenderedPageBreak/>
              <w:t>评语：</w:t>
            </w:r>
          </w:p>
          <w:p w:rsidR="002C6DD0" w:rsidRDefault="00000000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1．按时完成实验；</w:t>
            </w:r>
          </w:p>
          <w:p w:rsidR="002C6DD0" w:rsidRDefault="00000000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2．实验内容和过程记录完整；</w:t>
            </w:r>
          </w:p>
          <w:p w:rsidR="002C6DD0" w:rsidRDefault="00000000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3．有实验的心得或讨论；</w:t>
            </w:r>
          </w:p>
          <w:p w:rsidR="002C6DD0" w:rsidRDefault="002C6DD0">
            <w:pPr>
              <w:spacing w:line="360" w:lineRule="auto"/>
              <w:ind w:firstLineChars="200" w:firstLine="601"/>
              <w:rPr>
                <w:rFonts w:ascii="Tahoma" w:eastAsia="华文新魏" w:hAnsi="Tahoma" w:cs="Tahoma"/>
                <w:b/>
                <w:bCs/>
                <w:color w:val="000000"/>
                <w:sz w:val="30"/>
              </w:rPr>
            </w:pPr>
          </w:p>
          <w:p w:rsidR="002C6DD0" w:rsidRDefault="00000000">
            <w:pPr>
              <w:spacing w:line="360" w:lineRule="auto"/>
              <w:ind w:right="600" w:firstLineChars="200" w:firstLine="601"/>
              <w:jc w:val="right"/>
              <w:rPr>
                <w:rFonts w:ascii="Tahoma" w:eastAsia="华文新魏" w:hAnsi="Tahoma" w:cs="Tahoma"/>
                <w:b/>
                <w:bCs/>
                <w:color w:val="000000"/>
                <w:sz w:val="30"/>
              </w:rPr>
            </w:pPr>
            <w:r>
              <w:rPr>
                <w:rFonts w:ascii="Tahoma" w:eastAsia="华文新魏" w:hAnsi="Tahoma" w:cs="Tahoma" w:hint="eastAsia"/>
                <w:b/>
                <w:bCs/>
                <w:color w:val="000000"/>
                <w:sz w:val="30"/>
              </w:rPr>
              <w:t>老师：杨光</w:t>
            </w:r>
          </w:p>
        </w:tc>
      </w:tr>
    </w:tbl>
    <w:p w:rsidR="002C6DD0" w:rsidRDefault="002C6DD0"/>
    <w:p w:rsidR="002C6DD0" w:rsidRDefault="002C6DD0"/>
    <w:sectPr w:rsidR="002C6DD0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34CE" w:rsidRDefault="005D34CE">
      <w:r>
        <w:separator/>
      </w:r>
    </w:p>
  </w:endnote>
  <w:endnote w:type="continuationSeparator" w:id="0">
    <w:p w:rsidR="005D34CE" w:rsidRDefault="005D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6DD0" w:rsidRDefault="0000000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C6DD0" w:rsidRDefault="002C6DD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6DD0" w:rsidRDefault="0000000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2C6DD0" w:rsidRDefault="002C6DD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34CE" w:rsidRDefault="005D34CE">
      <w:r>
        <w:separator/>
      </w:r>
    </w:p>
  </w:footnote>
  <w:footnote w:type="continuationSeparator" w:id="0">
    <w:p w:rsidR="005D34CE" w:rsidRDefault="005D3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E4OGU0OTM1MzViMDU2NTk0N2YzOGZiMzU3MzEzNmQifQ=="/>
  </w:docVars>
  <w:rsids>
    <w:rsidRoot w:val="00440268"/>
    <w:rsid w:val="000D2C5F"/>
    <w:rsid w:val="0020404A"/>
    <w:rsid w:val="00282BC5"/>
    <w:rsid w:val="00284EB6"/>
    <w:rsid w:val="0028570D"/>
    <w:rsid w:val="002B471E"/>
    <w:rsid w:val="002C6DD0"/>
    <w:rsid w:val="00323604"/>
    <w:rsid w:val="003B5507"/>
    <w:rsid w:val="004300D5"/>
    <w:rsid w:val="0043077E"/>
    <w:rsid w:val="00440268"/>
    <w:rsid w:val="00475702"/>
    <w:rsid w:val="004838D5"/>
    <w:rsid w:val="004C3CB1"/>
    <w:rsid w:val="0052255E"/>
    <w:rsid w:val="005D34CE"/>
    <w:rsid w:val="00700975"/>
    <w:rsid w:val="00783B8F"/>
    <w:rsid w:val="0080018C"/>
    <w:rsid w:val="00865DBB"/>
    <w:rsid w:val="008F1EDC"/>
    <w:rsid w:val="00987FE8"/>
    <w:rsid w:val="009B49F1"/>
    <w:rsid w:val="009F4CA6"/>
    <w:rsid w:val="00AC11C2"/>
    <w:rsid w:val="00AC7957"/>
    <w:rsid w:val="00B15707"/>
    <w:rsid w:val="00B2013D"/>
    <w:rsid w:val="00B76204"/>
    <w:rsid w:val="00D00721"/>
    <w:rsid w:val="00DB48A3"/>
    <w:rsid w:val="00E61050"/>
    <w:rsid w:val="00F4257F"/>
    <w:rsid w:val="00FC3739"/>
    <w:rsid w:val="22494359"/>
    <w:rsid w:val="38142D74"/>
    <w:rsid w:val="5AC77E57"/>
    <w:rsid w:val="62EC73DD"/>
    <w:rsid w:val="67BF03A5"/>
    <w:rsid w:val="78C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DC0AA"/>
  <w15:docId w15:val="{6DC92A1B-A9A5-4746-8C4A-BBBFD171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page number"/>
    <w:basedOn w:val="a0"/>
    <w:autoRedefine/>
    <w:qFormat/>
  </w:style>
  <w:style w:type="character" w:styleId="a8">
    <w:name w:val="Hyperlink"/>
    <w:basedOn w:val="a0"/>
    <w:autoRedefine/>
    <w:uiPriority w:val="99"/>
    <w:semiHidden/>
    <w:unhideWhenUsed/>
    <w:qFormat/>
    <w:rPr>
      <w:color w:val="0000FF"/>
      <w:u w:val="single"/>
    </w:rPr>
  </w:style>
  <w:style w:type="character" w:customStyle="1" w:styleId="a4">
    <w:name w:val="页脚 字符"/>
    <w:basedOn w:val="a0"/>
    <w:link w:val="a3"/>
    <w:autoRedefine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C79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C79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1306796369@qq.com</dc:creator>
  <cp:lastModifiedBy>haha ha</cp:lastModifiedBy>
  <cp:revision>29</cp:revision>
  <dcterms:created xsi:type="dcterms:W3CDTF">2022-04-17T14:46:00Z</dcterms:created>
  <dcterms:modified xsi:type="dcterms:W3CDTF">2024-06-20T08:34:00Z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1ADB6CA8BD0242FFA1C50C1AF2284CA8_13</vt:lpwstr>
  </property>
</Properties>
</file>