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27E" w:rsidRDefault="00DC527E" w:rsidP="00DC527E">
      <w:r>
        <w:t>CRIT MODULE 06</w:t>
      </w:r>
    </w:p>
    <w:p w:rsidR="00DC527E" w:rsidRDefault="00DC527E" w:rsidP="00DC527E">
      <w:r>
        <w:t>PILOT IMPLEMENTATION PLAN (DRAFT)</w:t>
      </w:r>
    </w:p>
    <w:p w:rsidR="00DC527E" w:rsidRDefault="00DC527E" w:rsidP="00DC527E">
      <w:r>
        <w:t>Climate-Resilient School Infrastructure Toolkit</w:t>
      </w:r>
    </w:p>
    <w:p w:rsidR="00DC527E" w:rsidRDefault="00DC527E" w:rsidP="00DC527E"/>
    <w:p w:rsidR="00DC527E" w:rsidRDefault="00DC527E" w:rsidP="00DC527E">
      <w:r>
        <w:t>1. PILOT OBJECTIVE</w:t>
      </w:r>
    </w:p>
    <w:p w:rsidR="00DC527E" w:rsidRDefault="00DC527E" w:rsidP="00DC527E">
      <w:r>
        <w:t>To field-test CRIT tools and demonstrate cost-effective, scalable retrofitting solutions that reduce climate-related disruptions and improve safety of school infrastructure.</w:t>
      </w:r>
    </w:p>
    <w:p w:rsidR="00DC527E" w:rsidRDefault="00DC527E" w:rsidP="00DC527E"/>
    <w:p w:rsidR="00DC527E" w:rsidRDefault="00DC527E" w:rsidP="00DC527E">
      <w:r>
        <w:t>2. PILOT COVERAGE</w:t>
      </w:r>
    </w:p>
    <w:p w:rsidR="00DC527E" w:rsidRDefault="00DC527E" w:rsidP="00DC527E">
      <w:r>
        <w:t>Recommended pilot scale:</w:t>
      </w:r>
    </w:p>
    <w:p w:rsidR="00DC527E" w:rsidRDefault="00DC527E" w:rsidP="00DC527E">
      <w:r>
        <w:t>- 10–20 schools in 2–3 climate-vulnerable districts</w:t>
      </w:r>
    </w:p>
    <w:p w:rsidR="00DC527E" w:rsidRDefault="00DC527E" w:rsidP="00DC527E">
      <w:r>
        <w:t>- Mix of flood-prone and heat-exposed sites</w:t>
      </w:r>
    </w:p>
    <w:p w:rsidR="00DC527E" w:rsidRDefault="00DC527E" w:rsidP="00DC527E"/>
    <w:p w:rsidR="00DC527E" w:rsidRDefault="00DC527E" w:rsidP="00DC527E">
      <w:r>
        <w:t>3. DISTRICT SELECTION CRITERIA</w:t>
      </w:r>
    </w:p>
    <w:p w:rsidR="00DC527E" w:rsidRDefault="00DC527E" w:rsidP="00DC527E">
      <w:r>
        <w:t xml:space="preserve">- </w:t>
      </w:r>
      <w:proofErr w:type="gramStart"/>
      <w:r>
        <w:t>high</w:t>
      </w:r>
      <w:proofErr w:type="gramEnd"/>
      <w:r>
        <w:t xml:space="preserve"> hazard exposure (flood/heat/storm)</w:t>
      </w:r>
    </w:p>
    <w:p w:rsidR="00DC527E" w:rsidRDefault="00DC527E" w:rsidP="00DC527E">
      <w:r>
        <w:t xml:space="preserve">- </w:t>
      </w:r>
      <w:proofErr w:type="gramStart"/>
      <w:r>
        <w:t>high</w:t>
      </w:r>
      <w:proofErr w:type="gramEnd"/>
      <w:r>
        <w:t xml:space="preserve"> poverty and vulnerability index</w:t>
      </w:r>
    </w:p>
    <w:p w:rsidR="00DC527E" w:rsidRDefault="00DC527E" w:rsidP="00DC527E">
      <w:r>
        <w:t xml:space="preserve">- </w:t>
      </w:r>
      <w:proofErr w:type="gramStart"/>
      <w:r>
        <w:t>history</w:t>
      </w:r>
      <w:proofErr w:type="gramEnd"/>
      <w:r>
        <w:t xml:space="preserve"> of school closures/damage</w:t>
      </w:r>
    </w:p>
    <w:p w:rsidR="00DC527E" w:rsidRDefault="00DC527E" w:rsidP="00DC527E">
      <w:r>
        <w:t xml:space="preserve">- </w:t>
      </w:r>
      <w:proofErr w:type="gramStart"/>
      <w:r>
        <w:t>weak</w:t>
      </w:r>
      <w:proofErr w:type="gramEnd"/>
      <w:r>
        <w:t xml:space="preserve"> infrastructure conditions</w:t>
      </w:r>
    </w:p>
    <w:p w:rsidR="00DC527E" w:rsidRDefault="00DC527E" w:rsidP="00DC527E">
      <w:r>
        <w:t xml:space="preserve">- </w:t>
      </w:r>
      <w:proofErr w:type="gramStart"/>
      <w:r>
        <w:t>low</w:t>
      </w:r>
      <w:proofErr w:type="gramEnd"/>
      <w:r>
        <w:t xml:space="preserve"> availability of alternative schools nearby</w:t>
      </w:r>
    </w:p>
    <w:p w:rsidR="00DC527E" w:rsidRDefault="00DC527E" w:rsidP="00DC527E"/>
    <w:p w:rsidR="00DC527E" w:rsidRDefault="00DC527E" w:rsidP="00DC527E">
      <w:r>
        <w:t>4. IMPLEMENTATION PHASES</w:t>
      </w:r>
    </w:p>
    <w:p w:rsidR="00DC527E" w:rsidRDefault="00DC527E" w:rsidP="00DC527E">
      <w:r>
        <w:t>Phase 1: Preparation (Weeks 1–4)</w:t>
      </w:r>
    </w:p>
    <w:p w:rsidR="00DC527E" w:rsidRDefault="00DC527E" w:rsidP="00DC527E">
      <w:r>
        <w:t xml:space="preserve">- </w:t>
      </w:r>
      <w:proofErr w:type="gramStart"/>
      <w:r>
        <w:t>stakeholder</w:t>
      </w:r>
      <w:proofErr w:type="gramEnd"/>
      <w:r>
        <w:t xml:space="preserve"> onboarding and approvals</w:t>
      </w:r>
    </w:p>
    <w:p w:rsidR="00DC527E" w:rsidRDefault="00DC527E" w:rsidP="00DC527E">
      <w:r>
        <w:t xml:space="preserve">- </w:t>
      </w:r>
      <w:proofErr w:type="gramStart"/>
      <w:r>
        <w:t>training</w:t>
      </w:r>
      <w:proofErr w:type="gramEnd"/>
      <w:r>
        <w:t xml:space="preserve"> of district engineers and planners</w:t>
      </w:r>
    </w:p>
    <w:p w:rsidR="00DC527E" w:rsidRDefault="00DC527E" w:rsidP="00DC527E">
      <w:r>
        <w:t xml:space="preserve">- </w:t>
      </w:r>
      <w:proofErr w:type="gramStart"/>
      <w:r>
        <w:t>baseline</w:t>
      </w:r>
      <w:proofErr w:type="gramEnd"/>
      <w:r>
        <w:t xml:space="preserve"> data collection</w:t>
      </w:r>
    </w:p>
    <w:p w:rsidR="00DC527E" w:rsidRDefault="00DC527E" w:rsidP="00DC527E"/>
    <w:p w:rsidR="00DC527E" w:rsidRDefault="00DC527E" w:rsidP="00DC527E">
      <w:r>
        <w:t>Phase 2: School Assessment (Weeks 5–8)</w:t>
      </w:r>
    </w:p>
    <w:p w:rsidR="00DC527E" w:rsidRDefault="00DC527E" w:rsidP="00DC527E">
      <w:r>
        <w:t>- apply CRIT risk screening tool</w:t>
      </w:r>
    </w:p>
    <w:p w:rsidR="00DC527E" w:rsidRDefault="00DC527E" w:rsidP="00DC527E">
      <w:r>
        <w:t>- develop retrofit packages per school</w:t>
      </w:r>
    </w:p>
    <w:p w:rsidR="00DC527E" w:rsidRDefault="00DC527E" w:rsidP="00DC527E">
      <w:r>
        <w:lastRenderedPageBreak/>
        <w:t>- prepare BOQs and budgets</w:t>
      </w:r>
    </w:p>
    <w:p w:rsidR="00DC527E" w:rsidRDefault="00DC527E" w:rsidP="00DC527E"/>
    <w:p w:rsidR="00DC527E" w:rsidRDefault="00DC527E" w:rsidP="00DC527E">
      <w:r>
        <w:t>Phase 3: Retrofitting Implementation (Weeks 9–18)</w:t>
      </w:r>
    </w:p>
    <w:p w:rsidR="00DC527E" w:rsidRDefault="00DC527E" w:rsidP="00DC527E">
      <w:r>
        <w:t xml:space="preserve">- </w:t>
      </w:r>
      <w:proofErr w:type="gramStart"/>
      <w:r>
        <w:t>procurement</w:t>
      </w:r>
      <w:proofErr w:type="gramEnd"/>
      <w:r>
        <w:t xml:space="preserve"> and contracting</w:t>
      </w:r>
    </w:p>
    <w:p w:rsidR="00DC527E" w:rsidRDefault="00DC527E" w:rsidP="00DC527E">
      <w:r>
        <w:t xml:space="preserve">- </w:t>
      </w:r>
      <w:proofErr w:type="gramStart"/>
      <w:r>
        <w:t>construction</w:t>
      </w:r>
      <w:proofErr w:type="gramEnd"/>
      <w:r>
        <w:t xml:space="preserve"> works with safety compliance</w:t>
      </w:r>
    </w:p>
    <w:p w:rsidR="00DC527E" w:rsidRDefault="00DC527E" w:rsidP="00DC527E">
      <w:r>
        <w:t xml:space="preserve">- </w:t>
      </w:r>
      <w:proofErr w:type="gramStart"/>
      <w:r>
        <w:t>community</w:t>
      </w:r>
      <w:proofErr w:type="gramEnd"/>
      <w:r>
        <w:t xml:space="preserve"> engagement and monitoring</w:t>
      </w:r>
    </w:p>
    <w:p w:rsidR="00DC527E" w:rsidRDefault="00DC527E" w:rsidP="00DC527E"/>
    <w:p w:rsidR="00DC527E" w:rsidRDefault="00DC527E" w:rsidP="00DC527E">
      <w:r>
        <w:t>Phase 4: Post-Implementation Review (Weeks 19–24)</w:t>
      </w:r>
    </w:p>
    <w:p w:rsidR="00DC527E" w:rsidRDefault="00DC527E" w:rsidP="00DC527E">
      <w:r>
        <w:t xml:space="preserve">- </w:t>
      </w:r>
      <w:proofErr w:type="spellStart"/>
      <w:proofErr w:type="gramStart"/>
      <w:r>
        <w:t>endline</w:t>
      </w:r>
      <w:proofErr w:type="spellEnd"/>
      <w:proofErr w:type="gramEnd"/>
      <w:r>
        <w:t xml:space="preserve"> assessment</w:t>
      </w:r>
    </w:p>
    <w:p w:rsidR="00DC527E" w:rsidRDefault="00DC527E" w:rsidP="00DC527E">
      <w:r>
        <w:t xml:space="preserve">- </w:t>
      </w:r>
      <w:proofErr w:type="gramStart"/>
      <w:r>
        <w:t>cost-benefit</w:t>
      </w:r>
      <w:proofErr w:type="gramEnd"/>
      <w:r>
        <w:t xml:space="preserve"> analysis</w:t>
      </w:r>
    </w:p>
    <w:p w:rsidR="00DC527E" w:rsidRDefault="00DC527E" w:rsidP="00DC527E">
      <w:r>
        <w:t xml:space="preserve">- </w:t>
      </w:r>
      <w:proofErr w:type="gramStart"/>
      <w:r>
        <w:t>documentation</w:t>
      </w:r>
      <w:proofErr w:type="gramEnd"/>
      <w:r>
        <w:t xml:space="preserve"> of results and lessons learned</w:t>
      </w:r>
    </w:p>
    <w:p w:rsidR="00DC527E" w:rsidRDefault="00DC527E" w:rsidP="00DC527E"/>
    <w:p w:rsidR="00DC527E" w:rsidRDefault="00DC527E" w:rsidP="00DC527E">
      <w:r>
        <w:t>5. GOVERNANCE STRUCTURE</w:t>
      </w:r>
    </w:p>
    <w:p w:rsidR="00DC527E" w:rsidRDefault="00DC527E" w:rsidP="00DC527E">
      <w:r>
        <w:t>- Provincial Steering Committee (policy guidance)</w:t>
      </w:r>
    </w:p>
    <w:p w:rsidR="00DC527E" w:rsidRDefault="00DC527E" w:rsidP="00DC527E">
      <w:r>
        <w:t>- District Implementation Unit (execution)</w:t>
      </w:r>
    </w:p>
    <w:p w:rsidR="00DC527E" w:rsidRDefault="00DC527E" w:rsidP="00DC527E">
      <w:r>
        <w:t>- School Management Committee (community ownership)</w:t>
      </w:r>
    </w:p>
    <w:p w:rsidR="00DC527E" w:rsidRDefault="00DC527E" w:rsidP="00DC527E">
      <w:r>
        <w:t>- Technical Support Team (quality assurance)</w:t>
      </w:r>
    </w:p>
    <w:p w:rsidR="00DC527E" w:rsidRDefault="00DC527E" w:rsidP="00DC527E"/>
    <w:p w:rsidR="00DC527E" w:rsidRDefault="00DC527E" w:rsidP="00DC527E">
      <w:r>
        <w:t>6. OUTPUTS</w:t>
      </w:r>
    </w:p>
    <w:p w:rsidR="00DC527E" w:rsidRDefault="00DC527E" w:rsidP="00DC527E">
      <w:r>
        <w:t xml:space="preserve">- </w:t>
      </w:r>
      <w:proofErr w:type="gramStart"/>
      <w:r>
        <w:t>schools</w:t>
      </w:r>
      <w:proofErr w:type="gramEnd"/>
      <w:r>
        <w:t xml:space="preserve"> assessed using CRIT tools</w:t>
      </w:r>
    </w:p>
    <w:p w:rsidR="00DC527E" w:rsidRDefault="00DC527E" w:rsidP="00DC527E">
      <w:r>
        <w:t xml:space="preserve">- </w:t>
      </w:r>
      <w:proofErr w:type="gramStart"/>
      <w:r>
        <w:t>schools</w:t>
      </w:r>
      <w:proofErr w:type="gramEnd"/>
      <w:r>
        <w:t xml:space="preserve"> retrofitted with resilience upgrades</w:t>
      </w:r>
    </w:p>
    <w:p w:rsidR="00DC527E" w:rsidRDefault="00DC527E" w:rsidP="00DC527E">
      <w:r>
        <w:t>- trained engineers and planners</w:t>
      </w:r>
    </w:p>
    <w:p w:rsidR="00DC527E" w:rsidRDefault="00DC527E" w:rsidP="00DC527E">
      <w:r>
        <w:t xml:space="preserve">- </w:t>
      </w:r>
      <w:proofErr w:type="gramStart"/>
      <w:r>
        <w:t>toolkit</w:t>
      </w:r>
      <w:proofErr w:type="gramEnd"/>
      <w:r>
        <w:t xml:space="preserve"> refined based on field learning</w:t>
      </w:r>
    </w:p>
    <w:p w:rsidR="00DC527E" w:rsidRDefault="00DC527E" w:rsidP="00DC527E"/>
    <w:p w:rsidR="00DC527E" w:rsidRDefault="00DC527E" w:rsidP="00DC527E">
      <w:r>
        <w:t>7. KEY OUTCOME INDICATORS</w:t>
      </w:r>
    </w:p>
    <w:p w:rsidR="00DC527E" w:rsidRDefault="00DC527E" w:rsidP="00DC527E">
      <w:r>
        <w:t xml:space="preserve">- </w:t>
      </w:r>
      <w:proofErr w:type="gramStart"/>
      <w:r>
        <w:t>reduction</w:t>
      </w:r>
      <w:proofErr w:type="gramEnd"/>
      <w:r>
        <w:t xml:space="preserve"> in school closure days</w:t>
      </w:r>
    </w:p>
    <w:p w:rsidR="00DC527E" w:rsidRDefault="00DC527E" w:rsidP="00DC527E">
      <w:r>
        <w:t>- improved safety compliance scores</w:t>
      </w:r>
    </w:p>
    <w:p w:rsidR="00DC527E" w:rsidRDefault="00DC527E" w:rsidP="00DC527E">
      <w:r>
        <w:t>- improved thermal comfort indicators</w:t>
      </w:r>
    </w:p>
    <w:p w:rsidR="00DC527E" w:rsidRDefault="00DC527E" w:rsidP="00DC527E">
      <w:r>
        <w:t>- reduced flood damage incidents</w:t>
      </w:r>
    </w:p>
    <w:p w:rsidR="00DC527E" w:rsidRDefault="00DC527E" w:rsidP="00610958">
      <w:r>
        <w:lastRenderedPageBreak/>
        <w:t>- increased community engagement in maintenance</w:t>
      </w:r>
      <w:bookmarkStart w:id="0" w:name="_GoBack"/>
      <w:bookmarkEnd w:id="0"/>
    </w:p>
    <w:sectPr w:rsidR="00DC5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46C"/>
    <w:rsid w:val="00610958"/>
    <w:rsid w:val="009A446C"/>
    <w:rsid w:val="00B94BC5"/>
    <w:rsid w:val="00DC527E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A497F-FD3A-4CD6-9166-F87A3203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5</cp:revision>
  <dcterms:created xsi:type="dcterms:W3CDTF">2026-04-20T17:21:00Z</dcterms:created>
  <dcterms:modified xsi:type="dcterms:W3CDTF">2026-04-25T11:39:00Z</dcterms:modified>
</cp:coreProperties>
</file>