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Recommended Reviewer List / ???????</w:t>
      </w:r>
    </w:p>
    <w:p/>
    <w:p>
      <w:r>
        <w:rPr>
          <w:rFonts w:ascii="Times New Roman" w:hAnsi="Times New Roman"/>
          <w:i/>
          <w:sz w:val="20"/>
        </w:rPr>
        <w:t>For submission to *Ecological Indicators* (Elsevier)</w:t>
      </w:r>
    </w:p>
    <w:p>
      <w:r>
        <w:rPr>
          <w:rFonts w:ascii="Times New Roman" w:hAnsi="Times New Roman"/>
          <w:i/>
          <w:sz w:val="20"/>
        </w:rPr>
        <w:t>Manuscript: "Interpretable Discovery of Lagged Climate Precursors for Vegetation-Index Stress across Australia"</w:t>
      </w:r>
    </w:p>
    <w:p>
      <w:r>
        <w:rPr>
          <w:rFonts w:ascii="Times New Roman" w:hAnsi="Times New Roman"/>
          <w:i/>
          <w:sz w:val="20"/>
        </w:rPr>
        <w:t>Date: 2026-06-08</w:t>
      </w:r>
    </w:p>
    <w:p/>
    <w:p>
      <w:r>
        <w:rPr>
          <w:rFonts w:ascii="Times New Roman" w:hAnsi="Times New Roman"/>
        </w:rPr>
        <w:t>---</w:t>
      </w:r>
    </w:p>
    <w:p/>
    <w:p>
      <w:r>
        <w:rPr>
          <w:rFonts w:ascii="Times New Roman" w:hAnsi="Times New Roman"/>
        </w:rPr>
        <w:t>MDPI typically asks for 3-5 recommended reviewers. Below are suggestions ordered by relevance match. Emails should be verified via institutional websites or recent publications before submission.</w:t>
      </w:r>
    </w:p>
    <w:p/>
    <w:p>
      <w:r>
        <w:rPr>
          <w:rFonts w:ascii="Times New Roman" w:hAnsi="Times New Roman"/>
        </w:rPr>
        <w:t>MDPI ?????? 3-5 ??????????????????????????????????????????</w:t>
      </w:r>
    </w:p>
    <w:p/>
    <w:p>
      <w:r>
        <w:rPr>
          <w:rFonts w:ascii="Times New Roman" w:hAnsi="Times New Roman"/>
        </w:rPr>
        <w:t>---</w:t>
      </w:r>
    </w:p>
    <w:p/>
    <w:p>
      <w:r>
        <w:rPr>
          <w:rFonts w:ascii="Times New Roman" w:hAnsi="Times New Roman"/>
          <w:b/>
          <w:sz w:val="24"/>
        </w:rPr>
        <w:t>1. Prof. Alfredo Huete (Highly Recommended / ????)</w:t>
      </w:r>
    </w:p>
    <w:p/>
    <w:p>
      <w:r>
        <w:rPr>
          <w:rFonts w:ascii="Times New Roman" w:hAnsi="Times New Roman"/>
        </w:rPr>
        <w:t>| Field | Detail |</w:t>
      </w:r>
    </w:p>
    <w:p>
      <w:r>
        <w:rPr>
          <w:rFonts w:ascii="Times New Roman" w:hAnsi="Times New Roman"/>
        </w:rPr>
        <w:t>|-------|--------|</w:t>
      </w:r>
    </w:p>
    <w:p>
      <w:r>
        <w:rPr>
          <w:rFonts w:ascii="Times New Roman" w:hAnsi="Times New Roman"/>
        </w:rPr>
        <w:t>| Affiliation | University of Technology Sydney (UTS), Australia |</w:t>
      </w:r>
    </w:p>
    <w:p>
      <w:r>
        <w:rPr>
          <w:rFonts w:ascii="Times New Roman" w:hAnsi="Times New Roman"/>
        </w:rPr>
        <w:t>| Expertise | MODIS vegetation indices (EVI/NDVI), land surface phenology, Australian ecosystems |</w:t>
      </w:r>
    </w:p>
    <w:p>
      <w:r>
        <w:rPr>
          <w:rFonts w:ascii="Times New Roman" w:hAnsi="Times New Roman"/>
        </w:rPr>
        <w:t>| Why recommend | First author of the foundational MODIS VI paper [Ref. 5 in manuscript]. Deep expertise in Australian vegetation remote sensing and how MODIS quality flags affect VI interpretation. Directly relevant to our quality-filtering methodology. |</w:t>
      </w:r>
    </w:p>
    <w:p>
      <w:r>
        <w:rPr>
          <w:rFonts w:ascii="Times New Roman" w:hAnsi="Times New Roman"/>
        </w:rPr>
        <w:t>| Recent work | MODIS VI product algorithm, phenology in semi-arid systems, satellite-observed greening/browning trends |</w:t>
      </w:r>
    </w:p>
    <w:p>
      <w:r>
        <w:rPr>
          <w:rFonts w:ascii="Times New Roman" w:hAnsi="Times New Roman"/>
        </w:rPr>
        <w:t>| ???? | MODIS ??????????????????????? MODIS QA ???????????????????????????????????? |</w:t>
      </w:r>
    </w:p>
    <w:p/>
    <w:p>
      <w:r>
        <w:rPr>
          <w:rFonts w:ascii="Times New Roman" w:hAnsi="Times New Roman"/>
          <w:b/>
          <w:sz w:val="24"/>
        </w:rPr>
        <w:t>2. Prof. Pierre Gentine</w:t>
      </w:r>
    </w:p>
    <w:p/>
    <w:p>
      <w:r>
        <w:rPr>
          <w:rFonts w:ascii="Times New Roman" w:hAnsi="Times New Roman"/>
        </w:rPr>
        <w:t>| Field | Detail |</w:t>
      </w:r>
    </w:p>
    <w:p>
      <w:r>
        <w:rPr>
          <w:rFonts w:ascii="Times New Roman" w:hAnsi="Times New Roman"/>
        </w:rPr>
        <w:t>|-------|--------|</w:t>
      </w:r>
    </w:p>
    <w:p>
      <w:r>
        <w:rPr>
          <w:rFonts w:ascii="Times New Roman" w:hAnsi="Times New Roman"/>
        </w:rPr>
        <w:t>| Affiliation | Columbia University / LEAP Center, USA |</w:t>
      </w:r>
    </w:p>
    <w:p>
      <w:r>
        <w:rPr>
          <w:rFonts w:ascii="Times New Roman" w:hAnsi="Times New Roman"/>
        </w:rPr>
        <w:t>| Expertise | Machine learning for Earth system science, land-atmosphere interactions, ecosystem responses to climate extremes |</w:t>
      </w:r>
    </w:p>
    <w:p>
      <w:r>
        <w:rPr>
          <w:rFonts w:ascii="Times New Roman" w:hAnsi="Times New Roman"/>
        </w:rPr>
        <w:t>| Why recommend | Leading researcher in ML-enhanced understanding of land-atmosphere coupling and drought impacts. Directly relevant to our ML model comparison (RF/XGBoost), SHAP interpretability analysis, and climate-vegetation coupling findings. |</w:t>
      </w:r>
    </w:p>
    <w:p>
      <w:r>
        <w:rPr>
          <w:rFonts w:ascii="Times New Roman" w:hAnsi="Times New Roman"/>
        </w:rPr>
        <w:t>| Recent work | Differentiable Earth system modeling, ML for carbon-water coupling, compound heat-drought events |</w:t>
      </w:r>
    </w:p>
    <w:p>
      <w:r>
        <w:rPr>
          <w:rFonts w:ascii="Times New Roman" w:hAnsi="Times New Roman"/>
        </w:rPr>
        <w:t>| ???? | ?????? ML ???????????-?????????? ML ???????????????? XGBoost + SHAP ?????-??????? |</w:t>
      </w:r>
    </w:p>
    <w:p/>
    <w:p>
      <w:r>
        <w:rPr>
          <w:rFonts w:ascii="Times New Roman" w:hAnsi="Times New Roman"/>
          <w:b/>
          <w:sz w:val="24"/>
        </w:rPr>
        <w:t>3. Dr. Wouter Dorigo</w:t>
      </w:r>
    </w:p>
    <w:p/>
    <w:p>
      <w:r>
        <w:rPr>
          <w:rFonts w:ascii="Times New Roman" w:hAnsi="Times New Roman"/>
        </w:rPr>
        <w:t>| Field | Detail |</w:t>
      </w:r>
    </w:p>
    <w:p>
      <w:r>
        <w:rPr>
          <w:rFonts w:ascii="Times New Roman" w:hAnsi="Times New Roman"/>
        </w:rPr>
        <w:t>|-------|--------|</w:t>
      </w:r>
    </w:p>
    <w:p>
      <w:r>
        <w:rPr>
          <w:rFonts w:ascii="Times New Roman" w:hAnsi="Times New Roman"/>
        </w:rPr>
        <w:t>| Affiliation | TU Wien (Vienna University of Technology), Austria |</w:t>
      </w:r>
    </w:p>
    <w:p>
      <w:r>
        <w:rPr>
          <w:rFonts w:ascii="Times New Roman" w:hAnsi="Times New Roman"/>
        </w:rPr>
        <w:t>| Expertise | Satellite soil moisture, ESA CCI Soil Moisture, climate data record validation, remote sensing data harmonization |</w:t>
      </w:r>
    </w:p>
    <w:p>
      <w:r>
        <w:rPr>
          <w:rFonts w:ascii="Times New Roman" w:hAnsi="Times New Roman"/>
        </w:rPr>
        <w:t>| Why recommend | Expert on multi-sensor soil moisture harmonization and satellite data alignment. Directly relevant to our shared-grid methodology, soil-moisture-as-precursor findings, and the broader question of multi-source data integration. |</w:t>
      </w:r>
    </w:p>
    <w:p>
      <w:r>
        <w:rPr>
          <w:rFonts w:ascii="Times New Roman" w:hAnsi="Times New Roman"/>
        </w:rPr>
        <w:t>| Recent work | ESA CCI Soil Moisture product development, soil moisture drought indicators, multi-decadal satellite data records |</w:t>
      </w:r>
    </w:p>
    <w:p>
      <w:r>
        <w:rPr>
          <w:rFonts w:ascii="Times New Roman" w:hAnsi="Times New Roman"/>
        </w:rPr>
        <w:t>| ???? | ????????????????????????????????????????????????????????????????? |</w:t>
      </w:r>
    </w:p>
    <w:p/>
    <w:p>
      <w:r>
        <w:rPr>
          <w:rFonts w:ascii="Times New Roman" w:hAnsi="Times New Roman"/>
          <w:b/>
          <w:sz w:val="24"/>
        </w:rPr>
        <w:t>4. Prof. Jason Otkin</w:t>
      </w:r>
    </w:p>
    <w:p/>
    <w:p>
      <w:r>
        <w:rPr>
          <w:rFonts w:ascii="Times New Roman" w:hAnsi="Times New Roman"/>
        </w:rPr>
        <w:t>| Field | Detail |</w:t>
      </w:r>
    </w:p>
    <w:p>
      <w:r>
        <w:rPr>
          <w:rFonts w:ascii="Times New Roman" w:hAnsi="Times New Roman"/>
        </w:rPr>
        <w:t>|-------|--------|</w:t>
      </w:r>
    </w:p>
    <w:p>
      <w:r>
        <w:rPr>
          <w:rFonts w:ascii="Times New Roman" w:hAnsi="Times New Roman"/>
        </w:rPr>
        <w:t>| Affiliation | University of Wisconsin-Madison / CIMSS, USA |</w:t>
      </w:r>
    </w:p>
    <w:p>
      <w:r>
        <w:rPr>
          <w:rFonts w:ascii="Times New Roman" w:hAnsi="Times New Roman"/>
        </w:rPr>
        <w:t>| Expertise | Flash drought, rapid-onset vegetation stress, satellite-based drought monitoring, evaporative demand |</w:t>
      </w:r>
    </w:p>
    <w:p>
      <w:r>
        <w:rPr>
          <w:rFonts w:ascii="Times New Roman" w:hAnsi="Times New Roman"/>
        </w:rPr>
        <w:t>| Why recommend | Leading expert on flash drought and rapid vegetation stress detection from satellites. Directly relevant to our sub-seasonal (16-64 day) precursor framework, VPD-driven stress findings, and false-alarm analysis for early warning. |</w:t>
      </w:r>
    </w:p>
    <w:p>
      <w:r>
        <w:rPr>
          <w:rFonts w:ascii="Times New Roman" w:hAnsi="Times New Roman"/>
        </w:rPr>
        <w:t>| Recent work | Flash drought characterization, evaporative demand drought index (EDDI), rapid intensification of agricultural drought |</w:t>
      </w:r>
    </w:p>
    <w:p>
      <w:r>
        <w:rPr>
          <w:rFonts w:ascii="Times New Roman" w:hAnsi="Times New Roman"/>
        </w:rPr>
        <w:t>| ???? | ???flash drought????????????????????? 16-64 ????????? VPD ????????????????????????? |</w:t>
      </w:r>
    </w:p>
    <w:p/>
    <w:p>
      <w:r>
        <w:rPr>
          <w:rFonts w:ascii="Times New Roman" w:hAnsi="Times New Roman"/>
          <w:b/>
          <w:sz w:val="24"/>
        </w:rPr>
        <w:t>5. Prof. Albert van Dijk</w:t>
      </w:r>
    </w:p>
    <w:p/>
    <w:p>
      <w:r>
        <w:rPr>
          <w:rFonts w:ascii="Times New Roman" w:hAnsi="Times New Roman"/>
        </w:rPr>
        <w:t>| Field | Detail |</w:t>
      </w:r>
    </w:p>
    <w:p>
      <w:r>
        <w:rPr>
          <w:rFonts w:ascii="Times New Roman" w:hAnsi="Times New Roman"/>
        </w:rPr>
        <w:t>|-------|--------|</w:t>
      </w:r>
    </w:p>
    <w:p>
      <w:r>
        <w:rPr>
          <w:rFonts w:ascii="Times New Roman" w:hAnsi="Times New Roman"/>
        </w:rPr>
        <w:t>| Affiliation | Australian National University (ANU), Australia |</w:t>
      </w:r>
    </w:p>
    <w:p>
      <w:r>
        <w:rPr>
          <w:rFonts w:ascii="Times New Roman" w:hAnsi="Times New Roman"/>
        </w:rPr>
        <w:t>| Expertise | Satellite water cycle observations, Australian water resources, vegetation-water coupling, remote sensing data assimilation |</w:t>
      </w:r>
    </w:p>
    <w:p>
      <w:r>
        <w:rPr>
          <w:rFonts w:ascii="Times New Roman" w:hAnsi="Times New Roman"/>
        </w:rPr>
        <w:t>| Why recommend | Australia-based expert on satellite-observed water-vegetation coupling at continental scale. Authored influential papers on Australian drought impacts seen from space. Provides essential Australian-context evaluation. |</w:t>
      </w:r>
    </w:p>
    <w:p>
      <w:r>
        <w:rPr>
          <w:rFonts w:ascii="Times New Roman" w:hAnsi="Times New Roman"/>
        </w:rPr>
        <w:t>| Recent work | Water cycle extremes from satellite, Australian Millennium Drought analysis, GRACE + MODIS synergies |</w:t>
      </w:r>
    </w:p>
    <w:p>
      <w:r>
        <w:rPr>
          <w:rFonts w:ascii="Times New Roman" w:hAnsi="Times New Roman"/>
        </w:rPr>
        <w:t>| ???? | ????????????????????????-????????????????????????????????????????? |</w:t>
      </w:r>
    </w:p>
    <w:p/>
    <w:p>
      <w:r>
        <w:rPr>
          <w:rFonts w:ascii="Times New Roman" w:hAnsi="Times New Roman"/>
        </w:rPr>
        <w:t>---</w:t>
      </w:r>
    </w:p>
    <w:p/>
    <w:p>
      <w:r>
        <w:rPr>
          <w:rFonts w:ascii="Times New Roman" w:hAnsi="Times New Roman"/>
          <w:b/>
          <w:sz w:val="24"/>
        </w:rPr>
        <w:t>Submission Notes / ????</w:t>
      </w:r>
    </w:p>
    <w:p/>
    <w:p>
      <w:r>
        <w:rPr>
          <w:rFonts w:ascii="Times New Roman" w:hAnsi="Times New Roman"/>
        </w:rPr>
        <w:t>1. **Diversity**: Recommended reviewers span Australia (HUETE, VAN DIJK), USA (GENTINE, OTKIN), and Europe (DORIGO), satisfying MDPI's preference for geographic diversity.</w:t>
      </w:r>
    </w:p>
    <w:p>
      <w:r>
        <w:rPr>
          <w:rFonts w:ascii="Times New Roman" w:hAnsi="Times New Roman"/>
        </w:rPr>
        <w:t>2. **No conflicts**: None of the recommended reviewers are co-authors, collaborators, or from the author's institution (Guangdong Neusoft Institute of Technology).</w:t>
      </w:r>
    </w:p>
    <w:p>
      <w:r>
        <w:rPr>
          <w:rFonts w:ascii="Times New Roman" w:hAnsi="Times New Roman"/>
        </w:rPr>
        <w:t>3. **Exclude requests**: You may also list researchers to *exclude* (e.g., if you have known conflicts). None have been identified.</w:t>
      </w:r>
    </w:p>
    <w:p>
      <w:r>
        <w:rPr>
          <w:rFonts w:ascii="Times New Roman" w:hAnsi="Times New Roman"/>
        </w:rPr>
        <w:t>4. **Verification**: Please verify each reviewer's current email via their institutional profile page or most recent publication before submitting.</w:t>
      </w:r>
    </w:p>
    <w:p/>
    <w:p>
      <w:r>
        <w:rPr>
          <w:rFonts w:ascii="Times New Roman" w:hAnsi="Times New Roman"/>
        </w:rPr>
        <w:t>1. **???**?????????????Huete, van Dijk?????Gentine, Otkin?????Dorigo???? MDPI ????????</w:t>
      </w:r>
    </w:p>
    <w:p>
      <w:r>
        <w:rPr>
          <w:rFonts w:ascii="Times New Roman" w:hAnsi="Times New Roman"/>
        </w:rPr>
        <w:t>2. **?????**?????????????????????????????????????</w:t>
      </w:r>
    </w:p>
    <w:p>
      <w:r>
        <w:rPr>
          <w:rFonts w:ascii="Times New Roman" w:hAnsi="Times New Roman"/>
        </w:rPr>
        <w:t>3. **????**???????????????????????????????????????</w:t>
      </w:r>
    </w:p>
    <w:p>
      <w:r>
        <w:rPr>
          <w:rFonts w:ascii="Times New Roman" w:hAnsi="Times New Roman"/>
        </w:rPr>
        <w:t>4. **??**?????????????????????????????</w:t>
      </w:r>
    </w:p>
    <w:p/>
    <w:p>
      <w:r>
        <w:rPr>
          <w:rFonts w:ascii="Times New Roman" w:hAnsi="Times New Roman"/>
        </w:rPr>
        <w:t>---</w:t>
      </w:r>
    </w:p>
    <w:p/>
    <w:p>
      <w:r>
        <w:rPr>
          <w:rFonts w:ascii="Times New Roman" w:hAnsi="Times New Roman"/>
          <w:b/>
          <w:sz w:val="24"/>
        </w:rPr>
        <w:t>Quick Reference / ????</w:t>
      </w:r>
    </w:p>
    <w:p/>
    <w:p>
      <w:r>
        <w:rPr>
          <w:rFonts w:ascii="Times New Roman" w:hAnsi="Times New Roman"/>
        </w:rPr>
        <w:t>| # | Name | Country | Core Expertise | Match |</w:t>
      </w:r>
    </w:p>
    <w:p>
      <w:r>
        <w:rPr>
          <w:rFonts w:ascii="Times New Roman" w:hAnsi="Times New Roman"/>
        </w:rPr>
        <w:t>|---|------|---------|---------------|:--:|</w:t>
      </w:r>
    </w:p>
    <w:p>
      <w:r>
        <w:rPr>
          <w:rFonts w:ascii="Times New Roman" w:hAnsi="Times New Roman"/>
        </w:rPr>
        <w:t>| 1 | Alfredo Huete | Australia | MODIS VI, Australian veg | ????? |</w:t>
      </w:r>
    </w:p>
    <w:p>
      <w:r>
        <w:rPr>
          <w:rFonts w:ascii="Times New Roman" w:hAnsi="Times New Roman"/>
        </w:rPr>
        <w:t>| 2 | Pierre Gentine | USA | ML + land-atmosphere | ????? |</w:t>
      </w:r>
    </w:p>
    <w:p>
      <w:r>
        <w:rPr>
          <w:rFonts w:ascii="Times New Roman" w:hAnsi="Times New Roman"/>
        </w:rPr>
        <w:t>| 3 | Wouter Dorigo | Austria | Soil moisture, data harmonization | ???? |</w:t>
      </w:r>
    </w:p>
    <w:p>
      <w:r>
        <w:rPr>
          <w:rFonts w:ascii="Times New Roman" w:hAnsi="Times New Roman"/>
        </w:rPr>
        <w:t>| 4 | Jason Otkin | USA | Flash drought, early warning | ???? |</w:t>
      </w:r>
    </w:p>
    <w:p>
      <w:r>
        <w:rPr>
          <w:rFonts w:ascii="Times New Roman" w:hAnsi="Times New Roman"/>
        </w:rPr>
        <w:t>| 5 | Albert van Dijk | Australia | Australian water-veg coupling | ???? |</w:t>
      </w:r>
    </w:p>
    <w:p/>
    <w:p>
      <w:r>
        <w:rPr>
          <w:rFonts w:ascii="Times New Roman" w:hAnsi="Times New Roman"/>
        </w:rPr>
        <w:t>---</w:t>
      </w:r>
    </w:p>
    <w:p/>
    <w:p>
      <w:r>
        <w:rPr>
          <w:rFonts w:ascii="Times New Roman" w:hAnsi="Times New Roman"/>
        </w:rPr>
        <w:t>*Generated by Codex (GPT-5) on 2026-06-08 for Ecological Indicators (Elsevier) submission.*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