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Horn telescope observations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pPr>
        <w:pStyle w:val="Heading1"/>
      </w:pPr>
      <w:r>
        <w:t>Observations</w:t>
      </w:r>
    </w:p>
    <w:p>
      <w:r>
        <w:rPr>
          <w:b w:val="0"/>
          <w:i w:val="0"/>
        </w:rPr>
        <w:t xml:space="preserve">The computer screen is displaying a graph of a signal detected by a </w:t>
      </w:r>
      <w:r>
        <w:rPr>
          <w:b/>
          <w:i w:val="0"/>
        </w:rPr>
        <w:t>horn telescope</w:t>
      </w:r>
      <w:r>
        <w:rPr>
          <w:b w:val="0"/>
          <w:i w:val="0"/>
        </w:rPr>
        <w:t xml:space="preserve">. </w:t>
      </w:r>
    </w:p>
    <w:p>
      <w:pPr>
        <w:spacing w:after="1800"/>
      </w:pPr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Make a sketch of the graph illustrated on the computer screen. Label the axes accordingly. </w:t>
      </w:r>
      <w:r>
        <w:t xml:space="preserve"> </w:t>
      </w:r>
      <w:r>
        <w:rPr>
          <w:b w:val="0"/>
          <w:i w:val="0"/>
        </w:rPr>
        <w:t>Do not spend time making it precise; a rough sketch of the behavior is fine.</w:t>
      </w:r>
    </w:p>
    <w:p>
      <w:pPr>
        <w:spacing w:after="1352"/>
      </w:pPr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What quantities are on each axis? What do you think the graph is a display of?</w:t>
      </w:r>
    </w:p>
    <w:p>
      <w:pPr>
        <w:spacing w:after="1099"/>
      </w:pPr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When the telescope is pointed in different directions, what changes occur on the graph?</w:t>
      </w:r>
    </w:p>
    <w:p>
      <w:pPr>
        <w:spacing w:after="780"/>
      </w:pPr>
      <w:r>
        <w:rPr>
          <w:b w:val="0"/>
          <w:i w:val="0"/>
        </w:rPr>
        <w:t>What features do not change?</w:t>
      </w:r>
    </w:p>
    <w:p>
      <w:r>
        <w:br w:type="page"/>
      </w:r>
    </w:p>
    <w:p>
      <w:pPr>
        <w:pStyle w:val="Heading1"/>
      </w:pPr>
      <w:r>
        <w:t>Study the Telescope System</w:t>
      </w:r>
    </w:p>
    <w:p>
      <w:pPr>
        <w:spacing w:after="1800"/>
      </w:pPr>
      <w:r>
        <w:rPr>
          <w:b w:val="0"/>
          <w:i w:val="0"/>
        </w:rPr>
        <w:t>4.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Study all of the parts of the horn telescope and the parts connected to it. Make a diagram, </w:t>
      </w:r>
      <w:r>
        <w:t xml:space="preserve"> </w:t>
      </w:r>
      <w:r>
        <w:rPr>
          <w:b w:val="0"/>
          <w:i w:val="0"/>
        </w:rPr>
        <w:t xml:space="preserve">labeling each part if you can. This should include all of the physical pieces of the set-up as </w:t>
      </w:r>
      <w:r>
        <w:t xml:space="preserve"> </w:t>
      </w:r>
      <w:r>
        <w:rPr>
          <w:b w:val="0"/>
          <w:i w:val="0"/>
        </w:rPr>
        <w:t>well as the electrical components and the computer.</w:t>
      </w:r>
    </w:p>
    <w:p>
      <w:pPr>
        <w:spacing w:after="780"/>
      </w:pPr>
      <w:r>
        <w:rPr>
          <w:b w:val="0"/>
          <w:i w:val="0"/>
        </w:rPr>
        <w:t>5.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Work with a partner to try to identify the function of each part.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telescope observations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