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Geranium</w:t>
      </w:r>
      <w:r>
        <w:t xml:space="preserve"> </w:t>
      </w:r>
      <w:r>
        <w:t xml:space="preserve">Instant</w:t>
      </w:r>
      <w:r>
        <w:t xml:space="preserve"> </w:t>
      </w:r>
      <w:r>
        <w:t xml:space="preserve">Report</w:t>
      </w:r>
    </w:p>
    <w:bookmarkStart w:id="38" w:name="instant-report-for-pac-22."/>
    <w:p>
      <w:pPr>
        <w:pStyle w:val="Heading2"/>
      </w:pPr>
      <w:r>
        <w:t xml:space="preserve">Instant Report for PAC 22.</w:t>
      </w:r>
    </w:p>
    <w:p>
      <w:pPr>
        <w:pStyle w:val="CaptionedFigure"/>
      </w:pPr>
      <w:r>
        <w:drawing>
          <wp:inline>
            <wp:extent cx="2397624" cy="3859440"/>
            <wp:effectExtent b="0" l="0" r="0" t="0"/>
            <wp:docPr descr="Figure 1: Selected Area" title="" id="21" name="Picture"/>
            <a:graphic>
              <a:graphicData uri="http://schemas.openxmlformats.org/drawingml/2006/picture">
                <pic:pic>
                  <pic:nvPicPr>
                    <pic:cNvPr descr="instantTemplate_files/figure-docx//ursa01_preselect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624" cy="385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23" w:name="fig:selectional"/>
      <w:bookmarkEnd w:id="23"/>
      <w:r>
        <w:t xml:space="preserve">Figure 1: Selected Area</w:t>
      </w:r>
    </w:p>
    <w:p>
      <w:pPr>
        <w:pStyle w:val="BodyText"/>
      </w:pPr>
      <w:r>
        <w:t xml:space="preserve">Basic statistics:</w:t>
      </w:r>
    </w:p>
    <w:p>
      <w:pPr>
        <w:pStyle w:val="TableCaption"/>
      </w:pPr>
      <w:bookmarkStart w:id="24" w:name="tab:basic"/>
      <w:bookmarkEnd w:id="24"/>
      <w:r>
        <w:t xml:space="preserve">Table 1: Basic statistics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Table 1: Basic statistics"/>
      </w:tblPr>
      <w:tblGrid>
        <w:gridCol w:w="694"/>
        <w:gridCol w:w="694"/>
        <w:gridCol w:w="1250"/>
        <w:gridCol w:w="1597"/>
        <w:gridCol w:w="2014"/>
        <w:gridCol w:w="1667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No of Pus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No of CFs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Area, km</w:t>
            </w:r>
            <w:r>
              <w:rPr>
                <w:vertAlign w:val="superscript"/>
              </w:rP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 Area, PUs, km</w:t>
            </w:r>
            <w:r>
              <w:rPr>
                <w:vertAlign w:val="superscript"/>
              </w:rP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Terrestrial Area, PUs, km</w:t>
            </w:r>
            <w:r>
              <w:rPr>
                <w:vertAlign w:val="superscript"/>
              </w:rP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Marine Area, PUs, km</w:t>
            </w:r>
            <w:r>
              <w:rPr>
                <w:vertAlign w:val="superscript"/>
              </w:rP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94584.51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95400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14293.8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81106.2</w:t>
            </w:r>
          </w:p>
        </w:tc>
      </w:tr>
    </w:tbl>
    <w:p>
      <w:pPr>
        <w:pStyle w:val="BodyText"/>
      </w:pPr>
      <w:r>
        <w:t xml:space="preserve">Concern Indexes:</w:t>
      </w:r>
    </w:p>
    <w:p>
      <w:pPr>
        <w:pStyle w:val="TableCaption"/>
      </w:pPr>
      <w:bookmarkStart w:id="25" w:name="tab:concern"/>
      <w:bookmarkEnd w:id="25"/>
      <w:r>
        <w:t xml:space="preserve">Table 2: Concern Indexes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Table 2: Concern Indexes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SR, 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MNSR, 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SA, 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MNSA, 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732.3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172.6</w:t>
            </w:r>
          </w:p>
        </w:tc>
      </w:tr>
    </w:tbl>
    <w:p>
      <w:pPr>
        <w:pStyle w:val="BodyText"/>
      </w:pPr>
      <w:r>
        <w:t xml:space="preserve">Activity Indexes:</w:t>
      </w:r>
    </w:p>
    <w:p>
      <w:pPr>
        <w:pStyle w:val="TableCaption"/>
      </w:pPr>
      <w:bookmarkStart w:id="26" w:name="tab:activity"/>
      <w:bookmarkEnd w:id="26"/>
      <w:r>
        <w:t xml:space="preserve">Table 3: Activity Indexes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Table 3: Activity Indexes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CAPR, 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CAP, 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AAR, %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</w:tr>
    </w:tbl>
    <w:p>
      <w:pPr>
        <w:pStyle w:val="BodyText"/>
      </w:pPr>
      <w:r>
        <w:t xml:space="preserve">Conservation Concern Level by Month:</w:t>
      </w:r>
    </w:p>
    <w:p>
      <w:pPr>
        <w:pStyle w:val="CaptionedFigure"/>
      </w:pPr>
      <w:r>
        <w:drawing>
          <wp:inline>
            <wp:extent cx="5334000" cy="3194843"/>
            <wp:effectExtent b="0" l="0" r="0" t="0"/>
            <wp:docPr descr="Figure 2: Conservation Concern Level by Month" title="" id="28" name="Picture"/>
            <a:graphic>
              <a:graphicData uri="http://schemas.openxmlformats.org/drawingml/2006/picture">
                <pic:pic>
                  <pic:nvPicPr>
                    <pic:cNvPr descr="instantTemplate_files/figure-docx/seasonal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0" w:name="fig:seasonal"/>
      <w:bookmarkEnd w:id="30"/>
      <w:r>
        <w:t xml:space="preserve">Figure 2: Conservation Concern Level by Month</w:t>
      </w:r>
    </w:p>
    <w:p>
      <w:pPr>
        <w:pStyle w:val="BodyText"/>
      </w:pPr>
      <w:r>
        <w:t xml:space="preserve">Conservation Concern Level by Activity:</w:t>
      </w:r>
    </w:p>
    <w:p>
      <w:pPr>
        <w:pStyle w:val="CaptionedFigure"/>
      </w:pPr>
      <w:r>
        <w:drawing>
          <wp:inline>
            <wp:extent cx="5334000" cy="3194843"/>
            <wp:effectExtent b="0" l="0" r="0" t="0"/>
            <wp:docPr descr="Figure 3: Conservation Concern Level by Activity" title="" id="32" name="Picture"/>
            <a:graphic>
              <a:graphicData uri="http://schemas.openxmlformats.org/drawingml/2006/picture">
                <pic:pic>
                  <pic:nvPicPr>
                    <pic:cNvPr descr="instantTemplate_files/figure-docx/industrialPlot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4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4" w:name="fig:industrialPlot"/>
      <w:bookmarkEnd w:id="34"/>
      <w:r>
        <w:t xml:space="preserve">Figure 3: Conservation Concern Level by Activity</w:t>
      </w:r>
    </w:p>
    <w:p>
      <w:pPr>
        <w:pStyle w:val="TableCaption"/>
      </w:pPr>
      <w:bookmarkStart w:id="35" w:name="tab:industryList"/>
      <w:bookmarkEnd w:id="35"/>
      <w:r>
        <w:t xml:space="preserve">Table 4: List of Activities ordered by Conservation Concern Level by Activity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Table 4: List of Activities ordered by Conservation Concern Level by Activity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Activity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Activity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MNSA, 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 Oil Terminals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 Onshore Mining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Offshore Oil &amp; Gas-condensate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Underwater Oil &amp; Gas Pipelines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MGP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Offshore Gas Production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 Offshore Mining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Coastal Infrastructure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Dredging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Offshore Wind Farms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Seine and Stationary Seine 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Gillnets 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Dredge 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Tankers carrying oil and other petrochemicals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Cargo Vessels - Heavy Fuel 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Bottom Trawling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Snurrevad 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Seaweed Farms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Pelagic Trawling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Seaweed Mowing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FDN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Drift Net 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Mass tourism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Cargo Vessels – Light Fuel 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Finfish Farms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Shellfish Farms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Invertebrates Collection by Divers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Cargo LNG-powered Vessels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Nuclear-powered Vessels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Longline 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 and Trap 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IUC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Submarine Communication Cables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FFR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Pole and Line 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Purse Seine Fishing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Ecotourism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</w:tr>
    </w:tbl>
    <w:p>
      <w:pPr>
        <w:pStyle w:val="BodyText"/>
      </w:pPr>
      <w:r>
        <w:t xml:space="preserve">CF list by Concern:</w:t>
      </w:r>
    </w:p>
    <w:p>
      <w:pPr>
        <w:pStyle w:val="TableCaption"/>
      </w:pPr>
      <w:bookmarkStart w:id="36" w:name="tab:byNAC"/>
      <w:bookmarkEnd w:id="36"/>
      <w:r>
        <w:t xml:space="preserve">Table 5: CF list by Concern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Table 5: CF list by Concern"/>
      </w:tblPr>
      <w:tblGrid>
        <w:gridCol w:w="271"/>
        <w:gridCol w:w="7195"/>
        <w:gridCol w:w="45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CF 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CF 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MNSCF, 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Polar bear (</w:t>
            </w:r>
            <w:r>
              <w:rPr>
                <w:i/>
                <w:iCs/>
              </w:rPr>
              <w:t xml:space="preserve">Ursus maritimus</w:t>
            </w:r>
            <w:r>
              <w:t xml:space="preserve">), Barents Sea subpopulation, denning grounds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Little auk (</w:t>
            </w:r>
            <w:r>
              <w:rPr>
                <w:i/>
                <w:iCs/>
              </w:rPr>
              <w:t xml:space="preserve">Alle alle polaris</w:t>
            </w:r>
            <w:r>
              <w:t xml:space="preserve">) breeding colonies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Thick-billed murre (</w:t>
            </w:r>
            <w:r>
              <w:rPr>
                <w:i/>
                <w:iCs/>
              </w:rPr>
              <w:t xml:space="preserve">Uria lomvia lomvia</w:t>
            </w:r>
            <w:r>
              <w:t xml:space="preserve">) breeding colonies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Ivory gull (</w:t>
            </w:r>
            <w:r>
              <w:rPr>
                <w:i/>
                <w:iCs/>
              </w:rPr>
              <w:t xml:space="preserve">Pagophila eburnea</w:t>
            </w:r>
            <w:r>
              <w:t xml:space="preserve">) breeding colonies,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Ringed seal (</w:t>
            </w:r>
            <w:r>
              <w:rPr>
                <w:i/>
                <w:iCs/>
              </w:rPr>
              <w:t xml:space="preserve">Phoca hispida</w:t>
            </w:r>
            <w:r>
              <w:t xml:space="preserve">) whelping grounds, FJL 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Black-legged kittiwake (</w:t>
            </w:r>
            <w:r>
              <w:rPr>
                <w:i/>
                <w:iCs/>
              </w:rPr>
              <w:t xml:space="preserve">Rissa tridactyla pollicarius</w:t>
            </w:r>
            <w:r>
              <w:t xml:space="preserve">) breeding colonies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Kelp forests,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Walrus (</w:t>
            </w:r>
            <w:r>
              <w:rPr>
                <w:i/>
                <w:iCs/>
              </w:rPr>
              <w:t xml:space="preserve">Odobenus rosmarus rosmarus</w:t>
            </w:r>
            <w:r>
              <w:t xml:space="preserve">) haulouts, Spitsbergen and FJL 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Benthic communities, FJL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eider (</w:t>
            </w:r>
            <w:r>
              <w:rPr>
                <w:i/>
                <w:iCs/>
              </w:rPr>
              <w:t xml:space="preserve">Somateria mollissima borealis</w:t>
            </w:r>
            <w:r>
              <w:t xml:space="preserve">) breeding / moulting grounds,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Beluga (</w:t>
            </w:r>
            <w:r>
              <w:rPr>
                <w:i/>
                <w:iCs/>
              </w:rPr>
              <w:t xml:space="preserve">Delphinapterus leucas</w:t>
            </w:r>
            <w:r>
              <w:t xml:space="preserve">), Barent-Kara-Laptev Seas stock, summer / autumn grounds,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Narwhal (</w:t>
            </w:r>
            <w:r>
              <w:rPr>
                <w:i/>
                <w:iCs/>
              </w:rPr>
              <w:t xml:space="preserve">Monodon monoceros</w:t>
            </w:r>
            <w:r>
              <w:t xml:space="preserve">), FJL stock, summer grounds / core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Biological communities, glacial termini,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Benthic communities, Barents and Kara sea throughs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Walrus (</w:t>
            </w:r>
            <w:r>
              <w:rPr>
                <w:i/>
                <w:iCs/>
              </w:rPr>
              <w:t xml:space="preserve">Odobenus rosmarus rosmarus</w:t>
            </w:r>
            <w:r>
              <w:t xml:space="preserve">) winter grounds, Spitsbergen and FJL 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Bearded seal (</w:t>
            </w:r>
            <w:r>
              <w:rPr>
                <w:i/>
                <w:iCs/>
              </w:rPr>
              <w:t xml:space="preserve">Erignatus barbatus</w:t>
            </w:r>
            <w:r>
              <w:t xml:space="preserve">) whelping grounds, Kara Sea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Bowhead whale (</w:t>
            </w:r>
            <w:r>
              <w:rPr>
                <w:i/>
                <w:iCs/>
              </w:rPr>
              <w:t xml:space="preserve">Balaena mysticetus</w:t>
            </w:r>
            <w:r>
              <w:t xml:space="preserve">), Spitsbergen population home range, core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Walrus (</w:t>
            </w:r>
            <w:r>
              <w:rPr>
                <w:i/>
                <w:iCs/>
              </w:rPr>
              <w:t xml:space="preserve">Odobenus rosmarus rosmarus</w:t>
            </w:r>
            <w:r>
              <w:t xml:space="preserve">) summer grounds, Spitsbergen and FJL 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Bowhead whale (</w:t>
            </w:r>
            <w:r>
              <w:rPr>
                <w:i/>
                <w:iCs/>
              </w:rPr>
              <w:t xml:space="preserve">Balaena mysticetus</w:t>
            </w:r>
            <w:r>
              <w:t xml:space="preserve">), Spitsbergen population, home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Brent goose (</w:t>
            </w:r>
            <w:r>
              <w:rPr>
                <w:i/>
                <w:iCs/>
              </w:rPr>
              <w:t xml:space="preserve">Branta bernicla hrota</w:t>
            </w:r>
            <w:r>
              <w:t xml:space="preserve">) breeding / moulting grounds, Greenland, Spitsbergen and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Narwhal (</w:t>
            </w:r>
            <w:r>
              <w:rPr>
                <w:i/>
                <w:iCs/>
              </w:rPr>
              <w:t xml:space="preserve">Monodon monoceros</w:t>
            </w:r>
            <w:r>
              <w:t xml:space="preserve">), FJL stock, summer grounds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Harp seal (</w:t>
            </w:r>
            <w:r>
              <w:rPr>
                <w:i/>
                <w:iCs/>
              </w:rPr>
              <w:t xml:space="preserve">Pagophilus groenlandicus</w:t>
            </w:r>
            <w:r>
              <w:t xml:space="preserve">) feeding grounds, Barents Sea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guillemot (</w:t>
            </w:r>
            <w:r>
              <w:rPr>
                <w:i/>
                <w:iCs/>
              </w:rPr>
              <w:t xml:space="preserve">Cepphus grylle mandti</w:t>
            </w:r>
            <w:r>
              <w:t xml:space="preserve">) breeding grounds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Ringed seal (</w:t>
            </w:r>
            <w:r>
              <w:rPr>
                <w:i/>
                <w:iCs/>
              </w:rPr>
              <w:t xml:space="preserve">Phoca hispida</w:t>
            </w:r>
            <w:r>
              <w:t xml:space="preserve">) feeding grounds, as predicted by MIZ distribution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Little auk (</w:t>
            </w:r>
            <w:r>
              <w:rPr>
                <w:i/>
                <w:iCs/>
              </w:rPr>
              <w:t xml:space="preserve">Alle alle polaris</w:t>
            </w:r>
            <w:r>
              <w:t xml:space="preserve">) breeding colonies foraging range buffer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Thick-billed murre (</w:t>
            </w:r>
            <w:r>
              <w:rPr>
                <w:i/>
                <w:iCs/>
              </w:rPr>
              <w:t xml:space="preserve">Uria lomvia lomvia</w:t>
            </w:r>
            <w:r>
              <w:t xml:space="preserve">) breeding colonies foraging range buffer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Polar bear (</w:t>
            </w:r>
            <w:r>
              <w:rPr>
                <w:i/>
                <w:iCs/>
              </w:rPr>
              <w:t xml:space="preserve">Ursus maritimus</w:t>
            </w:r>
            <w:r>
              <w:t xml:space="preserve">), Barents Sea subpopulation, home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Glaucous gull (</w:t>
            </w:r>
            <w:r>
              <w:rPr>
                <w:i/>
                <w:iCs/>
              </w:rPr>
              <w:t xml:space="preserve">Larus hyperboreus hyperboreus</w:t>
            </w:r>
            <w:r>
              <w:t xml:space="preserve">) breeding grounds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Arctic Cetaceans - beluga whale (</w:t>
            </w:r>
            <w:r>
              <w:rPr>
                <w:i/>
                <w:iCs/>
              </w:rPr>
              <w:t xml:space="preserve">Delphinapterus leucas</w:t>
            </w:r>
            <w:r>
              <w:t xml:space="preserve">), bowhead (</w:t>
            </w:r>
            <w:r>
              <w:rPr>
                <w:i/>
                <w:iCs/>
              </w:rPr>
              <w:t xml:space="preserve">Balaena myscicetus</w:t>
            </w:r>
            <w:r>
              <w:t xml:space="preserve">), narwhal (</w:t>
            </w:r>
            <w:r>
              <w:rPr>
                <w:i/>
                <w:iCs/>
              </w:rPr>
              <w:t xml:space="preserve">Monodon monoceros</w:t>
            </w:r>
            <w:r>
              <w:t xml:space="preserve">) winter habitats, as predicterd by MIZ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Black-legged kittiwake (</w:t>
            </w:r>
            <w:r>
              <w:rPr>
                <w:i/>
                <w:iCs/>
              </w:rPr>
              <w:t xml:space="preserve">Rissa tridactyla tridactyla</w:t>
            </w:r>
            <w:r>
              <w:t xml:space="preserve">) breeding colonies foraging range buffer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Narwhal (</w:t>
            </w:r>
            <w:r>
              <w:rPr>
                <w:i/>
                <w:iCs/>
              </w:rPr>
              <w:t xml:space="preserve">Monodon monoceros</w:t>
            </w:r>
            <w:r>
              <w:t xml:space="preserve">) assumed summer grounds, Russian Arctic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Ivory gull (</w:t>
            </w:r>
            <w:r>
              <w:rPr>
                <w:i/>
                <w:iCs/>
              </w:rPr>
              <w:t xml:space="preserve">Pagophila eburnea</w:t>
            </w:r>
            <w:r>
              <w:t xml:space="preserve">) postbreeding grounds, Barents and Kara Sea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Ivory gull (</w:t>
            </w:r>
            <w:r>
              <w:rPr>
                <w:i/>
                <w:iCs/>
              </w:rPr>
              <w:t xml:space="preserve">Pagophila eburnea</w:t>
            </w:r>
            <w:r>
              <w:t xml:space="preserve">) breeding colonies foraging range buffer,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Polar cod (</w:t>
            </w:r>
            <w:r>
              <w:rPr>
                <w:i/>
                <w:iCs/>
              </w:rPr>
              <w:t xml:space="preserve">Boreogadus saida</w:t>
            </w:r>
            <w:r>
              <w:t xml:space="preserve">) feeding grounds, Barents Sea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Capelin (</w:t>
            </w:r>
            <w:r>
              <w:rPr>
                <w:i/>
                <w:iCs/>
              </w:rPr>
              <w:t xml:space="preserve">Mallotus villosus villosus</w:t>
            </w:r>
            <w:r>
              <w:t xml:space="preserve">) home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Atlantic cod (</w:t>
            </w:r>
            <w:r>
              <w:rPr>
                <w:i/>
                <w:iCs/>
              </w:rPr>
              <w:t xml:space="preserve">Gadus morhua</w:t>
            </w:r>
            <w:r>
              <w:t xml:space="preserve">) feeding / migration grounds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Glacial cod (</w:t>
            </w:r>
            <w:r>
              <w:rPr>
                <w:i/>
                <w:iCs/>
              </w:rPr>
              <w:t xml:space="preserve">Arctogadus glacialis</w:t>
            </w:r>
            <w:r>
              <w:t xml:space="preserve">) home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American plaice (</w:t>
            </w:r>
            <w:r>
              <w:rPr>
                <w:i/>
                <w:iCs/>
              </w:rPr>
              <w:t xml:space="preserve">Hippoglossoides platessoides</w:t>
            </w:r>
            <w:r>
              <w:t xml:space="preserve">), American populations, home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Polar cod (</w:t>
            </w:r>
            <w:r>
              <w:rPr>
                <w:i/>
                <w:iCs/>
              </w:rPr>
              <w:t xml:space="preserve">Boreogadus saida</w:t>
            </w:r>
            <w:r>
              <w:t xml:space="preserve">) home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Greenland halibut (</w:t>
            </w:r>
            <w:r>
              <w:rPr>
                <w:i/>
                <w:iCs/>
              </w:rPr>
              <w:t xml:space="preserve">Reinhardtius hippoglossoides</w:t>
            </w:r>
            <w:r>
              <w:t xml:space="preserve">) home range, Atlantic Arctic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Arctic skate (</w:t>
            </w:r>
            <w:r>
              <w:rPr>
                <w:i/>
                <w:iCs/>
              </w:rPr>
              <w:t xml:space="preserve">Amblyraja hyperborea</w:t>
            </w:r>
            <w:r>
              <w:t xml:space="preserve">) home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Greenland Shark (</w:t>
            </w:r>
            <w:r>
              <w:rPr>
                <w:i/>
                <w:iCs/>
              </w:rPr>
              <w:t xml:space="preserve">Somniosus microcephalus</w:t>
            </w:r>
            <w:r>
              <w:t xml:space="preserve">) feeding / migration grounds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Thorny skate (</w:t>
            </w:r>
            <w:r>
              <w:rPr>
                <w:i/>
                <w:iCs/>
              </w:rPr>
              <w:t xml:space="preserve">Amblyraja radiata</w:t>
            </w:r>
            <w:r>
              <w:t xml:space="preserve">) home range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Benthic communities, I.1.3.2. FJL archipelago straits and coastal waters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Benthic communities, Transitional Zoogeographic zone, south-eastern Barents - White Sea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Benthic communities, I.1.1.3. Barents and Kara Seas shelf plains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Benthic communities, I.1.1.4. Barents and Kara Seas shelf troughs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Benthic communities, I.1.1.5.1. Barents and Kara Seas shelf banks, shallow (* &lt;100 m*)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Benthic communities, I.1.1.5.2. Barents and Kara Seas shelf banks, moderate (</w:t>
            </w:r>
            <w:r>
              <w:rPr>
                <w:i/>
                <w:iCs/>
              </w:rPr>
              <w:t xml:space="preserve">&gt;100 m</w:t>
            </w:r>
            <w:r>
              <w:t xml:space="preserve">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Benthic communities, Eurasian bathyal Zoogeographic 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</w:tbl>
    <w:p>
      <w:pPr>
        <w:pStyle w:val="BodyText"/>
      </w:pPr>
      <w:r>
        <w:t xml:space="preserve">Top CFs by Cover (all with cover above 20%):</w:t>
      </w:r>
    </w:p>
    <w:p>
      <w:pPr>
        <w:pStyle w:val="TableCaption"/>
      </w:pPr>
      <w:bookmarkStart w:id="37" w:name="tab:byCover"/>
      <w:bookmarkEnd w:id="37"/>
      <w:r>
        <w:t xml:space="preserve">Table 6: Top CFs by Cover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Table 6: Top CFs by Cover"/>
      </w:tblPr>
      <w:tblGrid>
        <w:gridCol w:w="383"/>
        <w:gridCol w:w="6259"/>
        <w:gridCol w:w="638"/>
        <w:gridCol w:w="63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CF 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CF Name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Cover, 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MNSCF, 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Narwhal (</w:t>
            </w:r>
            <w:r>
              <w:rPr>
                <w:i/>
                <w:iCs/>
              </w:rPr>
              <w:t xml:space="preserve">Monodon monoceros</w:t>
            </w:r>
            <w:r>
              <w:t xml:space="preserve">), FJL stock, summer grounds / core area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eider (</w:t>
            </w:r>
            <w:r>
              <w:rPr>
                <w:i/>
                <w:iCs/>
              </w:rPr>
              <w:t xml:space="preserve">Somateria mollissima borealis</w:t>
            </w:r>
            <w:r>
              <w:t xml:space="preserve">) breeding / moulting grounds,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Biological communities, glacial termini,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Beluga (</w:t>
            </w:r>
            <w:r>
              <w:rPr>
                <w:i/>
                <w:iCs/>
              </w:rPr>
              <w:t xml:space="preserve">Delphinapterus leucas</w:t>
            </w:r>
            <w:r>
              <w:t xml:space="preserve">), Barent-Kara-Laptev Seas stock, summer / autumn grounds,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Narwhal (</w:t>
            </w:r>
            <w:r>
              <w:rPr>
                <w:i/>
                <w:iCs/>
              </w:rPr>
              <w:t xml:space="preserve">Monodon monoceros</w:t>
            </w:r>
            <w:r>
              <w:t xml:space="preserve">), FJL stock, summer grounds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Ringed seal (</w:t>
            </w:r>
            <w:r>
              <w:rPr>
                <w:i/>
                <w:iCs/>
              </w:rPr>
              <w:t xml:space="preserve">Phoca hispida</w:t>
            </w:r>
            <w:r>
              <w:t xml:space="preserve">) whelping grounds, FJL 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Ivory gull (</w:t>
            </w:r>
            <w:r>
              <w:rPr>
                <w:i/>
                <w:iCs/>
              </w:rPr>
              <w:t xml:space="preserve">Pagophila eburnea</w:t>
            </w:r>
            <w:r>
              <w:t xml:space="preserve">) breeding colonies,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Benthic communities, FJL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Kelp forests,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Little auk (</w:t>
            </w:r>
            <w:r>
              <w:rPr>
                <w:i/>
                <w:iCs/>
              </w:rPr>
              <w:t xml:space="preserve">Alle alle polaris</w:t>
            </w:r>
            <w:r>
              <w:t xml:space="preserve">) breeding colonies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Polar bear (</w:t>
            </w:r>
            <w:r>
              <w:rPr>
                <w:i/>
                <w:iCs/>
              </w:rPr>
              <w:t xml:space="preserve">Ursus maritimus</w:t>
            </w:r>
            <w:r>
              <w:t xml:space="preserve">), Barents Sea subpopulation, denning grounds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Benthic communities, I.1.3.2. FJL archipelago straits and coastal waters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Ivory gull (</w:t>
            </w:r>
            <w:r>
              <w:rPr>
                <w:i/>
                <w:iCs/>
              </w:rPr>
              <w:t xml:space="preserve">Pagophila eburnea</w:t>
            </w:r>
            <w:r>
              <w:t xml:space="preserve">) breeding colonies foraging range buffer,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Little auk (</w:t>
            </w:r>
            <w:r>
              <w:rPr>
                <w:i/>
                <w:iCs/>
              </w:rPr>
              <w:t xml:space="preserve">Alle alle polaris</w:t>
            </w:r>
            <w:r>
              <w:t xml:space="preserve">) breeding colonies foraging range buffer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Brent goose (</w:t>
            </w:r>
            <w:r>
              <w:rPr>
                <w:i/>
                <w:iCs/>
              </w:rPr>
              <w:t xml:space="preserve">Branta bernicla hrota</w:t>
            </w:r>
            <w:r>
              <w:t xml:space="preserve">) breeding / moulting grounds, Greenland, Spitsbergen and FJL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Glaucous gull (</w:t>
            </w:r>
            <w:r>
              <w:rPr>
                <w:i/>
                <w:iCs/>
              </w:rPr>
              <w:t xml:space="preserve">Larus hyperboreus hyperboreus</w:t>
            </w:r>
            <w:r>
              <w:t xml:space="preserve">) breeding grounds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Walrus (</w:t>
            </w:r>
            <w:r>
              <w:rPr>
                <w:i/>
                <w:iCs/>
              </w:rPr>
              <w:t xml:space="preserve">Odobenus rosmarus rosmarus</w:t>
            </w:r>
            <w:r>
              <w:t xml:space="preserve">) winter grounds, Spitsbergen and FJL region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Benthic communities, Transitional Zoogeographic zone, south-eastern Barents - White Sea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</w:tr>
    </w:tbl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Geranium Instant Report</dc:title>
  <dc:creator/>
  <cp:keywords/>
  <dcterms:created xsi:type="dcterms:W3CDTF">2024-03-19T11:47:13Z</dcterms:created>
  <dcterms:modified xsi:type="dcterms:W3CDTF">2024-03-19T11:47:13Z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1">
    <vt:lpwstr>Boris Solovyev, Nikita Platonov</vt:lpwstr>
  </property>
  <property fmtid="{D5CDD505-2E9C-101B-9397-08002B2CF9AE}" pid="3" name="csl1">
    <vt:lpwstr>https://nplatonov.github.io/platt4.csl</vt:lpwstr>
  </property>
  <property fmtid="{D5CDD505-2E9C-101B-9397-08002B2CF9AE}" pid="4" name="date">
    <vt:lpwstr/>
  </property>
  <property fmtid="{D5CDD505-2E9C-101B-9397-08002B2CF9AE}" pid="5" name="date1">
    <vt:lpwstr>2024-03-19 14:47:04.61322903633118</vt:lpwstr>
  </property>
  <property fmtid="{D5CDD505-2E9C-101B-9397-08002B2CF9AE}" pid="6" name="link-citations">
    <vt:lpwstr>True</vt:lpwstr>
  </property>
  <property fmtid="{D5CDD505-2E9C-101B-9397-08002B2CF9AE}" pid="7" name="output">
    <vt:lpwstr/>
  </property>
  <property fmtid="{D5CDD505-2E9C-101B-9397-08002B2CF9AE}" pid="8" name="pagetitle">
    <vt:lpwstr>Geranium instant report</vt:lpwstr>
  </property>
  <property fmtid="{D5CDD505-2E9C-101B-9397-08002B2CF9AE}" pid="9" name="params">
    <vt:lpwstr/>
  </property>
</Properties>
</file>