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ED" w:rsidRDefault="006001CB" w:rsidP="006001CB">
      <w:pPr>
        <w:pStyle w:val="Titel"/>
      </w:pPr>
      <w:r>
        <w:t>Markt</w:t>
      </w:r>
    </w:p>
    <w:p w:rsidR="006001CB" w:rsidRDefault="006001CB" w:rsidP="006001CB">
      <w:r>
        <w:t>Funktionen</w:t>
      </w:r>
    </w:p>
    <w:p w:rsidR="006001CB" w:rsidRDefault="006001CB" w:rsidP="006001CB">
      <w:pPr>
        <w:pStyle w:val="Listenabsatz"/>
        <w:numPr>
          <w:ilvl w:val="0"/>
          <w:numId w:val="3"/>
        </w:numPr>
      </w:pPr>
      <w:r>
        <w:t>Marktform ermitteln (Monopol, Oligopol, Polypol)</w:t>
      </w:r>
    </w:p>
    <w:p w:rsidR="006D5D40" w:rsidRDefault="006001CB" w:rsidP="006D5D40">
      <w:pPr>
        <w:pStyle w:val="Listenabsatz"/>
        <w:numPr>
          <w:ilvl w:val="0"/>
          <w:numId w:val="3"/>
        </w:numPr>
      </w:pPr>
      <w:r>
        <w:t>Marktvolumen ermitteln</w:t>
      </w:r>
    </w:p>
    <w:p w:rsidR="006001CB" w:rsidRDefault="006001CB" w:rsidP="006D5D40">
      <w:pPr>
        <w:pStyle w:val="Listenabsatz"/>
        <w:numPr>
          <w:ilvl w:val="0"/>
          <w:numId w:val="3"/>
        </w:numPr>
      </w:pPr>
      <w:r>
        <w:t>Angebot und Nachfrage erzeugen</w:t>
      </w:r>
    </w:p>
    <w:p w:rsidR="004B1E03" w:rsidRDefault="004B1E03" w:rsidP="006D5D40">
      <w:pPr>
        <w:pStyle w:val="Listenabsatz"/>
        <w:numPr>
          <w:ilvl w:val="0"/>
          <w:numId w:val="3"/>
        </w:numPr>
      </w:pPr>
      <w:r>
        <w:t>Marktergebnis an den Spieler zurückgeben</w:t>
      </w:r>
    </w:p>
    <w:p w:rsidR="006D5D40" w:rsidRDefault="006D5D40" w:rsidP="006D5D40">
      <w:r>
        <w:t>Ideen:</w:t>
      </w:r>
    </w:p>
    <w:p w:rsidR="006D5D40" w:rsidRDefault="006D5D40" w:rsidP="006D5D40">
      <w:pPr>
        <w:pStyle w:val="Listenabsatz"/>
        <w:numPr>
          <w:ilvl w:val="0"/>
          <w:numId w:val="3"/>
        </w:numPr>
      </w:pPr>
      <w:r>
        <w:t xml:space="preserve">Markt aufteilen: </w:t>
      </w:r>
    </w:p>
    <w:p w:rsidR="006D5D40" w:rsidRDefault="006D5D40" w:rsidP="006D5D40">
      <w:pPr>
        <w:pStyle w:val="Listenabsatz"/>
        <w:numPr>
          <w:ilvl w:val="1"/>
          <w:numId w:val="3"/>
        </w:numPr>
      </w:pPr>
      <w:r>
        <w:t>Lokale, regionaler Markt</w:t>
      </w:r>
    </w:p>
    <w:p w:rsidR="006D5D40" w:rsidRDefault="006D5D40" w:rsidP="006D5D40">
      <w:pPr>
        <w:pStyle w:val="Listenabsatz"/>
        <w:numPr>
          <w:ilvl w:val="1"/>
          <w:numId w:val="3"/>
        </w:numPr>
      </w:pPr>
      <w:r>
        <w:t>Nationaler Markt</w:t>
      </w:r>
    </w:p>
    <w:p w:rsidR="006D5D40" w:rsidRDefault="006D5D40" w:rsidP="006D5D40">
      <w:pPr>
        <w:pStyle w:val="Listenabsatz"/>
        <w:numPr>
          <w:ilvl w:val="1"/>
          <w:numId w:val="3"/>
        </w:numPr>
      </w:pPr>
      <w:r>
        <w:t>Internationaler Markt</w:t>
      </w:r>
    </w:p>
    <w:p w:rsidR="006D5D40" w:rsidRDefault="006D5D40" w:rsidP="006D5D40">
      <w:pPr>
        <w:pStyle w:val="Listenabsatz"/>
        <w:numPr>
          <w:ilvl w:val="1"/>
          <w:numId w:val="3"/>
        </w:numPr>
      </w:pPr>
      <w:r>
        <w:t>Weltmarkt</w:t>
      </w:r>
    </w:p>
    <w:p w:rsidR="00863F5C" w:rsidRDefault="00863F5C" w:rsidP="00863F5C">
      <w:pPr>
        <w:pStyle w:val="Listenabsatz"/>
        <w:numPr>
          <w:ilvl w:val="0"/>
          <w:numId w:val="3"/>
        </w:numPr>
      </w:pPr>
      <w:r>
        <w:t>In verschiedenen Phasen v</w:t>
      </w:r>
      <w:r w:rsidR="006411C4">
        <w:t>erschiedene Probleme einbringen (Zufällig einbringen)</w:t>
      </w:r>
    </w:p>
    <w:p w:rsidR="00863F5C" w:rsidRDefault="00863F5C" w:rsidP="00863F5C">
      <w:pPr>
        <w:pStyle w:val="Listenabsatz"/>
        <w:numPr>
          <w:ilvl w:val="1"/>
          <w:numId w:val="3"/>
        </w:numPr>
      </w:pPr>
      <w:r>
        <w:t>Wirtschaftskriese</w:t>
      </w:r>
    </w:p>
    <w:p w:rsidR="00863F5C" w:rsidRDefault="00863F5C" w:rsidP="00863F5C">
      <w:pPr>
        <w:pStyle w:val="Listenabsatz"/>
        <w:numPr>
          <w:ilvl w:val="1"/>
          <w:numId w:val="3"/>
        </w:numPr>
      </w:pPr>
      <w:r>
        <w:t>Öko-Skandal</w:t>
      </w:r>
    </w:p>
    <w:p w:rsidR="00863F5C" w:rsidRDefault="00863F5C" w:rsidP="00863F5C">
      <w:pPr>
        <w:pStyle w:val="Listenabsatz"/>
        <w:numPr>
          <w:ilvl w:val="1"/>
          <w:numId w:val="3"/>
        </w:numPr>
      </w:pPr>
      <w:r>
        <w:t>Streik für mehr Lohn in der Massenproduktion</w:t>
      </w:r>
    </w:p>
    <w:p w:rsidR="00863F5C" w:rsidRDefault="00863F5C" w:rsidP="00863F5C">
      <w:pPr>
        <w:pStyle w:val="Listenabsatz"/>
        <w:numPr>
          <w:ilvl w:val="1"/>
          <w:numId w:val="3"/>
        </w:numPr>
      </w:pPr>
      <w:r>
        <w:t>Lieferengpass für Luxusmarkt</w:t>
      </w:r>
    </w:p>
    <w:p w:rsidR="006D5D40" w:rsidRDefault="006D5D40" w:rsidP="006D5D40">
      <w:r>
        <w:t>Marktverhalten:</w:t>
      </w:r>
      <w:r w:rsidR="00EC1A23" w:rsidRPr="00EC1A23">
        <w:rPr>
          <w:noProof/>
          <w:lang w:eastAsia="de-DE"/>
        </w:rPr>
        <w:t xml:space="preserve"> </w:t>
      </w:r>
    </w:p>
    <w:p w:rsidR="006D5D40" w:rsidRDefault="006D5D40" w:rsidP="006D5D40">
      <w:pPr>
        <w:pStyle w:val="Listenabsatz"/>
        <w:numPr>
          <w:ilvl w:val="0"/>
          <w:numId w:val="3"/>
        </w:numPr>
      </w:pPr>
      <w:r>
        <w:t>Entscheiden, ob die angestoßene Werbung positiv oder negativ zu sehen ist</w:t>
      </w:r>
    </w:p>
    <w:p w:rsidR="006D5D40" w:rsidRDefault="006D5D40" w:rsidP="006D5D40">
      <w:pPr>
        <w:pStyle w:val="Listenabsatz"/>
        <w:numPr>
          <w:ilvl w:val="0"/>
          <w:numId w:val="3"/>
        </w:numPr>
      </w:pPr>
      <w:r>
        <w:t>Entscheiden wie viel in einem Markt Nachgefragt werden und auf die verschiedenen Anbieter prozentual verteilen</w:t>
      </w:r>
    </w:p>
    <w:p w:rsidR="006D5D40" w:rsidRDefault="006D5D40" w:rsidP="006D5D40">
      <w:pPr>
        <w:pStyle w:val="Listenabsatz"/>
        <w:numPr>
          <w:ilvl w:val="0"/>
          <w:numId w:val="3"/>
        </w:numPr>
      </w:pPr>
      <w:r>
        <w:t>Attribute für den Markt pro Runde zufällig setzen</w:t>
      </w:r>
    </w:p>
    <w:p w:rsidR="006D5D40" w:rsidRDefault="006D5D40" w:rsidP="006D5D40">
      <w:r>
        <w:t>Marktgrößen</w:t>
      </w:r>
    </w:p>
    <w:p w:rsidR="006D5D40" w:rsidRDefault="00EC1A23" w:rsidP="006D5D40">
      <w:pPr>
        <w:pStyle w:val="Listenabsatz"/>
        <w:numPr>
          <w:ilvl w:val="0"/>
          <w:numId w:val="3"/>
        </w:numPr>
      </w:pPr>
      <w:hyperlink r:id="rId6" w:tooltip="Marktkapazität" w:history="1">
        <w:r w:rsidR="006D5D40" w:rsidRPr="006D5D40">
          <w:rPr>
            <w:rStyle w:val="Hyperlink"/>
            <w:b/>
            <w:color w:val="auto"/>
            <w:u w:val="none"/>
          </w:rPr>
          <w:t>Marktkapazität</w:t>
        </w:r>
      </w:hyperlink>
      <w:r w:rsidR="006D5D40" w:rsidRPr="006D5D40">
        <w:t>: Theoretische Maximalgröße des Marktes, Preise und </w:t>
      </w:r>
      <w:hyperlink r:id="rId7" w:tooltip="Kaufkraft (Konsum)" w:history="1">
        <w:r w:rsidR="006D5D40" w:rsidRPr="006D5D40">
          <w:rPr>
            <w:rStyle w:val="Hyperlink"/>
            <w:color w:val="auto"/>
            <w:u w:val="none"/>
          </w:rPr>
          <w:t>Kaufkraft</w:t>
        </w:r>
      </w:hyperlink>
      <w:r w:rsidR="006D5D40" w:rsidRPr="006D5D40">
        <w:t> bleiben unberücksichtigt</w:t>
      </w:r>
    </w:p>
    <w:p w:rsidR="006D5D40" w:rsidRDefault="00EC1A23" w:rsidP="006D5D40">
      <w:pPr>
        <w:pStyle w:val="Listenabsatz"/>
        <w:numPr>
          <w:ilvl w:val="0"/>
          <w:numId w:val="3"/>
        </w:numPr>
      </w:pPr>
      <w:hyperlink r:id="rId8" w:tooltip="Marktpotenzial" w:history="1">
        <w:r w:rsidR="006D5D40" w:rsidRPr="006D5D40">
          <w:rPr>
            <w:rStyle w:val="Hyperlink"/>
            <w:b/>
            <w:color w:val="auto"/>
            <w:u w:val="none"/>
          </w:rPr>
          <w:t>Marktpotenzial</w:t>
        </w:r>
      </w:hyperlink>
      <w:r w:rsidR="006D5D40" w:rsidRPr="006D5D40">
        <w:t>: Gesamte mögliche Absatzmenge eines Marktes. Das Marktpotenzial ist die obere Grenze für das Marktvolumen</w:t>
      </w:r>
    </w:p>
    <w:p w:rsidR="006D5D40" w:rsidRDefault="00EC1A23" w:rsidP="006D5D40">
      <w:pPr>
        <w:pStyle w:val="Listenabsatz"/>
        <w:numPr>
          <w:ilvl w:val="0"/>
          <w:numId w:val="3"/>
        </w:numPr>
      </w:pPr>
      <w:hyperlink r:id="rId9" w:tooltip="Marktvolumen" w:history="1">
        <w:r w:rsidR="006D5D40" w:rsidRPr="006D5D40">
          <w:rPr>
            <w:rStyle w:val="Hyperlink"/>
            <w:b/>
            <w:color w:val="auto"/>
            <w:u w:val="none"/>
          </w:rPr>
          <w:t>Marktvolumen</w:t>
        </w:r>
      </w:hyperlink>
      <w:r w:rsidR="006D5D40" w:rsidRPr="006D5D40">
        <w:t>: Summe der tatsächlich erzielten Umsätze</w:t>
      </w:r>
    </w:p>
    <w:p w:rsidR="006D5D40" w:rsidRDefault="00EC1A23" w:rsidP="006D5D40">
      <w:pPr>
        <w:pStyle w:val="Listenabsatz"/>
        <w:numPr>
          <w:ilvl w:val="0"/>
          <w:numId w:val="3"/>
        </w:numPr>
      </w:pPr>
      <w:hyperlink r:id="rId10" w:tooltip="Marktanteil" w:history="1">
        <w:r w:rsidR="006D5D40" w:rsidRPr="006D5D40">
          <w:rPr>
            <w:rStyle w:val="Hyperlink"/>
            <w:b/>
            <w:color w:val="auto"/>
            <w:u w:val="none"/>
          </w:rPr>
          <w:t>Marktanteil</w:t>
        </w:r>
      </w:hyperlink>
      <w:r w:rsidR="006D5D40" w:rsidRPr="006D5D40">
        <w:t>: Relativer Anteil eines Anbieters am Marktvolumen</w:t>
      </w:r>
    </w:p>
    <w:p w:rsidR="006D5D40" w:rsidRDefault="006D5D40" w:rsidP="006D5D40">
      <w:pPr>
        <w:pStyle w:val="Listenabsatz"/>
        <w:numPr>
          <w:ilvl w:val="0"/>
          <w:numId w:val="3"/>
        </w:numPr>
      </w:pPr>
      <w:r w:rsidRPr="006D5D40">
        <w:rPr>
          <w:b/>
        </w:rPr>
        <w:t>Marktausdehnung</w:t>
      </w:r>
      <w:r w:rsidRPr="006D5D40">
        <w:t>: Konkrete räumliche Ausdehnung des relevanten Markts</w:t>
      </w:r>
    </w:p>
    <w:p w:rsidR="00EC1A23" w:rsidRDefault="00EC1A23" w:rsidP="006D5D40">
      <w:pPr>
        <w:pStyle w:val="Listenabsatz"/>
        <w:numPr>
          <w:ilvl w:val="0"/>
          <w:numId w:val="3"/>
        </w:numPr>
      </w:pPr>
      <w:hyperlink r:id="rId11" w:tooltip="Marktwachstum" w:history="1">
        <w:r w:rsidR="006D5D40" w:rsidRPr="006D5D40">
          <w:rPr>
            <w:rStyle w:val="Hyperlink"/>
            <w:b/>
            <w:color w:val="auto"/>
            <w:u w:val="none"/>
          </w:rPr>
          <w:t>Marktwachstum</w:t>
        </w:r>
      </w:hyperlink>
      <w:r w:rsidR="006D5D40" w:rsidRPr="006D5D40">
        <w:t>: Zunahme der wirtschaftlichen Leistung in dem Markt, gemessen z.B. am Umsat</w:t>
      </w:r>
      <w:r w:rsidR="006D5D40" w:rsidRPr="006D5D40">
        <w:rPr>
          <w:lang w:eastAsia="de-DE"/>
        </w:rPr>
        <w:t>z</w:t>
      </w:r>
    </w:p>
    <w:p w:rsidR="006D5D40" w:rsidRPr="006001CB" w:rsidRDefault="00EC1A23" w:rsidP="00EC1A23">
      <w:pPr>
        <w:pStyle w:val="Listenabsatz"/>
      </w:pPr>
      <w:r>
        <w:rPr>
          <w:noProof/>
          <w:lang w:eastAsia="de-DE"/>
        </w:rPr>
        <w:drawing>
          <wp:inline distT="0" distB="0" distL="0" distR="0" wp14:anchorId="0B6FD221" wp14:editId="5BDCEF9D">
            <wp:extent cx="2124159" cy="1416106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926" cy="14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D40" w:rsidRPr="00600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EBD"/>
    <w:multiLevelType w:val="hybridMultilevel"/>
    <w:tmpl w:val="F0C2CA48"/>
    <w:lvl w:ilvl="0" w:tplc="E42861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65A68"/>
    <w:multiLevelType w:val="hybridMultilevel"/>
    <w:tmpl w:val="3398AC4C"/>
    <w:lvl w:ilvl="0" w:tplc="41B8A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750A9"/>
    <w:multiLevelType w:val="hybridMultilevel"/>
    <w:tmpl w:val="4176CCFE"/>
    <w:lvl w:ilvl="0" w:tplc="A6C082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93165"/>
    <w:multiLevelType w:val="multilevel"/>
    <w:tmpl w:val="753C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CB"/>
    <w:rsid w:val="000849ED"/>
    <w:rsid w:val="000F328A"/>
    <w:rsid w:val="001B30D0"/>
    <w:rsid w:val="001D6D3A"/>
    <w:rsid w:val="002355DA"/>
    <w:rsid w:val="002D1A3E"/>
    <w:rsid w:val="0036417A"/>
    <w:rsid w:val="003C7C6C"/>
    <w:rsid w:val="003E5C54"/>
    <w:rsid w:val="00412638"/>
    <w:rsid w:val="00495A7B"/>
    <w:rsid w:val="004A496D"/>
    <w:rsid w:val="004B1E03"/>
    <w:rsid w:val="005D0FEC"/>
    <w:rsid w:val="006001CB"/>
    <w:rsid w:val="006411C4"/>
    <w:rsid w:val="006D5D40"/>
    <w:rsid w:val="007772BE"/>
    <w:rsid w:val="008366F8"/>
    <w:rsid w:val="00863F5C"/>
    <w:rsid w:val="00885E9B"/>
    <w:rsid w:val="008C19E7"/>
    <w:rsid w:val="009361B9"/>
    <w:rsid w:val="00967090"/>
    <w:rsid w:val="00A749FF"/>
    <w:rsid w:val="00B1545B"/>
    <w:rsid w:val="00B96D95"/>
    <w:rsid w:val="00C034D3"/>
    <w:rsid w:val="00C07545"/>
    <w:rsid w:val="00C343B6"/>
    <w:rsid w:val="00CC25D1"/>
    <w:rsid w:val="00DA1C07"/>
    <w:rsid w:val="00DD05C4"/>
    <w:rsid w:val="00E1164C"/>
    <w:rsid w:val="00E1646F"/>
    <w:rsid w:val="00EC1A23"/>
    <w:rsid w:val="00F10B32"/>
    <w:rsid w:val="00F226E2"/>
    <w:rsid w:val="00FB31DF"/>
    <w:rsid w:val="00FB72C4"/>
    <w:rsid w:val="00F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01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0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001C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D5D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1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01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0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001C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D5D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1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arktpotenzia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Kaufkraft_(Konsum)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Marktkapazit%C3%A4t" TargetMode="External"/><Relationship Id="rId11" Type="http://schemas.openxmlformats.org/officeDocument/2006/relationships/hyperlink" Target="https://de.wikipedia.org/wiki/Marktwachstu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Marktante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Marktvolu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HEIDELBERG AG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Wolf, Miriam HR-OD2.2</dc:creator>
  <cp:lastModifiedBy>Wolf, Miriam HR-OD2.2</cp:lastModifiedBy>
  <cp:revision>4</cp:revision>
  <dcterms:created xsi:type="dcterms:W3CDTF">2017-09-14T18:28:00Z</dcterms:created>
  <dcterms:modified xsi:type="dcterms:W3CDTF">2017-09-14T19:00:00Z</dcterms:modified>
</cp:coreProperties>
</file>