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D01" w:rsidRPr="0059246F" w:rsidRDefault="00770FB8" w:rsidP="0059246F">
      <w:pPr>
        <w:ind w:left="-567"/>
        <w:jc w:val="center"/>
        <w:rPr>
          <w:rFonts w:ascii="Arial" w:hAnsi="Arial" w:cs="Arial"/>
          <w:sz w:val="32"/>
          <w:szCs w:val="32"/>
        </w:rPr>
      </w:pPr>
      <w:r w:rsidRPr="0059246F">
        <w:rPr>
          <w:rFonts w:ascii="Arial" w:hAnsi="Arial" w:cs="Arial"/>
          <w:sz w:val="32"/>
          <w:szCs w:val="32"/>
        </w:rPr>
        <w:t>Отчет по практической работе</w:t>
      </w:r>
    </w:p>
    <w:p w:rsidR="00770FB8" w:rsidRDefault="00770FB8" w:rsidP="00770FB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7C7B20" w:rsidRPr="0059246F" w:rsidRDefault="007C7B20" w:rsidP="0059246F">
      <w:pPr>
        <w:pStyle w:val="1"/>
        <w:rPr>
          <w:rFonts w:eastAsia="Times New Roman"/>
          <w:lang w:eastAsia="ru-RU"/>
        </w:rPr>
      </w:pPr>
    </w:p>
    <w:p w:rsidR="007C7B20" w:rsidRPr="0059246F" w:rsidRDefault="007C7B20" w:rsidP="0059246F">
      <w:pPr>
        <w:pStyle w:val="1"/>
        <w:rPr>
          <w:rFonts w:eastAsia="Times New Roman"/>
          <w:color w:val="000000" w:themeColor="text1"/>
          <w:sz w:val="24"/>
          <w:szCs w:val="24"/>
          <w:lang w:eastAsia="ru-RU"/>
        </w:rPr>
      </w:pPr>
      <w:r w:rsidRPr="0059246F">
        <w:rPr>
          <w:rFonts w:eastAsia="Times New Roman"/>
          <w:lang w:eastAsia="ru-RU"/>
        </w:rPr>
        <w:t>Введение</w:t>
      </w:r>
      <w:r>
        <w:rPr>
          <w:rFonts w:eastAsia="Times New Roman"/>
          <w:lang w:eastAsia="ru-RU"/>
        </w:rPr>
        <w:br/>
      </w:r>
      <w:r w:rsidRPr="0059246F">
        <w:rPr>
          <w:rFonts w:eastAsia="Times New Roman"/>
          <w:color w:val="000000" w:themeColor="text1"/>
          <w:sz w:val="24"/>
          <w:szCs w:val="24"/>
          <w:lang w:eastAsia="ru-RU"/>
        </w:rPr>
        <w:t>Практическая деятельность является важнейшей частью образовательного процесса, позволяющей закрепить теоретические знания и приобрести необходимые профессиональные компетенции. Данная работа посвящена изучению и практической отработке навыков в рамках темы </w:t>
      </w:r>
      <w:r w:rsidRPr="0059246F">
        <w:rPr>
          <w:rFonts w:eastAsia="Times New Roman"/>
          <w:b/>
          <w:bCs/>
          <w:color w:val="000000" w:themeColor="text1"/>
          <w:sz w:val="24"/>
          <w:szCs w:val="24"/>
          <w:lang w:eastAsia="ru-RU"/>
        </w:rPr>
        <w:t>«[Вставьте название темы или дисциплины]»</w:t>
      </w:r>
      <w:r w:rsidRPr="0059246F">
        <w:rPr>
          <w:rFonts w:eastAsia="Times New Roman"/>
          <w:color w:val="000000" w:themeColor="text1"/>
          <w:sz w:val="24"/>
          <w:szCs w:val="24"/>
          <w:lang w:eastAsia="ru-RU"/>
        </w:rPr>
        <w:t>.</w:t>
      </w:r>
    </w:p>
    <w:p w:rsidR="007C7B20" w:rsidRPr="007C7B20" w:rsidRDefault="007C7B20" w:rsidP="007C7B20">
      <w:pPr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Актуальность темы</w:t>
      </w:r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обусловлена необходимостью [кратко: зачем это нужно в реальной жизни / на производстве / в науке].</w:t>
      </w:r>
    </w:p>
    <w:p w:rsidR="007C7B20" w:rsidRPr="007C7B20" w:rsidRDefault="007C7B20" w:rsidP="007C7B20">
      <w:pPr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Целью</w:t>
      </w:r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данной практической работы является </w:t>
      </w:r>
      <w:proofErr w:type="gramStart"/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[например</w:t>
      </w:r>
      <w:proofErr w:type="gramEnd"/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закрепление теоретического материала, проведение анализа процессов, освоение методики расчета и т.д.].</w:t>
      </w:r>
    </w:p>
    <w:p w:rsidR="007C7B20" w:rsidRPr="007C7B20" w:rsidRDefault="007C7B20" w:rsidP="007C7B20">
      <w:pPr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достижения поставленной цели необходимо решить следующие </w:t>
      </w:r>
      <w:r w:rsidRPr="0059246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задачи</w:t>
      </w:r>
      <w:r w:rsidRPr="007C7B2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:rsidR="007C7B20" w:rsidRPr="007C7B20" w:rsidRDefault="007C7B20" w:rsidP="007C7B20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  <w:t>Изучить теоретические основы и нормативно-техническую базу по теме;</w:t>
      </w:r>
    </w:p>
    <w:p w:rsidR="007C7B20" w:rsidRPr="007C7B20" w:rsidRDefault="007C7B20" w:rsidP="007C7B20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  <w:t>Ознакомиться с инструментами / программным обеспечением / методикой проведения работы;</w:t>
      </w:r>
    </w:p>
    <w:p w:rsidR="007C7B20" w:rsidRPr="007C7B20" w:rsidRDefault="007C7B20" w:rsidP="007C7B20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  <w:t>Выполнить практические расчеты / эксперименты / анализ данных;</w:t>
      </w:r>
    </w:p>
    <w:p w:rsidR="007C7B20" w:rsidRPr="007C7B20" w:rsidRDefault="007C7B20" w:rsidP="007C7B20">
      <w:pPr>
        <w:numPr>
          <w:ilvl w:val="0"/>
          <w:numId w:val="1"/>
        </w:numPr>
        <w:spacing w:after="0" w:line="360" w:lineRule="atLeast"/>
        <w:ind w:left="0"/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color w:val="000000" w:themeColor="text1"/>
          <w:spacing w:val="2"/>
          <w:sz w:val="24"/>
          <w:szCs w:val="24"/>
          <w:lang w:eastAsia="ru-RU"/>
        </w:rPr>
        <w:t>Сформулировать выводы и предложения на основе полученных результатов.</w:t>
      </w:r>
    </w:p>
    <w:p w:rsidR="0059246F" w:rsidRDefault="007C7B20" w:rsidP="007C7B20">
      <w:pPr>
        <w:pStyle w:val="1"/>
        <w:rPr>
          <w:rFonts w:eastAsia="Times New Roman"/>
          <w:lang w:eastAsia="ru-RU"/>
        </w:rPr>
      </w:pPr>
      <w:r w:rsidRPr="0059246F">
        <w:rPr>
          <w:rFonts w:ascii="Times New Roman" w:eastAsia="Times New Roman" w:hAnsi="Times New Roman" w:cs="Times New Roman"/>
          <w:lang w:eastAsia="ru-RU"/>
        </w:rPr>
        <w:br/>
      </w:r>
      <w:r>
        <w:rPr>
          <w:rFonts w:eastAsia="Times New Roman"/>
          <w:lang w:eastAsia="ru-RU"/>
        </w:rPr>
        <w:t>Основная Часть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работы началось с изучения теоретического материала и методических указаний. Это позволило определить правильный порядок действий и подготовить базу для выполнения практических задач.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основной части были последовательно обработаны исходные данные и проведены необходимые вычисления. Все этапы работы фиксировались для последующего анализа и контроля корректности действий.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проделанных шагов были успешно решены все практические задачи. Полученные показатели наглядно подтвердили теоретические закономерности и доказали правильность выбранного подхода.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итоговых данных показал, что все результаты соответствуют установленным требованиям, а запланированный объем работы выполнен полностью.</w:t>
      </w:r>
    </w:p>
    <w:p w:rsidR="0059246F" w:rsidRPr="0059246F" w:rsidRDefault="0059246F" w:rsidP="0059246F">
      <w:pPr>
        <w:ind w:left="2880"/>
        <w:rPr>
          <w:rFonts w:ascii="Arial" w:eastAsia="Times New Roman" w:hAnsi="Arial" w:cs="Arial"/>
          <w:sz w:val="24"/>
          <w:szCs w:val="24"/>
          <w:lang w:eastAsia="ru-RU"/>
        </w:rPr>
      </w:pPr>
      <w:r w:rsidRPr="0059246F">
        <w:rPr>
          <w:rFonts w:ascii="Arial" w:eastAsia="Times New Roman" w:hAnsi="Arial" w:cs="Arial"/>
          <w:sz w:val="24"/>
          <w:szCs w:val="24"/>
          <w:lang w:eastAsia="ru-RU"/>
        </w:rPr>
        <w:br w:type="page"/>
      </w:r>
    </w:p>
    <w:p w:rsidR="0059246F" w:rsidRDefault="0059246F" w:rsidP="0059246F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59246F" w:rsidRPr="00532CB7" w:rsidTr="00117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59246F" w:rsidRPr="00532CB7" w:rsidTr="00117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59246F" w:rsidRPr="00532CB7" w:rsidTr="00117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59246F" w:rsidRPr="00532CB7" w:rsidTr="00117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59246F" w:rsidRPr="00532CB7" w:rsidRDefault="0059246F" w:rsidP="00117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891792" w:rsidRDefault="00891792" w:rsidP="0059246F">
      <w:pPr>
        <w:pStyle w:val="1"/>
        <w:ind w:right="-1"/>
        <w:rPr>
          <w:rFonts w:eastAsia="Times New Roman"/>
          <w:lang w:eastAsia="ru-RU"/>
        </w:rPr>
      </w:pPr>
    </w:p>
    <w:p w:rsidR="00891792" w:rsidRDefault="00891792" w:rsidP="00891792">
      <w:pPr>
        <w:pStyle w:val="aa"/>
      </w:pPr>
      <w:r w:rsidRPr="00891792">
        <w:t>Вставка изображения</w:t>
      </w:r>
    </w:p>
    <w:p w:rsidR="00891792" w:rsidRDefault="00891792" w:rsidP="00891792">
      <w:pPr>
        <w:pStyle w:val="aa"/>
      </w:pPr>
      <w:r>
        <w:rPr>
          <w:noProof/>
          <w:lang w:eastAsia="ru-RU"/>
        </w:rPr>
        <w:drawing>
          <wp:inline distT="0" distB="0" distL="0" distR="0">
            <wp:extent cx="4955540" cy="2364105"/>
            <wp:effectExtent l="0" t="0" r="0" b="0"/>
            <wp:docPr id="1" name="Рисунок 1" descr="Колледж автоматизации и информационных технолог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олледж автоматизации и информационных технолог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792" w:rsidRDefault="00891792" w:rsidP="00891792">
      <w:pPr>
        <w:pStyle w:val="aa"/>
      </w:pPr>
      <w:r>
        <w:t>Рисунок 1 Лого КАИТ20</w:t>
      </w:r>
    </w:p>
    <w:p w:rsidR="007C7B20" w:rsidRDefault="007C7B20" w:rsidP="00891792">
      <w:pPr>
        <w:pStyle w:val="aa"/>
        <w:rPr>
          <w:lang w:eastAsia="ru-RU"/>
        </w:rPr>
      </w:pPr>
      <w:r>
        <w:rPr>
          <w:lang w:eastAsia="ru-RU"/>
        </w:rPr>
        <w:br/>
      </w:r>
      <w:r>
        <w:rPr>
          <w:lang w:eastAsia="ru-RU"/>
        </w:rPr>
        <w:br/>
      </w:r>
      <w:r w:rsidRPr="00891792">
        <w:rPr>
          <w:rStyle w:val="10"/>
        </w:rPr>
        <w:t>Заключение</w:t>
      </w:r>
    </w:p>
    <w:p w:rsidR="0059246F" w:rsidRPr="0059246F" w:rsidRDefault="0059246F" w:rsidP="0059246F">
      <w:pPr>
        <w:rPr>
          <w:lang w:eastAsia="ru-RU"/>
        </w:rPr>
      </w:pP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 были успешно реализованы все поставленные цели и задачи. Изучение теоретического материала и методических указаний позволило закрепить знания на практике и обеспечить точность проведения расчетов.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проделанной работы были последовательно обработаны исходные данные и получены итоговые показатели. Их последующий анализ подтвердил правильность выбранного подхода и полное соответствие результатов установленным требованиям.</w:t>
      </w:r>
    </w:p>
    <w:p w:rsidR="0059246F" w:rsidRPr="0059246F" w:rsidRDefault="0059246F" w:rsidP="005924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4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выполненное исследование позволило приобрести необходимые практические навыки, а вся запланированная работа была выполнена в полном объеме.</w:t>
      </w:r>
    </w:p>
    <w:p w:rsidR="00770FB8" w:rsidRDefault="00770FB8" w:rsidP="00770FB8">
      <w:pPr>
        <w:rPr>
          <w:rFonts w:ascii="Arial" w:hAnsi="Arial" w:cs="Arial"/>
          <w:sz w:val="32"/>
          <w:szCs w:val="32"/>
        </w:rPr>
      </w:pPr>
    </w:p>
    <w:p w:rsidR="00891792" w:rsidRDefault="00891792" w:rsidP="00770FB8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891792" w:rsidRPr="00891792" w:rsidRDefault="00891792" w:rsidP="00891792">
      <w:pPr>
        <w:rPr>
          <w:rFonts w:ascii="Arial" w:hAnsi="Arial" w:cs="Arial"/>
          <w:sz w:val="32"/>
          <w:szCs w:val="32"/>
        </w:rPr>
      </w:pPr>
    </w:p>
    <w:p w:rsidR="00770FB8" w:rsidRPr="00891792" w:rsidRDefault="00891792" w:rsidP="00891792">
      <w:pPr>
        <w:tabs>
          <w:tab w:val="left" w:pos="738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sectPr w:rsidR="00770FB8" w:rsidRPr="00891792" w:rsidSect="005924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A82" w:rsidRDefault="00436A82" w:rsidP="0059246F">
      <w:pPr>
        <w:spacing w:after="0" w:line="240" w:lineRule="auto"/>
      </w:pPr>
      <w:r>
        <w:separator/>
      </w:r>
    </w:p>
  </w:endnote>
  <w:endnote w:type="continuationSeparator" w:id="0">
    <w:p w:rsidR="00436A82" w:rsidRDefault="00436A82" w:rsidP="00592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792" w:rsidRDefault="008917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7849918"/>
      <w:docPartObj>
        <w:docPartGallery w:val="Page Numbers (Bottom of Page)"/>
        <w:docPartUnique/>
      </w:docPartObj>
    </w:sdtPr>
    <w:sdtContent>
      <w:p w:rsidR="0059246F" w:rsidRDefault="0059246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792">
          <w:rPr>
            <w:noProof/>
          </w:rPr>
          <w:t>1</w:t>
        </w:r>
        <w:r>
          <w:fldChar w:fldCharType="end"/>
        </w:r>
      </w:p>
    </w:sdtContent>
  </w:sdt>
  <w:p w:rsidR="0059246F" w:rsidRDefault="0059246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792" w:rsidRDefault="008917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A82" w:rsidRDefault="00436A82" w:rsidP="0059246F">
      <w:pPr>
        <w:spacing w:after="0" w:line="240" w:lineRule="auto"/>
      </w:pPr>
      <w:r>
        <w:separator/>
      </w:r>
    </w:p>
  </w:footnote>
  <w:footnote w:type="continuationSeparator" w:id="0">
    <w:p w:rsidR="00436A82" w:rsidRDefault="00436A82" w:rsidP="00592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792" w:rsidRDefault="008917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792" w:rsidRPr="00891792" w:rsidRDefault="00891792">
    <w:pPr>
      <w:pStyle w:val="a6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792" w:rsidRDefault="008917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630DB"/>
    <w:multiLevelType w:val="multilevel"/>
    <w:tmpl w:val="FE6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C0208"/>
    <w:multiLevelType w:val="hybridMultilevel"/>
    <w:tmpl w:val="41AA9BB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01A"/>
    <w:rsid w:val="00436A82"/>
    <w:rsid w:val="0059246F"/>
    <w:rsid w:val="00770FB8"/>
    <w:rsid w:val="007C7B20"/>
    <w:rsid w:val="00891792"/>
    <w:rsid w:val="0094401A"/>
    <w:rsid w:val="009A4136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A1029"/>
  <w15:chartTrackingRefBased/>
  <w15:docId w15:val="{A67E8703-8003-4F26-8DB5-AC5995B0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7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B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sid w:val="007C7B20"/>
    <w:rPr>
      <w:b/>
      <w:bCs/>
    </w:rPr>
  </w:style>
  <w:style w:type="character" w:customStyle="1" w:styleId="inqyif">
    <w:name w:val="inqyif"/>
    <w:basedOn w:val="a0"/>
    <w:rsid w:val="007C7B20"/>
  </w:style>
  <w:style w:type="table" w:styleId="a4">
    <w:name w:val="Table Grid"/>
    <w:basedOn w:val="a1"/>
    <w:uiPriority w:val="39"/>
    <w:rsid w:val="0059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9246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924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9246F"/>
  </w:style>
  <w:style w:type="paragraph" w:styleId="a8">
    <w:name w:val="footer"/>
    <w:basedOn w:val="a"/>
    <w:link w:val="a9"/>
    <w:uiPriority w:val="99"/>
    <w:unhideWhenUsed/>
    <w:rsid w:val="005924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9246F"/>
  </w:style>
  <w:style w:type="paragraph" w:styleId="aa">
    <w:name w:val="No Spacing"/>
    <w:uiPriority w:val="1"/>
    <w:qFormat/>
    <w:rsid w:val="008917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96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6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9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97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6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2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7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FFDD4-2D73-4513-B9DC-71731EE6D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2026-09-07T10:34:00Z</dcterms:created>
  <dcterms:modified xsi:type="dcterms:W3CDTF">2026-09-07T11:39:00Z</dcterms:modified>
</cp:coreProperties>
</file>