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>
        <w:trPr>
          <w:trHeight w:val="3235" w:hRule="atLeast"/>
        </w:trPr>
        <w:tc>
          <w:tcPr>
            <w:tcW w:w="1924" w:type="dxa"/>
            <w:shd w:val="clear" w:color="auto" w:fill="CCCCCC"/>
            <w:noWrap w:val="0"/>
            <w:vAlign w:val="top"/>
          </w:tcPr>
          <w:p>
            <w:pPr>
              <w:ind w:right="100"/>
              <w:rPr>
                <w:rFonts w:hint="eastAsia"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  <w:noWrap w:val="0"/>
            <w:vAlign w:val="top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  <w:noWrap w:val="0"/>
                  <w:vAlign w:val="top"/>
                </w:tcPr>
                <w:p>
                  <w:pPr>
                    <w:jc w:val="distribute"/>
                    <w:rPr>
                      <w:rFonts w:hint="eastAsia"/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  <w:noWrap w:val="0"/>
                  <w:vAlign w:val="top"/>
                </w:tcPr>
                <w:p>
                  <w:pPr>
                    <w:rPr>
                      <w:b/>
                    </w:rPr>
                  </w:pPr>
                </w:p>
              </w:tc>
            </w:tr>
          </w:tbl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ind w:right="100"/>
              <w:jc w:val="right"/>
              <w:rPr>
                <w:rFonts w:hint="eastAsia" w:cs="Arial"/>
                <w:b/>
                <w:szCs w:val="21"/>
              </w:rPr>
            </w:pPr>
          </w:p>
          <w:p>
            <w:pPr>
              <w:pStyle w:val="4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项目编号:HD20200620ZB001</w:t>
            </w:r>
          </w:p>
          <w:p>
            <w:pPr>
              <w:pStyle w:val="40"/>
              <w:rPr>
                <w:rFonts w:hint="default" w:eastAsia="宋体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44"/>
                <w:lang w:val="en-US" w:eastAsia="zh-CN"/>
              </w:rPr>
              <w:t>云迪在线网络学习平台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noWrap w:val="0"/>
            <w:vAlign w:val="bottom"/>
          </w:tcPr>
          <w:p>
            <w:pPr>
              <w:jc w:val="both"/>
              <w:rPr>
                <w:rFonts w:hint="eastAsia" w:hAnsi="宋体"/>
                <w:szCs w:val="21"/>
              </w:rPr>
            </w:pP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分  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&lt;模板&gt;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使用者: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int="eastAsia" w:hAnsi="宋体"/>
                <w:szCs w:val="21"/>
              </w:rPr>
              <w:t>&lt;项目管理部&gt;</w:t>
            </w:r>
          </w:p>
          <w:p>
            <w:pPr>
              <w:jc w:val="both"/>
              <w:rPr>
                <w:rFonts w:hint="eastAsia"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int="eastAsia" w:hAnsi="宋体"/>
                <w:szCs w:val="21"/>
              </w:rPr>
              <w:instrText xml:space="preserve">DOCPROPERTY "文档编号"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int="eastAsia" w:hAnsi="宋体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int="eastAsia" w:hAnsi="宋体"/>
                <w:szCs w:val="21"/>
              </w:rPr>
              <w:t>：</w:t>
            </w:r>
          </w:p>
          <w:p>
            <w:pPr>
              <w:pStyle w:val="49"/>
              <w:ind w:firstLine="455" w:firstLineChars="228"/>
              <w:jc w:val="both"/>
              <w:rPr>
                <w:rFonts w:hint="eastAsia"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hint="eastAsia" w:ascii="宋体" w:hAnsi="宋体" w:cs="Arial"/>
                <w:b w:val="0"/>
                <w:bCs/>
              </w:rPr>
              <w:t>5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>
            <w:pPr>
              <w:ind w:left="684" w:hanging="684" w:hangingChars="342"/>
              <w:rPr>
                <w:rFonts w:hint="eastAsia" w:cs="Arial"/>
                <w:szCs w:val="21"/>
                <w:u w:val="single"/>
              </w:rPr>
            </w:pPr>
          </w:p>
          <w:p>
            <w:pPr>
              <w:rPr>
                <w:rFonts w:hint="eastAsia" w:cs="Arial"/>
                <w:szCs w:val="21"/>
              </w:rPr>
            </w:pPr>
          </w:p>
        </w:tc>
        <w:tc>
          <w:tcPr>
            <w:tcW w:w="7018" w:type="dxa"/>
            <w:noWrap w:val="0"/>
            <w:vAlign w:val="top"/>
          </w:tcPr>
          <w:p>
            <w:pPr>
              <w:pStyle w:val="16"/>
              <w:rPr>
                <w:rFonts w:hint="eastAsia"/>
                <w:sz w:val="10"/>
                <w:szCs w:val="48"/>
              </w:rPr>
            </w:pPr>
          </w:p>
          <w:p>
            <w:pPr>
              <w:pStyle w:val="40"/>
              <w:rPr>
                <w:rFonts w:hint="eastAsia"/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周例会纪要</w:t>
            </w:r>
          </w:p>
          <w:p>
            <w:pPr>
              <w:pStyle w:val="40"/>
              <w:jc w:val="left"/>
              <w:rPr>
                <w:rFonts w:hint="eastAsia"/>
                <w:bCs w:val="0"/>
                <w:sz w:val="24"/>
                <w:szCs w:val="28"/>
              </w:rPr>
            </w:pPr>
          </w:p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  <w:p>
            <w:pPr>
              <w:jc w:val="center"/>
              <w:rPr>
                <w:rFonts w:hint="eastAsia" w:hAnsi="宋体"/>
                <w:sz w:val="28"/>
                <w:szCs w:val="28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项 目 承 担 部 门：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实训11组</w:t>
            </w:r>
            <w:r>
              <w:rPr>
                <w:rFonts w:hint="eastAsia" w:hAnsi="宋体"/>
                <w:sz w:val="30"/>
                <w:szCs w:val="30"/>
              </w:rPr>
              <w:t xml:space="preserve">       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撰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t xml:space="preserve">人（签名）：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梁思伟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hAnsi="宋体" w:eastAsia="宋体"/>
                <w:sz w:val="30"/>
                <w:szCs w:val="30"/>
                <w:lang w:val="en-US" w:eastAsia="zh-CN"/>
              </w:rPr>
            </w:pPr>
            <w:r>
              <w:rPr>
                <w:rFonts w:hint="eastAsia" w:hAnsi="宋体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成   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期：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2020.07.06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eastAsia"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主管领导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int="eastAsia" w:hAnsi="宋体"/>
                <w:sz w:val="30"/>
                <w:szCs w:val="30"/>
              </w:rPr>
              <w:sym w:font="Wingdings 2" w:char="0052"/>
            </w:r>
            <w:r>
              <w:rPr>
                <w:rFonts w:hint="eastAsia" w:hAnsi="宋体"/>
                <w:sz w:val="30"/>
                <w:szCs w:val="30"/>
              </w:rPr>
              <w:t xml:space="preserve">项目组 </w:t>
            </w:r>
          </w:p>
          <w:p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□客户（市场）  □维护人员  □用户  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Ansi="宋体"/>
                <w:sz w:val="30"/>
                <w:szCs w:val="30"/>
              </w:rPr>
            </w:pPr>
            <w:r>
              <w:rPr>
                <w:rFonts w:hint="eastAsia" w:hAnsi="宋体"/>
                <w:sz w:val="30"/>
                <w:szCs w:val="30"/>
              </w:rPr>
              <w:t xml:space="preserve">评审负责人（签名）：         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吴向明</w:t>
            </w:r>
          </w:p>
          <w:p>
            <w:pPr>
              <w:rPr>
                <w:rFonts w:hint="eastAsia" w:hAnsi="宋体"/>
                <w:sz w:val="30"/>
                <w:szCs w:val="30"/>
              </w:rPr>
            </w:pPr>
          </w:p>
          <w:p>
            <w:pPr>
              <w:rPr>
                <w:rFonts w:hint="default" w:cs="Arial"/>
                <w:lang w:val="en-US"/>
              </w:rPr>
            </w:pPr>
            <w:r>
              <w:rPr>
                <w:rFonts w:hint="eastAsia" w:hAnsi="宋体"/>
                <w:sz w:val="30"/>
                <w:szCs w:val="30"/>
              </w:rPr>
              <w:t>评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int="eastAsia" w:hAnsi="宋体"/>
                <w:sz w:val="30"/>
                <w:szCs w:val="30"/>
              </w:rPr>
              <w:t xml:space="preserve">   审   日  期：</w:t>
            </w:r>
            <w:r>
              <w:rPr>
                <w:rFonts w:hint="eastAsia" w:hAnsi="宋体"/>
                <w:sz w:val="30"/>
                <w:szCs w:val="30"/>
                <w:lang w:val="en-US" w:eastAsia="zh-CN"/>
              </w:rPr>
              <w:t>2020年7月6日星期三</w:t>
            </w:r>
            <w:bookmarkStart w:id="1" w:name="_GoBack"/>
            <w:bookmarkEnd w:id="1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  <w:noWrap w:val="0"/>
            <w:vAlign w:val="top"/>
          </w:tcPr>
          <w:p>
            <w:pPr>
              <w:pStyle w:val="40"/>
              <w:jc w:val="right"/>
              <w:rPr>
                <w:rFonts w:hint="eastAsia" w:cs="Arial"/>
              </w:rPr>
            </w:pPr>
          </w:p>
        </w:tc>
        <w:tc>
          <w:tcPr>
            <w:tcW w:w="7018" w:type="dxa"/>
            <w:noWrap w:val="0"/>
            <w:vAlign w:val="bottom"/>
          </w:tcPr>
          <w:p>
            <w:pPr>
              <w:pStyle w:val="40"/>
              <w:jc w:val="right"/>
              <w:rPr>
                <w:rFonts w:hint="eastAsia"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ind w:left="10" w:leftChars="-85" w:hanging="180" w:hangingChars="60"/>
        <w:jc w:val="center"/>
        <w:rPr>
          <w:rFonts w:hint="eastAsia" w:ascii="黑体" w:eastAsia="黑体"/>
          <w:sz w:val="30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hAnsi="宋体"/>
          <w:b/>
          <w:bCs/>
          <w:sz w:val="24"/>
        </w:rPr>
      </w:pPr>
    </w:p>
    <w:p>
      <w:pPr>
        <w:rPr>
          <w:rFonts w:hint="eastAsia" w:ascii="黑体" w:eastAsia="黑体"/>
          <w:sz w:val="30"/>
        </w:rPr>
      </w:pPr>
    </w:p>
    <w:tbl>
      <w:tblPr>
        <w:tblStyle w:val="4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日期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Date</w:t>
            </w:r>
          </w:p>
        </w:tc>
        <w:tc>
          <w:tcPr>
            <w:tcW w:w="1420" w:type="dxa"/>
            <w:shd w:val="clear" w:color="auto" w:fill="auto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2020.07.06</w:t>
            </w:r>
          </w:p>
        </w:tc>
        <w:tc>
          <w:tcPr>
            <w:tcW w:w="1420" w:type="dxa"/>
            <w:shd w:val="clear" w:color="auto" w:fill="B3B3B3"/>
            <w:noWrap w:val="0"/>
            <w:vAlign w:val="top"/>
          </w:tcPr>
          <w:p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时间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Time</w:t>
            </w:r>
          </w:p>
        </w:tc>
        <w:tc>
          <w:tcPr>
            <w:tcW w:w="1420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11：00am</w:t>
            </w:r>
          </w:p>
        </w:tc>
        <w:tc>
          <w:tcPr>
            <w:tcW w:w="1421" w:type="dxa"/>
            <w:noWrap w:val="0"/>
            <w:vAlign w:val="top"/>
          </w:tcPr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地点</w:t>
            </w:r>
          </w:p>
          <w:p>
            <w:pPr>
              <w:shd w:val="clear" w:color="auto" w:fill="B3B3B3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ADD.</w:t>
            </w:r>
          </w:p>
          <w:p>
            <w:pPr>
              <w:shd w:val="clear" w:color="auto" w:fill="B3B3B3"/>
              <w:rPr>
                <w:rFonts w:hint="eastAsia"/>
              </w:rPr>
            </w:pPr>
          </w:p>
        </w:tc>
        <w:tc>
          <w:tcPr>
            <w:tcW w:w="1421" w:type="dxa"/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腾讯会议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主题：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调节岗位，解决当下问题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主持人：    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梁思伟</w:t>
            </w:r>
            <w:r>
              <w:rPr>
                <w:rFonts w:hint="eastAsia"/>
                <w:b/>
                <w:sz w:val="28"/>
                <w:szCs w:val="28"/>
              </w:rPr>
              <w:t xml:space="preserve">                                 </w:t>
            </w:r>
          </w:p>
          <w:p>
            <w:pPr>
              <w:rPr>
                <w:rFonts w:hint="default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出席者：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梁思伟 吴向明 郭玉玉 冯楠 文芳雨 石子尘</w:t>
            </w:r>
          </w:p>
          <w:p>
            <w:pPr>
              <w:rPr>
                <w:rFonts w:hint="eastAsia"/>
                <w:b/>
              </w:rPr>
            </w:pPr>
          </w:p>
          <w:p>
            <w:pPr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4" w:hRule="atLeast"/>
          <w:jc w:val="center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spacing w:line="240" w:lineRule="auto"/>
              <w:jc w:val="both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会议内容：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组员分别说出在本阶段存在的问题。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吴老师帮忙分析问题的根本原因。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解决方法：更换项目经理 ，变更相应的角色及对应的工作。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组内同学对接前期的工作，为后续项目开发打下基础。</w:t>
            </w:r>
          </w:p>
          <w:p>
            <w:pPr>
              <w:numPr>
                <w:ilvl w:val="0"/>
                <w:numId w:val="12"/>
              </w:numPr>
              <w:spacing w:line="240" w:lineRule="auto"/>
              <w:jc w:val="both"/>
              <w:rPr>
                <w:rFonts w:hint="default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项目经理分配任务。</w:t>
            </w:r>
          </w:p>
        </w:tc>
      </w:tr>
    </w:tbl>
    <w:p>
      <w:pPr>
        <w:rPr>
          <w:rFonts w:hint="eastAsia" w:ascii="宋体"/>
          <w:sz w:val="28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07" w:h="16840"/>
          <w:pgMar w:top="1560" w:right="1440" w:bottom="1196" w:left="1440" w:header="720" w:footer="720" w:gutter="0"/>
          <w:lnNumType w:countBy="0" w:restart="continuous"/>
          <w:cols w:space="720" w:num="1"/>
        </w:sectPr>
      </w:pPr>
    </w:p>
    <w:bookmarkEnd w:id="0"/>
    <w:p>
      <w:pPr>
        <w:pStyle w:val="65"/>
        <w:rPr>
          <w:rFonts w:hint="eastAsia"/>
          <w:sz w:val="30"/>
        </w:rPr>
      </w:pPr>
    </w:p>
    <w:p>
      <w:pPr>
        <w:pStyle w:val="65"/>
        <w:jc w:val="center"/>
        <w:rPr>
          <w:rFonts w:hint="eastAsia"/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eastAsia"/>
                <w:lang w:val="en-US" w:eastAsia="zh-CN"/>
              </w:rPr>
              <w:t>配置员，系统分析师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梁思伟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架构师，系统分析师，数据库设计师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郭玉玉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pStyle w:val="3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设计师，界面设计员，数据库设计师</w:t>
            </w:r>
          </w:p>
          <w:p>
            <w:pPr>
              <w:spacing w:before="20" w:after="20"/>
              <w:jc w:val="center"/>
              <w:rPr>
                <w:rFonts w:ascii="Arial" w:hAnsi="Arial"/>
                <w:snapToGrid w:val="0"/>
                <w:lang w:val="en-US" w:eastAsia="zh-CN" w:bidi="ar-SA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冯楠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项目经理，界面设计员，系统分析师，数据库设计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文芳雨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界面设计师，系统分析师，PPQA</w:t>
            </w: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11组</w:t>
            </w: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石子尘</w:t>
            </w: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980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2457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68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pStyle w:val="32"/>
              <w:spacing w:before="0" w:after="0"/>
              <w:rPr>
                <w:rFonts w:hint="eastAsia"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3"/>
              </w:numPr>
              <w:jc w:val="both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>
            <w:pPr>
              <w:numPr>
                <w:ilvl w:val="0"/>
                <w:numId w:val="13"/>
              </w:numPr>
              <w:jc w:val="both"/>
              <w:rPr>
                <w:rFonts w:hint="eastAsia"/>
              </w:rPr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>
      <w:pPr>
        <w:pStyle w:val="65"/>
        <w:jc w:val="center"/>
        <w:rPr>
          <w:rFonts w:hint="eastAsia"/>
          <w:sz w:val="30"/>
        </w:rPr>
      </w:pPr>
    </w:p>
    <w:p>
      <w:pPr>
        <w:pStyle w:val="65"/>
        <w:rPr>
          <w:rFonts w:hint="eastAsia"/>
        </w:rPr>
      </w:pPr>
    </w:p>
    <w:p>
      <w:pPr>
        <w:rPr>
          <w:rFonts w:hint="eastAsia"/>
        </w:rPr>
      </w:pPr>
    </w:p>
    <w:sectPr>
      <w:headerReference r:id="rId9" w:type="firs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auto"/>
    <w:pitch w:val="default"/>
    <w:sig w:usb0="00000000" w:usb1="00000000" w:usb2="00000000" w:usb3="00000000" w:csb0="8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1"/>
      <w:ind w:firstLine="0"/>
      <w:rPr>
        <w:rFonts w:hint="eastAsi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15C775FB"/>
    <w:multiLevelType w:val="singleLevel"/>
    <w:tmpl w:val="15C775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0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56CE7"/>
    <w:rsid w:val="00000171"/>
    <w:rsid w:val="00001DC3"/>
    <w:rsid w:val="000415C9"/>
    <w:rsid w:val="000A7960"/>
    <w:rsid w:val="001524B7"/>
    <w:rsid w:val="00181990"/>
    <w:rsid w:val="00195799"/>
    <w:rsid w:val="001D0FB9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219EE"/>
    <w:rsid w:val="007777F3"/>
    <w:rsid w:val="007C48A9"/>
    <w:rsid w:val="0080432E"/>
    <w:rsid w:val="00821768"/>
    <w:rsid w:val="008658FE"/>
    <w:rsid w:val="00893BF0"/>
    <w:rsid w:val="0091263D"/>
    <w:rsid w:val="00943B39"/>
    <w:rsid w:val="009E3AF7"/>
    <w:rsid w:val="009E3CC9"/>
    <w:rsid w:val="00A1757B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623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D19D6"/>
    <w:rsid w:val="00FE781C"/>
    <w:rsid w:val="00FF6028"/>
    <w:rsid w:val="083819DD"/>
    <w:rsid w:val="2337296A"/>
    <w:rsid w:val="33CC5A14"/>
    <w:rsid w:val="41AD6532"/>
    <w:rsid w:val="5A4E1414"/>
    <w:rsid w:val="676147C2"/>
    <w:rsid w:val="6B72123E"/>
    <w:rsid w:val="75BF3FAC"/>
    <w:rsid w:val="7B1379DB"/>
    <w:rsid w:val="7D856C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bCs/>
      <w:snapToGrid w:val="0"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  <w:numId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  <w:numId w:val="1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  <w:numId w:val="1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rFonts w:ascii="Arial" w:hAnsi="Arial"/>
      <w:i/>
      <w:snapToGrid w:val="0"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rFonts w:ascii="Arial" w:hAnsi="Arial"/>
      <w:iCs/>
      <w:snapToGrid w:val="0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rFonts w:ascii="Arial" w:hAnsi="Arial"/>
      <w:i/>
      <w:snapToGrid w:val="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rFonts w:ascii="Arial" w:hAnsi="Arial"/>
      <w:i/>
      <w:iCs/>
      <w:snapToGrid w:val="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rFonts w:ascii="Arial" w:hAnsi="Arial"/>
      <w:b/>
      <w:bCs/>
      <w:i/>
      <w:iCs/>
      <w:snapToGrid w:val="0"/>
      <w:sz w:val="18"/>
      <w:szCs w:val="18"/>
    </w:rPr>
  </w:style>
  <w:style w:type="character" w:default="1" w:styleId="43">
    <w:name w:val="Default Paragraph Font"/>
    <w:semiHidden/>
    <w:qFormat/>
    <w:uiPriority w:val="0"/>
  </w:style>
  <w:style w:type="table" w:default="1" w:styleId="4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 w:hAnsi="Arial"/>
      <w:snapToGrid w:val="0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Chars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pPr>
      <w:spacing w:before="40" w:after="40"/>
    </w:pPr>
    <w:rPr>
      <w:rFonts w:ascii="Arial" w:hAnsi="Arial" w:eastAsia="Arial" w:cs="Arial"/>
      <w:i/>
      <w:snapToGrid w:val="0"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  <w:rPr>
      <w:rFonts w:ascii="Arial" w:hAnsi="Arial"/>
      <w:snapToGrid w:val="0"/>
    </w:rPr>
  </w:style>
  <w:style w:type="paragraph" w:styleId="19">
    <w:name w:val="annotation text"/>
    <w:basedOn w:val="1"/>
    <w:semiHidden/>
    <w:qFormat/>
    <w:uiPriority w:val="0"/>
    <w:rPr>
      <w:rFonts w:ascii="Arial" w:hAnsi="Arial"/>
      <w:snapToGrid w:val="0"/>
    </w:rPr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 w:hAnsi="Arial"/>
      <w:snapToGrid w:val="0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 w:hAnsi="Arial"/>
      <w:i/>
      <w:iCs/>
      <w:snapToGrid w:val="0"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 w:hAnsi="Arial"/>
      <w:snapToGrid w:val="0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ascii="Arial" w:hAnsi="Arial" w:eastAsia="Arial"/>
      <w:snapToGrid w:val="0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 w:hAnsi="Arial"/>
      <w:b/>
      <w:bCs/>
      <w:caps/>
      <w:snapToGrid w:val="0"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 w:hAnsi="Arial"/>
      <w:snapToGrid w:val="0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rFonts w:ascii="Arial" w:hAnsi="Arial"/>
      <w:i/>
      <w:iCs/>
      <w:snapToGrid w:val="0"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leftChars="0" w:firstLineChars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Arial" w:hAnsi="Arial"/>
      <w:snapToGrid w:val="0"/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 w:hAnsi="Arial"/>
      <w:snapToGrid w:val="0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 w:hAnsi="Arial"/>
      <w:smallCaps/>
      <w:snapToGrid w:val="0"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 w:hAnsi="Arial"/>
      <w:snapToGrid w:val="0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rFonts w:ascii="Arial" w:hAnsi="Arial"/>
      <w:b/>
      <w:bCs/>
      <w:snapToGrid w:val="0"/>
      <w:sz w:val="36"/>
      <w:szCs w:val="36"/>
    </w:rPr>
  </w:style>
  <w:style w:type="table" w:styleId="42">
    <w:name w:val="Table Grid"/>
    <w:basedOn w:val="4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Table Row"/>
    <w:basedOn w:val="1"/>
    <w:qFormat/>
    <w:uiPriority w:val="0"/>
    <w:pPr>
      <w:spacing w:before="60" w:after="60"/>
    </w:pPr>
    <w:rPr>
      <w:rFonts w:ascii="Arial" w:hAnsi="Arial"/>
      <w:b/>
      <w:snapToGrid w:val="0"/>
    </w:rPr>
  </w:style>
  <w:style w:type="paragraph" w:customStyle="1" w:styleId="50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1">
    <w:name w:val="Tabletext"/>
    <w:basedOn w:val="1"/>
    <w:qFormat/>
    <w:uiPriority w:val="0"/>
    <w:rPr>
      <w:rFonts w:ascii="Arial" w:hAnsi="Arial"/>
      <w:snapToGrid w:val="0"/>
    </w:rPr>
  </w:style>
  <w:style w:type="paragraph" w:customStyle="1" w:styleId="52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3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4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55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56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9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0">
    <w:name w:val="Bullet1"/>
    <w:basedOn w:val="1"/>
    <w:qFormat/>
    <w:uiPriority w:val="0"/>
    <w:pPr>
      <w:numPr>
        <w:ilvl w:val="0"/>
        <w:numId w:val="0"/>
      </w:numPr>
      <w:ind w:left="720" w:hanging="432"/>
    </w:pPr>
  </w:style>
  <w:style w:type="paragraph" w:customStyle="1" w:styleId="6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62">
    <w:name w:val="InfoBlue"/>
    <w:basedOn w:val="1"/>
    <w:next w:val="3"/>
    <w:uiPriority w:val="0"/>
    <w:pPr>
      <w:tabs>
        <w:tab w:val="left" w:pos="540"/>
        <w:tab w:val="left" w:pos="1260"/>
      </w:tabs>
      <w:spacing w:after="120"/>
    </w:pPr>
    <w:rPr>
      <w:rFonts w:ascii="Arial" w:hAnsi="Arial"/>
      <w:i/>
      <w:iCs/>
      <w:snapToGrid w:val="0"/>
      <w:color w:val="0000FF"/>
    </w:rPr>
  </w:style>
  <w:style w:type="paragraph" w:customStyle="1" w:styleId="63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64">
    <w:name w:val="tablecoloumn"/>
    <w:basedOn w:val="3"/>
    <w:qFormat/>
    <w:uiPriority w:val="0"/>
    <w:pPr>
      <w:keepNext/>
      <w:spacing w:after="40"/>
      <w:ind w:left="72"/>
    </w:pPr>
    <w:rPr>
      <w:rFonts w:ascii="Arial" w:hAnsi="Arial"/>
      <w:b/>
      <w:snapToGrid w:val="0"/>
    </w:rPr>
  </w:style>
  <w:style w:type="paragraph" w:customStyle="1" w:styleId="65">
    <w:name w:val="附录"/>
    <w:basedOn w:val="1"/>
    <w:uiPriority w:val="0"/>
    <w:rPr>
      <w:b/>
      <w:bCs/>
      <w:sz w:val="22"/>
    </w:rPr>
  </w:style>
  <w:style w:type="character" w:customStyle="1" w:styleId="66">
    <w:name w:val=" Char Char"/>
    <w:basedOn w:val="43"/>
    <w:uiPriority w:val="0"/>
    <w:rPr>
      <w:rFonts w:ascii="Arial" w:hAnsi="Arial" w:eastAsia="宋体"/>
      <w:b/>
      <w:bCs/>
      <w:snapToGrid w:val="0"/>
      <w:sz w:val="36"/>
      <w:szCs w:val="36"/>
      <w:lang w:val="en-US" w:eastAsia="zh-CN" w:bidi="ar-SA"/>
    </w:rPr>
  </w:style>
  <w:style w:type="character" w:customStyle="1" w:styleId="67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70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71">
    <w:name w:val="tw4winPopup"/>
    <w:uiPriority w:val="0"/>
    <w:rPr>
      <w:rFonts w:ascii="Courier New" w:hAnsi="Courier New" w:cs="Courier New"/>
      <w:color w:val="008000"/>
    </w:rPr>
  </w:style>
  <w:style w:type="character" w:customStyle="1" w:styleId="72">
    <w:name w:val="tw4winJump"/>
    <w:uiPriority w:val="0"/>
    <w:rPr>
      <w:rFonts w:ascii="Courier New" w:hAnsi="Courier New" w:cs="Courier New"/>
      <w:color w:val="008080"/>
    </w:rPr>
  </w:style>
  <w:style w:type="character" w:customStyle="1" w:styleId="73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4">
    <w:name w:val="批注框文本 Char"/>
    <w:basedOn w:val="43"/>
    <w:link w:val="29"/>
    <w:semiHidden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5757;&#20316;&#19994;\11&#32452;2020.07.06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11组2020.07.06_周例会纪要.dot</Template>
  <Pages>3</Pages>
  <Words>478</Words>
  <Characters>529</Characters>
  <Lines>5</Lines>
  <Paragraphs>1</Paragraphs>
  <TotalTime>0</TotalTime>
  <ScaleCrop>false</ScaleCrop>
  <LinksUpToDate>false</LinksUpToDate>
  <CharactersWithSpaces>676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2020-07-06T06:53:00Z</dcterms:created>
  <dc:creator>小青年</dc:creator>
  <cp:lastModifiedBy>Moon.</cp:lastModifiedBy>
  <dcterms:modified xsi:type="dcterms:W3CDTF">2020-07-09T13:04:14Z</dcterms:modified>
  <dc:subject>&lt;项目名称&gt;</dc:subject>
  <dc:title>&lt;阶段名称&gt;</dc:title>
  <cp:revision>222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