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r w:rsidDel="00000000" w:rsidR="00000000" w:rsidRPr="00000000">
        <w:rPr>
          <w:rtl w:val="0"/>
        </w:rPr>
        <w:t xml:space="preserve">Introducción al Sistema de Gestión de Inventarios</w:t>
      </w:r>
    </w:p>
    <w:p w:rsidR="00000000" w:rsidDel="00000000" w:rsidP="00000000" w:rsidRDefault="00000000" w:rsidRPr="00000000" w14:paraId="00000002">
      <w:pPr>
        <w:rPr>
          <w:shd w:fill="auto" w:val="clear"/>
        </w:rPr>
      </w:pPr>
      <w:r w:rsidDel="00000000" w:rsidR="00000000" w:rsidRPr="00000000">
        <w:rPr>
          <w:rtl w:val="0"/>
        </w:rPr>
        <w:t xml:space="preserve">Vamos a revisar las siguientes aplicaciones:</w:t>
      </w: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09"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Odoo.</w:t>
      </w:r>
    </w:p>
    <w:p w:rsidR="00000000" w:rsidDel="00000000" w:rsidP="00000000" w:rsidRDefault="00000000" w:rsidRPr="00000000" w14:paraId="0000000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09"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Dolibarr.</w:t>
      </w:r>
    </w:p>
    <w:p w:rsidR="00000000" w:rsidDel="00000000" w:rsidP="00000000" w:rsidRDefault="00000000" w:rsidRPr="00000000" w14:paraId="0000000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09"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OpenBoxes.</w:t>
      </w:r>
    </w:p>
    <w:p w:rsidR="00000000" w:rsidDel="00000000" w:rsidP="00000000" w:rsidRDefault="00000000" w:rsidRPr="00000000" w14:paraId="00000006">
      <w:pPr>
        <w:pStyle w:val="Heading3"/>
        <w:rPr/>
      </w:pPr>
      <w:r w:rsidDel="00000000" w:rsidR="00000000" w:rsidRPr="00000000">
        <w:rPr>
          <w:shd w:fill="auto" w:val="clear"/>
          <w:rtl w:val="0"/>
        </w:rPr>
        <w:t xml:space="preserve">Comparación y uso de los servicios: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09"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Odoo:</w:t>
      </w:r>
    </w:p>
    <w:p w:rsidR="00000000" w:rsidDel="00000000" w:rsidP="00000000" w:rsidRDefault="00000000" w:rsidRPr="00000000" w14:paraId="0000000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29"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Dividida en módulos para expandir mejor sus servicios o agregar fácilmente nuevas funcionalidades.</w:t>
      </w:r>
    </w:p>
    <w:p w:rsidR="00000000" w:rsidDel="00000000" w:rsidP="00000000" w:rsidRDefault="00000000" w:rsidRPr="00000000" w14:paraId="0000000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29"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servicio tiene que ser flexible para nuevas aplicaciones.</w:t>
      </w:r>
    </w:p>
    <w:p w:rsidR="00000000" w:rsidDel="00000000" w:rsidP="00000000" w:rsidRDefault="00000000" w:rsidRPr="00000000" w14:paraId="0000000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29"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 interfaz gráfica se basa:</w:t>
      </w:r>
    </w:p>
    <w:p w:rsidR="00000000" w:rsidDel="00000000" w:rsidP="00000000" w:rsidRDefault="00000000" w:rsidRPr="00000000" w14:paraId="0000000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29"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342173" cy="3067783"/>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42173" cy="3067783"/>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29"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dan distintas funciones en pantalla: Desde conversaciones, calendario, citas y ventas: nuestra propuesta es dividir la gestión de inventarios dentro de módulos representados en micro-servicios.</w:t>
      </w:r>
    </w:p>
    <w:p w:rsidR="00000000" w:rsidDel="00000000" w:rsidP="00000000" w:rsidRDefault="00000000" w:rsidRPr="00000000" w14:paraId="0000000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29"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módulo inventario:</w:t>
      </w:r>
    </w:p>
    <w:p w:rsidR="00000000" w:rsidDel="00000000" w:rsidP="00000000" w:rsidRDefault="00000000" w:rsidRPr="00000000" w14:paraId="0000000E">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76" w:lineRule="auto"/>
        <w:ind w:left="2149" w:right="0" w:hanging="1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4822289" cy="2020392"/>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822289" cy="2020392"/>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76" w:lineRule="auto"/>
        <w:ind w:left="2149" w:right="0" w:hanging="1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Tiene los siguientes valores: Información general, operaciones, productos, reportes y configuración.</w:t>
      </w:r>
    </w:p>
    <w:p w:rsidR="00000000" w:rsidDel="00000000" w:rsidP="00000000" w:rsidRDefault="00000000" w:rsidRPr="00000000" w14:paraId="0000001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29"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dividen módulos distitnos y estos mismos tienen módulos mas chiquitos para crear distintos sistemas de archivos, como se ve aquí:</w:t>
      </w:r>
    </w:p>
    <w:p w:rsidR="00000000" w:rsidDel="00000000" w:rsidP="00000000" w:rsidRDefault="00000000" w:rsidRPr="00000000" w14:paraId="00000011">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76" w:lineRule="auto"/>
        <w:ind w:left="2149" w:right="0" w:hanging="1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489543" cy="2932697"/>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489543" cy="2932697"/>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29"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Podemos notar que se dividen en múltiples servicios dentro de lo más general a lo más específico.</w:t>
      </w:r>
    </w:p>
    <w:p w:rsidR="00000000" w:rsidDel="00000000" w:rsidP="00000000" w:rsidRDefault="00000000" w:rsidRPr="00000000" w14:paraId="0000001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29"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875574" cy="3138928"/>
            <wp:effectExtent b="0" l="0" r="0" t="0"/>
            <wp:docPr id="1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875574" cy="3138928"/>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76" w:lineRule="auto"/>
        <w:ind w:left="2149" w:right="0" w:hanging="1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Posteriormente, en el apartado de productos se sigue un sistema de atributos por medio de formularios y cada uno divido con cada uno de sus atributos.</w:t>
      </w:r>
    </w:p>
    <w:p w:rsidR="00000000" w:rsidDel="00000000" w:rsidP="00000000" w:rsidRDefault="00000000" w:rsidRPr="00000000" w14:paraId="00000015">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76" w:lineRule="auto"/>
        <w:ind w:left="2149" w:right="0" w:hanging="1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 se tienen en cuenta la materia legal.</w:t>
      </w:r>
    </w:p>
    <w:p w:rsidR="00000000" w:rsidDel="00000000" w:rsidP="00000000" w:rsidRDefault="00000000" w:rsidRPr="00000000" w14:paraId="0000001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29"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Tambien se dividen en tres fases de borrador, preparado y enviado.</w:t>
      </w:r>
    </w:p>
    <w:p w:rsidR="00000000" w:rsidDel="00000000" w:rsidP="00000000" w:rsidRDefault="00000000" w:rsidRPr="00000000" w14:paraId="00000017">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76" w:lineRule="auto"/>
        <w:ind w:left="2149" w:right="0" w:hanging="1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4561124" cy="1981302"/>
            <wp:effectExtent b="0" l="0" r="0" t="0"/>
            <wp:docPr id="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561124" cy="1981302"/>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76" w:lineRule="auto"/>
        <w:ind w:left="2149" w:right="0" w:hanging="1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pueden dividir los productos dentro de la lógica de compra de un individuo y que requiere dentro de un comerció electrónico.</w:t>
      </w:r>
    </w:p>
    <w:p w:rsidR="00000000" w:rsidDel="00000000" w:rsidP="00000000" w:rsidRDefault="00000000" w:rsidRPr="00000000" w14:paraId="00000019">
      <w:pPr>
        <w:pStyle w:val="Heading3"/>
        <w:spacing w:after="0" w:lineRule="auto"/>
        <w:rPr/>
      </w:pPr>
      <w:bookmarkStart w:colFirst="0" w:colLast="0" w:name="_heading=h.wtq8pjp5zv03" w:id="0"/>
      <w:bookmarkEnd w:id="0"/>
      <w:r w:rsidDel="00000000" w:rsidR="00000000" w:rsidRPr="00000000">
        <w:rPr>
          <w:rtl w:val="0"/>
        </w:rPr>
        <w:t xml:space="preserve">Detalles del Proceso y Funcionalidades del Sistema ODOO:</w:t>
      </w:r>
    </w:p>
    <w:p w:rsidR="00000000" w:rsidDel="00000000" w:rsidP="00000000" w:rsidRDefault="00000000" w:rsidRPr="00000000" w14:paraId="0000001A">
      <w:pPr>
        <w:numPr>
          <w:ilvl w:val="0"/>
          <w:numId w:val="4"/>
        </w:numPr>
        <w:spacing w:after="0" w:afterAutospacing="0"/>
        <w:ind w:left="720" w:hanging="360"/>
        <w:rPr>
          <w:u w:val="none"/>
        </w:rPr>
      </w:pPr>
      <w:r w:rsidDel="00000000" w:rsidR="00000000" w:rsidRPr="00000000">
        <w:rPr>
          <w:rtl w:val="0"/>
        </w:rPr>
        <w:t xml:space="preserve">Tendremos los siguientes detalles de las funcionalidades escogidas y manejadas dentro del programa básico.</w:t>
      </w:r>
    </w:p>
    <w:p w:rsidR="00000000" w:rsidDel="00000000" w:rsidP="00000000" w:rsidRDefault="00000000" w:rsidRPr="00000000" w14:paraId="0000001B">
      <w:pPr>
        <w:numPr>
          <w:ilvl w:val="1"/>
          <w:numId w:val="4"/>
        </w:numPr>
        <w:spacing w:after="0" w:afterAutospacing="0"/>
        <w:ind w:left="1440" w:hanging="360"/>
        <w:rPr>
          <w:u w:val="none"/>
        </w:rPr>
      </w:pPr>
      <w:r w:rsidDel="00000000" w:rsidR="00000000" w:rsidRPr="00000000">
        <w:rPr>
          <w:rtl w:val="0"/>
        </w:rPr>
        <w:t xml:space="preserve">Almacenamiento.</w:t>
      </w:r>
    </w:p>
    <w:p w:rsidR="00000000" w:rsidDel="00000000" w:rsidP="00000000" w:rsidRDefault="00000000" w:rsidRPr="00000000" w14:paraId="0000001C">
      <w:pPr>
        <w:numPr>
          <w:ilvl w:val="1"/>
          <w:numId w:val="4"/>
        </w:numPr>
        <w:spacing w:after="0" w:afterAutospacing="0"/>
        <w:ind w:left="1440" w:hanging="360"/>
        <w:rPr>
          <w:u w:val="none"/>
        </w:rPr>
      </w:pPr>
      <w:r w:rsidDel="00000000" w:rsidR="00000000" w:rsidRPr="00000000">
        <w:rPr>
          <w:rtl w:val="0"/>
        </w:rPr>
        <w:t xml:space="preserve">Operaciones.</w:t>
      </w:r>
    </w:p>
    <w:p w:rsidR="00000000" w:rsidDel="00000000" w:rsidP="00000000" w:rsidRDefault="00000000" w:rsidRPr="00000000" w14:paraId="0000001D">
      <w:pPr>
        <w:numPr>
          <w:ilvl w:val="1"/>
          <w:numId w:val="4"/>
        </w:numPr>
        <w:spacing w:after="0" w:afterAutospacing="0"/>
        <w:ind w:left="1440" w:hanging="360"/>
        <w:rPr>
          <w:u w:val="none"/>
        </w:rPr>
      </w:pPr>
      <w:r w:rsidDel="00000000" w:rsidR="00000000" w:rsidRPr="00000000">
        <w:rPr>
          <w:rtl w:val="0"/>
        </w:rPr>
        <w:t xml:space="preserve">Rutas Avanzadas.</w:t>
      </w:r>
    </w:p>
    <w:p w:rsidR="00000000" w:rsidDel="00000000" w:rsidP="00000000" w:rsidRDefault="00000000" w:rsidRPr="00000000" w14:paraId="0000001E">
      <w:pPr>
        <w:numPr>
          <w:ilvl w:val="1"/>
          <w:numId w:val="4"/>
        </w:numPr>
        <w:spacing w:after="0" w:afterAutospacing="0"/>
        <w:ind w:left="1440" w:hanging="360"/>
        <w:rPr>
          <w:u w:val="none"/>
        </w:rPr>
      </w:pPr>
      <w:r w:rsidDel="00000000" w:rsidR="00000000" w:rsidRPr="00000000">
        <w:rPr>
          <w:rtl w:val="0"/>
        </w:rPr>
        <w:t xml:space="preserve">Productividad.</w:t>
      </w:r>
    </w:p>
    <w:p w:rsidR="00000000" w:rsidDel="00000000" w:rsidP="00000000" w:rsidRDefault="00000000" w:rsidRPr="00000000" w14:paraId="0000001F">
      <w:pPr>
        <w:numPr>
          <w:ilvl w:val="1"/>
          <w:numId w:val="4"/>
        </w:numPr>
        <w:spacing w:after="0" w:afterAutospacing="0"/>
        <w:ind w:left="1440" w:hanging="360"/>
        <w:rPr>
          <w:u w:val="none"/>
        </w:rPr>
      </w:pPr>
      <w:r w:rsidDel="00000000" w:rsidR="00000000" w:rsidRPr="00000000">
        <w:rPr>
          <w:rtl w:val="0"/>
        </w:rPr>
        <w:t xml:space="preserve">Reabastecimiento.</w:t>
      </w:r>
    </w:p>
    <w:p w:rsidR="00000000" w:rsidDel="00000000" w:rsidP="00000000" w:rsidRDefault="00000000" w:rsidRPr="00000000" w14:paraId="00000020">
      <w:pPr>
        <w:numPr>
          <w:ilvl w:val="1"/>
          <w:numId w:val="4"/>
        </w:numPr>
        <w:spacing w:after="0" w:afterAutospacing="0"/>
        <w:ind w:left="1440" w:hanging="360"/>
        <w:rPr>
          <w:u w:val="none"/>
        </w:rPr>
      </w:pPr>
      <w:r w:rsidDel="00000000" w:rsidR="00000000" w:rsidRPr="00000000">
        <w:rPr>
          <w:rtl w:val="0"/>
        </w:rPr>
        <w:t xml:space="preserve">Trazabilidad.</w:t>
      </w:r>
    </w:p>
    <w:p w:rsidR="00000000" w:rsidDel="00000000" w:rsidP="00000000" w:rsidRDefault="00000000" w:rsidRPr="00000000" w14:paraId="00000021">
      <w:pPr>
        <w:numPr>
          <w:ilvl w:val="1"/>
          <w:numId w:val="4"/>
        </w:numPr>
        <w:spacing w:after="0" w:afterAutospacing="0"/>
        <w:ind w:left="1440" w:hanging="360"/>
        <w:rPr>
          <w:u w:val="none"/>
        </w:rPr>
      </w:pPr>
      <w:r w:rsidDel="00000000" w:rsidR="00000000" w:rsidRPr="00000000">
        <w:rPr>
          <w:rtl w:val="0"/>
        </w:rPr>
        <w:t xml:space="preserve">Productos.</w:t>
      </w:r>
    </w:p>
    <w:p w:rsidR="00000000" w:rsidDel="00000000" w:rsidP="00000000" w:rsidRDefault="00000000" w:rsidRPr="00000000" w14:paraId="00000022">
      <w:pPr>
        <w:numPr>
          <w:ilvl w:val="1"/>
          <w:numId w:val="4"/>
        </w:numPr>
        <w:spacing w:after="0" w:afterAutospacing="0"/>
        <w:ind w:left="1440" w:hanging="360"/>
        <w:rPr>
          <w:u w:val="none"/>
        </w:rPr>
      </w:pPr>
      <w:r w:rsidDel="00000000" w:rsidR="00000000" w:rsidRPr="00000000">
        <w:rPr>
          <w:rtl w:val="0"/>
        </w:rPr>
        <w:t xml:space="preserve">Valuación de Inventario.</w:t>
      </w:r>
    </w:p>
    <w:p w:rsidR="00000000" w:rsidDel="00000000" w:rsidP="00000000" w:rsidRDefault="00000000" w:rsidRPr="00000000" w14:paraId="00000023">
      <w:pPr>
        <w:numPr>
          <w:ilvl w:val="1"/>
          <w:numId w:val="4"/>
        </w:numPr>
        <w:spacing w:after="0" w:afterAutospacing="0"/>
        <w:ind w:left="1440" w:hanging="360"/>
        <w:rPr>
          <w:u w:val="none"/>
        </w:rPr>
      </w:pPr>
      <w:r w:rsidDel="00000000" w:rsidR="00000000" w:rsidRPr="00000000">
        <w:rPr>
          <w:rtl w:val="0"/>
        </w:rPr>
        <w:t xml:space="preserve">Reportes.</w:t>
      </w:r>
    </w:p>
    <w:p w:rsidR="00000000" w:rsidDel="00000000" w:rsidP="00000000" w:rsidRDefault="00000000" w:rsidRPr="00000000" w14:paraId="00000024">
      <w:pPr>
        <w:numPr>
          <w:ilvl w:val="1"/>
          <w:numId w:val="4"/>
        </w:numPr>
        <w:spacing w:after="0" w:afterAutospacing="0"/>
        <w:ind w:left="1440" w:hanging="360"/>
        <w:rPr>
          <w:u w:val="none"/>
        </w:rPr>
      </w:pPr>
      <w:r w:rsidDel="00000000" w:rsidR="00000000" w:rsidRPr="00000000">
        <w:rPr>
          <w:rtl w:val="0"/>
        </w:rPr>
        <w:t xml:space="preserve">Integraciones.</w:t>
      </w:r>
    </w:p>
    <w:p w:rsidR="00000000" w:rsidDel="00000000" w:rsidP="00000000" w:rsidRDefault="00000000" w:rsidRPr="00000000" w14:paraId="00000025">
      <w:pPr>
        <w:numPr>
          <w:ilvl w:val="0"/>
          <w:numId w:val="4"/>
        </w:numPr>
        <w:spacing w:after="0" w:afterAutospacing="0"/>
        <w:ind w:left="720" w:hanging="360"/>
        <w:rPr>
          <w:u w:val="none"/>
        </w:rPr>
      </w:pPr>
      <w:r w:rsidDel="00000000" w:rsidR="00000000" w:rsidRPr="00000000">
        <w:rPr>
          <w:rtl w:val="0"/>
        </w:rPr>
        <w:t xml:space="preserve">Tiene en total 10 funcionalidades, que siguen el principio y manejado dentro de la partida doble:</w:t>
      </w:r>
    </w:p>
    <w:p w:rsidR="00000000" w:rsidDel="00000000" w:rsidP="00000000" w:rsidRDefault="00000000" w:rsidRPr="00000000" w14:paraId="00000026">
      <w:pPr>
        <w:numPr>
          <w:ilvl w:val="1"/>
          <w:numId w:val="4"/>
        </w:numPr>
        <w:spacing w:after="0" w:afterAutospacing="0"/>
        <w:ind w:left="1440" w:hanging="360"/>
        <w:rPr>
          <w:u w:val="none"/>
        </w:rPr>
      </w:pPr>
      <w:r w:rsidDel="00000000" w:rsidR="00000000" w:rsidRPr="00000000">
        <w:rPr>
          <w:rtl w:val="0"/>
        </w:rPr>
        <w:t xml:space="preserve">¿Qué es la partida doble?: Es un principio fundamental de la contabilidad, que habla que cualquier adquisición, inversión y demás sistemas contables, tienen un gasto equivalente en la otra cuenta de pasivos, por ende, los inventarios tendrán un sistema de trazado donde cada cuenta de pago, tiene una inversión detrás, y es una de las mejores ventajas de Odoo.</w:t>
      </w:r>
    </w:p>
    <w:p w:rsidR="00000000" w:rsidDel="00000000" w:rsidP="00000000" w:rsidRDefault="00000000" w:rsidRPr="00000000" w14:paraId="00000027">
      <w:pPr>
        <w:numPr>
          <w:ilvl w:val="1"/>
          <w:numId w:val="4"/>
        </w:numPr>
        <w:spacing w:after="0" w:afterAutospacing="0"/>
        <w:ind w:left="1440" w:hanging="360"/>
        <w:rPr>
          <w:u w:val="none"/>
        </w:rPr>
      </w:pPr>
      <w:r w:rsidDel="00000000" w:rsidR="00000000" w:rsidRPr="00000000">
        <w:rPr>
          <w:rtl w:val="0"/>
        </w:rPr>
        <w:t xml:space="preserve">Y para lograr esto: Se maneja en dos ubicaciones:</w:t>
      </w:r>
    </w:p>
    <w:p w:rsidR="00000000" w:rsidDel="00000000" w:rsidP="00000000" w:rsidRDefault="00000000" w:rsidRPr="00000000" w14:paraId="00000028">
      <w:pPr>
        <w:numPr>
          <w:ilvl w:val="2"/>
          <w:numId w:val="4"/>
        </w:numPr>
        <w:spacing w:after="0" w:afterAutospacing="0"/>
        <w:ind w:left="2160" w:hanging="360"/>
        <w:rPr>
          <w:u w:val="none"/>
        </w:rPr>
      </w:pPr>
      <w:r w:rsidDel="00000000" w:rsidR="00000000" w:rsidRPr="00000000">
        <w:rPr>
          <w:rtl w:val="0"/>
        </w:rPr>
        <w:t xml:space="preserve">Físicas: Espacios reales dentro del almacén y su abastecimiento</w:t>
      </w:r>
    </w:p>
    <w:p w:rsidR="00000000" w:rsidDel="00000000" w:rsidP="00000000" w:rsidRDefault="00000000" w:rsidRPr="00000000" w14:paraId="00000029">
      <w:pPr>
        <w:numPr>
          <w:ilvl w:val="2"/>
          <w:numId w:val="4"/>
        </w:numPr>
        <w:spacing w:after="0" w:afterAutospacing="0"/>
        <w:ind w:left="2160" w:hanging="360"/>
        <w:rPr>
          <w:u w:val="none"/>
        </w:rPr>
      </w:pPr>
      <w:r w:rsidDel="00000000" w:rsidR="00000000" w:rsidRPr="00000000">
        <w:rPr>
          <w:rtl w:val="0"/>
        </w:rPr>
        <w:t xml:space="preserve">Digitales: Movimientos de inventarios y control de gastos.</w:t>
      </w:r>
    </w:p>
    <w:p w:rsidR="00000000" w:rsidDel="00000000" w:rsidP="00000000" w:rsidRDefault="00000000" w:rsidRPr="00000000" w14:paraId="0000002A">
      <w:pPr>
        <w:numPr>
          <w:ilvl w:val="1"/>
          <w:numId w:val="4"/>
        </w:numPr>
        <w:spacing w:after="0" w:afterAutospacing="0"/>
        <w:ind w:left="1440" w:hanging="360"/>
        <w:rPr>
          <w:u w:val="none"/>
        </w:rPr>
      </w:pPr>
      <w:r w:rsidDel="00000000" w:rsidR="00000000" w:rsidRPr="00000000">
        <w:rPr>
          <w:rtl w:val="0"/>
        </w:rPr>
        <w:t xml:space="preserve">Estas funcionalidades las dividí en dos puntos:</w:t>
      </w:r>
    </w:p>
    <w:p w:rsidR="00000000" w:rsidDel="00000000" w:rsidP="00000000" w:rsidRDefault="00000000" w:rsidRPr="00000000" w14:paraId="0000002B">
      <w:pPr>
        <w:numPr>
          <w:ilvl w:val="2"/>
          <w:numId w:val="4"/>
        </w:numPr>
        <w:spacing w:after="0" w:afterAutospacing="0"/>
        <w:ind w:left="2160" w:hanging="360"/>
        <w:rPr>
          <w:u w:val="none"/>
        </w:rPr>
      </w:pPr>
      <w:r w:rsidDel="00000000" w:rsidR="00000000" w:rsidRPr="00000000">
        <w:rPr>
          <w:rtl w:val="0"/>
        </w:rPr>
        <w:t xml:space="preserve">Trazas o movimientos financieros:</w:t>
      </w:r>
    </w:p>
    <w:p w:rsidR="00000000" w:rsidDel="00000000" w:rsidP="00000000" w:rsidRDefault="00000000" w:rsidRPr="00000000" w14:paraId="0000002C">
      <w:pPr>
        <w:numPr>
          <w:ilvl w:val="3"/>
          <w:numId w:val="4"/>
        </w:numPr>
        <w:spacing w:after="0" w:afterAutospacing="0"/>
        <w:ind w:left="2880" w:hanging="360"/>
        <w:rPr>
          <w:u w:val="none"/>
        </w:rPr>
      </w:pPr>
      <w:r w:rsidDel="00000000" w:rsidR="00000000" w:rsidRPr="00000000">
        <w:rPr>
          <w:rtl w:val="0"/>
        </w:rPr>
        <w:t xml:space="preserve">Reportes.</w:t>
      </w:r>
    </w:p>
    <w:p w:rsidR="00000000" w:rsidDel="00000000" w:rsidP="00000000" w:rsidRDefault="00000000" w:rsidRPr="00000000" w14:paraId="0000002D">
      <w:pPr>
        <w:numPr>
          <w:ilvl w:val="3"/>
          <w:numId w:val="4"/>
        </w:numPr>
        <w:spacing w:after="0" w:afterAutospacing="0"/>
        <w:ind w:left="2880" w:hanging="360"/>
        <w:rPr>
          <w:u w:val="none"/>
        </w:rPr>
      </w:pPr>
      <w:r w:rsidDel="00000000" w:rsidR="00000000" w:rsidRPr="00000000">
        <w:rPr>
          <w:rtl w:val="0"/>
        </w:rPr>
        <w:t xml:space="preserve">Señales de almacenamiento.</w:t>
      </w:r>
    </w:p>
    <w:p w:rsidR="00000000" w:rsidDel="00000000" w:rsidP="00000000" w:rsidRDefault="00000000" w:rsidRPr="00000000" w14:paraId="0000002E">
      <w:pPr>
        <w:numPr>
          <w:ilvl w:val="3"/>
          <w:numId w:val="4"/>
        </w:numPr>
        <w:spacing w:after="0" w:afterAutospacing="0"/>
        <w:ind w:left="2880" w:hanging="360"/>
        <w:rPr>
          <w:u w:val="none"/>
        </w:rPr>
      </w:pPr>
      <w:r w:rsidDel="00000000" w:rsidR="00000000" w:rsidRPr="00000000">
        <w:rPr>
          <w:rtl w:val="0"/>
        </w:rPr>
        <w:t xml:space="preserve">Rutas de Productos.</w:t>
      </w:r>
    </w:p>
    <w:p w:rsidR="00000000" w:rsidDel="00000000" w:rsidP="00000000" w:rsidRDefault="00000000" w:rsidRPr="00000000" w14:paraId="0000002F">
      <w:pPr>
        <w:numPr>
          <w:ilvl w:val="2"/>
          <w:numId w:val="4"/>
        </w:numPr>
        <w:spacing w:after="0" w:afterAutospacing="0"/>
        <w:ind w:left="2160" w:hanging="360"/>
        <w:rPr>
          <w:u w:val="none"/>
        </w:rPr>
      </w:pPr>
      <w:r w:rsidDel="00000000" w:rsidR="00000000" w:rsidRPr="00000000">
        <w:rPr>
          <w:rtl w:val="0"/>
        </w:rPr>
        <w:t xml:space="preserve">Manejo de Inventarios:</w:t>
      </w:r>
    </w:p>
    <w:p w:rsidR="00000000" w:rsidDel="00000000" w:rsidP="00000000" w:rsidRDefault="00000000" w:rsidRPr="00000000" w14:paraId="00000030">
      <w:pPr>
        <w:numPr>
          <w:ilvl w:val="3"/>
          <w:numId w:val="4"/>
        </w:numPr>
        <w:spacing w:after="0" w:afterAutospacing="0"/>
        <w:ind w:left="2880" w:hanging="360"/>
        <w:rPr>
          <w:u w:val="none"/>
        </w:rPr>
      </w:pPr>
      <w:r w:rsidDel="00000000" w:rsidR="00000000" w:rsidRPr="00000000">
        <w:rPr>
          <w:rtl w:val="0"/>
        </w:rPr>
        <w:t xml:space="preserve">Productividad.</w:t>
      </w:r>
    </w:p>
    <w:p w:rsidR="00000000" w:rsidDel="00000000" w:rsidP="00000000" w:rsidRDefault="00000000" w:rsidRPr="00000000" w14:paraId="00000031">
      <w:pPr>
        <w:numPr>
          <w:ilvl w:val="3"/>
          <w:numId w:val="4"/>
        </w:numPr>
        <w:spacing w:after="0" w:afterAutospacing="0"/>
        <w:ind w:left="2880" w:hanging="360"/>
        <w:rPr>
          <w:u w:val="none"/>
        </w:rPr>
      </w:pPr>
      <w:r w:rsidDel="00000000" w:rsidR="00000000" w:rsidRPr="00000000">
        <w:rPr>
          <w:rtl w:val="0"/>
        </w:rPr>
        <w:t xml:space="preserve">Pronosticar Abastecimiento.</w:t>
      </w:r>
    </w:p>
    <w:p w:rsidR="00000000" w:rsidDel="00000000" w:rsidP="00000000" w:rsidRDefault="00000000" w:rsidRPr="00000000" w14:paraId="00000032">
      <w:pPr>
        <w:numPr>
          <w:ilvl w:val="3"/>
          <w:numId w:val="4"/>
        </w:numPr>
        <w:spacing w:after="0" w:afterAutospacing="0"/>
        <w:ind w:left="2880" w:hanging="360"/>
        <w:rPr>
          <w:u w:val="none"/>
        </w:rPr>
      </w:pPr>
      <w:r w:rsidDel="00000000" w:rsidR="00000000" w:rsidRPr="00000000">
        <w:rPr>
          <w:rtl w:val="0"/>
        </w:rPr>
        <w:t xml:space="preserve">Trazabilidad.</w:t>
      </w:r>
    </w:p>
    <w:p w:rsidR="00000000" w:rsidDel="00000000" w:rsidP="00000000" w:rsidRDefault="00000000" w:rsidRPr="00000000" w14:paraId="00000033">
      <w:pPr>
        <w:numPr>
          <w:ilvl w:val="3"/>
          <w:numId w:val="4"/>
        </w:numPr>
        <w:ind w:left="2880" w:hanging="360"/>
        <w:rPr>
          <w:u w:val="none"/>
        </w:rPr>
      </w:pPr>
      <w:r w:rsidDel="00000000" w:rsidR="00000000" w:rsidRPr="00000000">
        <w:rPr>
          <w:rtl w:val="0"/>
        </w:rPr>
        <w:t xml:space="preserve">Validación de Inventarios</w:t>
      </w:r>
    </w:p>
    <w:p w:rsidR="00000000" w:rsidDel="00000000" w:rsidP="00000000" w:rsidRDefault="00000000" w:rsidRPr="00000000" w14:paraId="00000034">
      <w:pPr>
        <w:pStyle w:val="Heading2"/>
        <w:rPr/>
      </w:pPr>
      <w:bookmarkStart w:colFirst="0" w:colLast="0" w:name="_heading=h.bxp51xsav76u" w:id="1"/>
      <w:bookmarkEnd w:id="1"/>
      <w:r w:rsidDel="00000000" w:rsidR="00000000" w:rsidRPr="00000000">
        <w:rPr>
          <w:rtl w:val="0"/>
        </w:rPr>
        <w:t xml:space="preserve">Ventajas y Desventajas de ODOO:</w:t>
      </w:r>
    </w:p>
    <w:p w:rsidR="00000000" w:rsidDel="00000000" w:rsidP="00000000" w:rsidRDefault="00000000" w:rsidRPr="00000000" w14:paraId="00000035">
      <w:pPr>
        <w:numPr>
          <w:ilvl w:val="0"/>
          <w:numId w:val="5"/>
        </w:numPr>
        <w:ind w:left="720" w:hanging="360"/>
        <w:rPr>
          <w:u w:val="none"/>
        </w:rPr>
      </w:pPr>
      <w:r w:rsidDel="00000000" w:rsidR="00000000" w:rsidRPr="00000000">
        <w:rPr>
          <w:rtl w:val="0"/>
        </w:rPr>
        <w:t xml:space="preserve">Veremos la primera sección de ventajas de uso de ODOO para el control de inventarios y manejo de información.</w:t>
      </w:r>
    </w:p>
    <w:p w:rsidR="00000000" w:rsidDel="00000000" w:rsidP="00000000" w:rsidRDefault="00000000" w:rsidRPr="00000000" w14:paraId="00000036">
      <w:pPr>
        <w:pStyle w:val="Heading3"/>
        <w:rPr/>
      </w:pPr>
      <w:bookmarkStart w:colFirst="0" w:colLast="0" w:name="_heading=h.d47ybtyuz6p5" w:id="2"/>
      <w:bookmarkEnd w:id="2"/>
      <w:r w:rsidDel="00000000" w:rsidR="00000000" w:rsidRPr="00000000">
        <w:rPr>
          <w:rtl w:val="0"/>
        </w:rPr>
        <w:t xml:space="preserve">Ventajas de ODOO:</w:t>
      </w:r>
    </w:p>
    <w:p w:rsidR="00000000" w:rsidDel="00000000" w:rsidP="00000000" w:rsidRDefault="00000000" w:rsidRPr="00000000" w14:paraId="00000037">
      <w:pPr>
        <w:numPr>
          <w:ilvl w:val="0"/>
          <w:numId w:val="2"/>
        </w:numPr>
        <w:spacing w:after="0" w:afterAutospacing="0"/>
        <w:ind w:left="720" w:hanging="360"/>
        <w:rPr>
          <w:u w:val="none"/>
        </w:rPr>
      </w:pPr>
      <w:r w:rsidDel="00000000" w:rsidR="00000000" w:rsidRPr="00000000">
        <w:rPr>
          <w:rtl w:val="0"/>
        </w:rPr>
        <w:t xml:space="preserve">Funcionalidad completa de inventarios, quiere decir que tenemos total control de los inventarios y su manejo de información controlada a nuestro placer, y también con integraciones para extender aún más el sistema de inventarios en situaciones útiles.</w:t>
      </w:r>
    </w:p>
    <w:p w:rsidR="00000000" w:rsidDel="00000000" w:rsidP="00000000" w:rsidRDefault="00000000" w:rsidRPr="00000000" w14:paraId="00000038">
      <w:pPr>
        <w:numPr>
          <w:ilvl w:val="0"/>
          <w:numId w:val="2"/>
        </w:numPr>
        <w:spacing w:after="0" w:afterAutospacing="0"/>
        <w:ind w:left="720" w:hanging="360"/>
        <w:rPr>
          <w:u w:val="none"/>
        </w:rPr>
      </w:pPr>
      <w:r w:rsidDel="00000000" w:rsidR="00000000" w:rsidRPr="00000000">
        <w:rPr>
          <w:rtl w:val="0"/>
        </w:rPr>
        <w:t xml:space="preserve">Control completo de inventarios y de manejo de activos y pasivos, lo que permite localizar los movimientos de compra y paga, junto a las ganancias por parte de las empresas, junto a la teoría básica: De movimientos rápidos financieros, para detectar que cada movimiento es correcto dentro de auditorías.</w:t>
      </w:r>
    </w:p>
    <w:p w:rsidR="00000000" w:rsidDel="00000000" w:rsidP="00000000" w:rsidRDefault="00000000" w:rsidRPr="00000000" w14:paraId="00000039">
      <w:pPr>
        <w:numPr>
          <w:ilvl w:val="0"/>
          <w:numId w:val="2"/>
        </w:numPr>
        <w:ind w:left="720" w:hanging="360"/>
        <w:rPr>
          <w:u w:val="none"/>
        </w:rPr>
      </w:pPr>
      <w:r w:rsidDel="00000000" w:rsidR="00000000" w:rsidRPr="00000000">
        <w:rPr>
          <w:rtl w:val="0"/>
        </w:rPr>
        <w:t xml:space="preserve">Manejo inteligente de Inventarios: Esto se refiere a un mayor control con la noción de partida doble y la cantidad de ingresos y gastos controlados por este método, lo que ayuda a evitar exceso de gastos o mantener controlado el nivel de inventario que poseemos.</w:t>
      </w:r>
    </w:p>
    <w:p w:rsidR="00000000" w:rsidDel="00000000" w:rsidP="00000000" w:rsidRDefault="00000000" w:rsidRPr="00000000" w14:paraId="0000003A">
      <w:pPr>
        <w:rPr/>
      </w:pPr>
      <w:r w:rsidDel="00000000" w:rsidR="00000000" w:rsidRPr="00000000">
        <w:rPr>
          <w:rtl w:val="0"/>
        </w:rPr>
        <w:t xml:space="preserve">En conclusión: Los inventarios están totalmente relacionados y controlados, lo que beneficia su manejo eficiente y el método de partida doble.</w:t>
      </w:r>
    </w:p>
    <w:p w:rsidR="00000000" w:rsidDel="00000000" w:rsidP="00000000" w:rsidRDefault="00000000" w:rsidRPr="00000000" w14:paraId="0000003B">
      <w:pPr>
        <w:pStyle w:val="Heading3"/>
        <w:rPr/>
      </w:pPr>
      <w:bookmarkStart w:colFirst="0" w:colLast="0" w:name="_heading=h.im321fre1kpu" w:id="3"/>
      <w:bookmarkEnd w:id="3"/>
      <w:r w:rsidDel="00000000" w:rsidR="00000000" w:rsidRPr="00000000">
        <w:rPr>
          <w:rtl w:val="0"/>
        </w:rPr>
        <w:t xml:space="preserve">Desventajas de ODDO:</w:t>
      </w:r>
    </w:p>
    <w:p w:rsidR="00000000" w:rsidDel="00000000" w:rsidP="00000000" w:rsidRDefault="00000000" w:rsidRPr="00000000" w14:paraId="0000003C">
      <w:pPr>
        <w:numPr>
          <w:ilvl w:val="0"/>
          <w:numId w:val="3"/>
        </w:numPr>
        <w:spacing w:after="0" w:afterAutospacing="0"/>
        <w:ind w:left="720" w:hanging="360"/>
        <w:rPr>
          <w:u w:val="none"/>
        </w:rPr>
      </w:pPr>
      <w:sdt>
        <w:sdtPr>
          <w:id w:val="-908247780"/>
          <w:tag w:val="goog_rdk_0"/>
        </w:sdtPr>
        <w:sdtContent>
          <w:r w:rsidDel="00000000" w:rsidR="00000000" w:rsidRPr="00000000">
            <w:rPr>
              <w:rFonts w:ascii="Arial Unicode MS" w:cs="Arial Unicode MS" w:eastAsia="Arial Unicode MS" w:hAnsi="Arial Unicode MS"/>
              <w:rtl w:val="0"/>
            </w:rPr>
            <w:t xml:space="preserve">Una inmensa cantidad de funcionalidades y manejo de información → que causan un problema en la curva de aprendizaje de información, la razón es simple: La cantidad de funcionalidades y la misma complejidad de esta para manejarla. Lo que provoca un golpe “fuerte” en los principiantes de este tipo de software.</w:t>
          </w:r>
        </w:sdtContent>
      </w:sdt>
    </w:p>
    <w:p w:rsidR="00000000" w:rsidDel="00000000" w:rsidP="00000000" w:rsidRDefault="00000000" w:rsidRPr="00000000" w14:paraId="0000003D">
      <w:pPr>
        <w:numPr>
          <w:ilvl w:val="0"/>
          <w:numId w:val="3"/>
        </w:numPr>
        <w:spacing w:after="0" w:afterAutospacing="0"/>
        <w:ind w:left="720" w:hanging="360"/>
        <w:rPr>
          <w:u w:val="none"/>
        </w:rPr>
      </w:pPr>
      <w:r w:rsidDel="00000000" w:rsidR="00000000" w:rsidRPr="00000000">
        <w:rPr>
          <w:rtl w:val="0"/>
        </w:rPr>
        <w:t xml:space="preserve">La complejidad para adaptar los inventarios dentro del sistema determinado de la información manejada y detectada.</w:t>
      </w:r>
    </w:p>
    <w:p w:rsidR="00000000" w:rsidDel="00000000" w:rsidP="00000000" w:rsidRDefault="00000000" w:rsidRPr="00000000" w14:paraId="0000003E">
      <w:pPr>
        <w:numPr>
          <w:ilvl w:val="0"/>
          <w:numId w:val="3"/>
        </w:numPr>
        <w:ind w:left="720" w:hanging="360"/>
        <w:rPr>
          <w:u w:val="none"/>
        </w:rPr>
      </w:pPr>
      <w:r w:rsidDel="00000000" w:rsidR="00000000" w:rsidRPr="00000000">
        <w:rPr>
          <w:rtl w:val="0"/>
        </w:rPr>
        <w:t xml:space="preserve">Problemas y necesidades de técnicos constante de este sistema determinado o de la información manejada.</w:t>
      </w:r>
    </w:p>
    <w:p w:rsidR="00000000" w:rsidDel="00000000" w:rsidP="00000000" w:rsidRDefault="00000000" w:rsidRPr="00000000" w14:paraId="0000003F">
      <w:pPr>
        <w:pStyle w:val="Heading2"/>
        <w:rPr/>
      </w:pPr>
      <w:bookmarkStart w:colFirst="0" w:colLast="0" w:name="_heading=h.8pdfevxr7d0n" w:id="4"/>
      <w:bookmarkEnd w:id="4"/>
      <w:r w:rsidDel="00000000" w:rsidR="00000000" w:rsidRPr="00000000">
        <w:rPr>
          <w:rtl w:val="0"/>
        </w:rPr>
        <w:t xml:space="preserve">Dolibarr y su utilización:</w:t>
      </w:r>
    </w:p>
    <w:p w:rsidR="00000000" w:rsidDel="00000000" w:rsidP="00000000" w:rsidRDefault="00000000" w:rsidRPr="00000000" w14:paraId="00000040">
      <w:pPr>
        <w:numPr>
          <w:ilvl w:val="0"/>
          <w:numId w:val="9"/>
        </w:numPr>
        <w:spacing w:after="0" w:afterAutospacing="0"/>
        <w:ind w:left="720" w:hanging="360"/>
        <w:rPr>
          <w:u w:val="none"/>
        </w:rPr>
      </w:pPr>
      <w:r w:rsidDel="00000000" w:rsidR="00000000" w:rsidRPr="00000000">
        <w:rPr>
          <w:rtl w:val="0"/>
        </w:rPr>
        <w:t xml:space="preserve">Posee las siguientes características a diferencia de Odoo:</w:t>
      </w:r>
    </w:p>
    <w:p w:rsidR="00000000" w:rsidDel="00000000" w:rsidP="00000000" w:rsidRDefault="00000000" w:rsidRPr="00000000" w14:paraId="00000041">
      <w:pPr>
        <w:numPr>
          <w:ilvl w:val="1"/>
          <w:numId w:val="9"/>
        </w:numPr>
        <w:spacing w:after="0" w:afterAutospacing="0"/>
        <w:ind w:left="1440" w:hanging="360"/>
        <w:rPr>
          <w:u w:val="none"/>
        </w:rPr>
      </w:pPr>
      <w:r w:rsidDel="00000000" w:rsidR="00000000" w:rsidRPr="00000000">
        <w:rPr>
          <w:rtl w:val="0"/>
        </w:rPr>
        <w:t xml:space="preserve">Tiene tres procesos de modo determinado: Producto como ente central, compra, inventarios y ventas que están clasificadas con sus usos y estados determinados.Para determinar el sistema y servicio del almacén.</w:t>
      </w:r>
    </w:p>
    <w:p w:rsidR="00000000" w:rsidDel="00000000" w:rsidP="00000000" w:rsidRDefault="00000000" w:rsidRPr="00000000" w14:paraId="00000042">
      <w:pPr>
        <w:numPr>
          <w:ilvl w:val="1"/>
          <w:numId w:val="9"/>
        </w:numPr>
        <w:spacing w:after="0" w:afterAutospacing="0"/>
        <w:ind w:left="1440" w:hanging="360"/>
        <w:rPr>
          <w:u w:val="none"/>
        </w:rPr>
      </w:pPr>
      <w:r w:rsidDel="00000000" w:rsidR="00000000" w:rsidRPr="00000000">
        <w:rPr>
          <w:rtl w:val="0"/>
        </w:rPr>
        <w:t xml:space="preserve">Se especifica el estado del producto dentro de estos tres servicios y cómo afecta su salida, entrada o estancia en el inventario.</w:t>
      </w:r>
    </w:p>
    <w:p w:rsidR="00000000" w:rsidDel="00000000" w:rsidP="00000000" w:rsidRDefault="00000000" w:rsidRPr="00000000" w14:paraId="00000043">
      <w:pPr>
        <w:numPr>
          <w:ilvl w:val="1"/>
          <w:numId w:val="9"/>
        </w:numPr>
        <w:spacing w:after="0" w:afterAutospacing="0"/>
        <w:ind w:left="1440" w:hanging="360"/>
        <w:rPr>
          <w:u w:val="none"/>
        </w:rPr>
      </w:pPr>
      <w:r w:rsidDel="00000000" w:rsidR="00000000" w:rsidRPr="00000000">
        <w:rPr>
          <w:rtl w:val="0"/>
        </w:rPr>
        <w:t xml:space="preserve">Las múltiples formas o tipos que tiene el servicio cómo:</w:t>
      </w:r>
    </w:p>
    <w:p w:rsidR="00000000" w:rsidDel="00000000" w:rsidP="00000000" w:rsidRDefault="00000000" w:rsidRPr="00000000" w14:paraId="00000044">
      <w:pPr>
        <w:numPr>
          <w:ilvl w:val="2"/>
          <w:numId w:val="9"/>
        </w:numPr>
        <w:spacing w:after="0" w:afterAutospacing="0"/>
        <w:ind w:left="2160" w:hanging="360"/>
        <w:rPr>
          <w:u w:val="none"/>
        </w:rPr>
      </w:pPr>
      <w:r w:rsidDel="00000000" w:rsidR="00000000" w:rsidRPr="00000000">
        <w:rPr>
          <w:rtl w:val="0"/>
        </w:rPr>
        <w:t xml:space="preserve">Catálogo de productos.</w:t>
      </w:r>
    </w:p>
    <w:p w:rsidR="00000000" w:rsidDel="00000000" w:rsidP="00000000" w:rsidRDefault="00000000" w:rsidRPr="00000000" w14:paraId="00000045">
      <w:pPr>
        <w:numPr>
          <w:ilvl w:val="2"/>
          <w:numId w:val="9"/>
        </w:numPr>
        <w:spacing w:after="0" w:afterAutospacing="0"/>
        <w:ind w:left="2160" w:hanging="360"/>
        <w:rPr>
          <w:u w:val="none"/>
        </w:rPr>
      </w:pPr>
      <w:r w:rsidDel="00000000" w:rsidR="00000000" w:rsidRPr="00000000">
        <w:rPr>
          <w:rtl w:val="0"/>
        </w:rPr>
        <w:t xml:space="preserve">Gestión de almacenes.</w:t>
      </w:r>
    </w:p>
    <w:p w:rsidR="00000000" w:rsidDel="00000000" w:rsidP="00000000" w:rsidRDefault="00000000" w:rsidRPr="00000000" w14:paraId="00000046">
      <w:pPr>
        <w:numPr>
          <w:ilvl w:val="2"/>
          <w:numId w:val="9"/>
        </w:numPr>
        <w:spacing w:after="0" w:afterAutospacing="0"/>
        <w:ind w:left="2160" w:hanging="360"/>
        <w:rPr>
          <w:u w:val="none"/>
        </w:rPr>
      </w:pPr>
      <w:r w:rsidDel="00000000" w:rsidR="00000000" w:rsidRPr="00000000">
        <w:rPr>
          <w:rtl w:val="0"/>
        </w:rPr>
        <w:t xml:space="preserve">Existencias.</w:t>
      </w:r>
    </w:p>
    <w:p w:rsidR="00000000" w:rsidDel="00000000" w:rsidP="00000000" w:rsidRDefault="00000000" w:rsidRPr="00000000" w14:paraId="00000047">
      <w:pPr>
        <w:numPr>
          <w:ilvl w:val="2"/>
          <w:numId w:val="9"/>
        </w:numPr>
        <w:spacing w:after="0" w:afterAutospacing="0"/>
        <w:ind w:left="2160" w:hanging="360"/>
        <w:rPr>
          <w:u w:val="none"/>
        </w:rPr>
      </w:pPr>
      <w:r w:rsidDel="00000000" w:rsidR="00000000" w:rsidRPr="00000000">
        <w:rPr>
          <w:rtl w:val="0"/>
        </w:rPr>
        <w:t xml:space="preserve">Movimientos de Stock.</w:t>
      </w:r>
    </w:p>
    <w:p w:rsidR="00000000" w:rsidDel="00000000" w:rsidP="00000000" w:rsidRDefault="00000000" w:rsidRPr="00000000" w14:paraId="00000048">
      <w:pPr>
        <w:numPr>
          <w:ilvl w:val="2"/>
          <w:numId w:val="9"/>
        </w:numPr>
        <w:spacing w:after="0" w:afterAutospacing="0"/>
        <w:ind w:left="2160" w:hanging="360"/>
        <w:rPr>
          <w:u w:val="none"/>
        </w:rPr>
      </w:pPr>
      <w:r w:rsidDel="00000000" w:rsidR="00000000" w:rsidRPr="00000000">
        <w:rPr>
          <w:rtl w:val="0"/>
        </w:rPr>
        <w:t xml:space="preserve">Reaprovisionamiento</w:t>
      </w:r>
      <w:r w:rsidDel="00000000" w:rsidR="00000000" w:rsidRPr="00000000">
        <w:rPr>
          <w:rtl w:val="0"/>
        </w:rPr>
        <w:t xml:space="preserve">.</w:t>
      </w:r>
    </w:p>
    <w:p w:rsidR="00000000" w:rsidDel="00000000" w:rsidP="00000000" w:rsidRDefault="00000000" w:rsidRPr="00000000" w14:paraId="00000049">
      <w:pPr>
        <w:numPr>
          <w:ilvl w:val="2"/>
          <w:numId w:val="9"/>
        </w:numPr>
        <w:spacing w:after="0" w:afterAutospacing="0"/>
        <w:ind w:left="2160" w:hanging="360"/>
        <w:rPr>
          <w:u w:val="none"/>
        </w:rPr>
      </w:pPr>
      <w:r w:rsidDel="00000000" w:rsidR="00000000" w:rsidRPr="00000000">
        <w:rPr>
          <w:rtl w:val="0"/>
        </w:rPr>
        <w:t xml:space="preserve">Expediciones.</w:t>
      </w:r>
    </w:p>
    <w:p w:rsidR="00000000" w:rsidDel="00000000" w:rsidP="00000000" w:rsidRDefault="00000000" w:rsidRPr="00000000" w14:paraId="0000004A">
      <w:pPr>
        <w:numPr>
          <w:ilvl w:val="2"/>
          <w:numId w:val="9"/>
        </w:numPr>
        <w:spacing w:after="0" w:afterAutospacing="0"/>
        <w:ind w:left="2160" w:hanging="360"/>
        <w:rPr>
          <w:u w:val="none"/>
        </w:rPr>
      </w:pPr>
      <w:r w:rsidDel="00000000" w:rsidR="00000000" w:rsidRPr="00000000">
        <w:rPr>
          <w:rtl w:val="0"/>
        </w:rPr>
        <w:t xml:space="preserve">Compra.</w:t>
      </w:r>
    </w:p>
    <w:p w:rsidR="00000000" w:rsidDel="00000000" w:rsidP="00000000" w:rsidRDefault="00000000" w:rsidRPr="00000000" w14:paraId="0000004B">
      <w:pPr>
        <w:numPr>
          <w:ilvl w:val="1"/>
          <w:numId w:val="9"/>
        </w:numPr>
        <w:spacing w:after="0" w:afterAutospacing="0"/>
        <w:ind w:left="1440" w:hanging="360"/>
        <w:rPr>
          <w:u w:val="none"/>
        </w:rPr>
      </w:pPr>
      <w:r w:rsidDel="00000000" w:rsidR="00000000" w:rsidRPr="00000000">
        <w:rPr>
          <w:rtl w:val="0"/>
        </w:rPr>
        <w:t xml:space="preserve">Se da una dirección de trazabilidad con cada uno de los servicios determinados para manejar la información y que estén los servicios interconectados.</w:t>
      </w:r>
    </w:p>
    <w:p w:rsidR="00000000" w:rsidDel="00000000" w:rsidP="00000000" w:rsidRDefault="00000000" w:rsidRPr="00000000" w14:paraId="0000004C">
      <w:pPr>
        <w:numPr>
          <w:ilvl w:val="0"/>
          <w:numId w:val="9"/>
        </w:numPr>
        <w:spacing w:after="0" w:afterAutospacing="0"/>
        <w:ind w:left="720" w:hanging="360"/>
        <w:rPr>
          <w:u w:val="none"/>
        </w:rPr>
      </w:pPr>
      <w:r w:rsidDel="00000000" w:rsidR="00000000" w:rsidRPr="00000000">
        <w:rPr>
          <w:rtl w:val="0"/>
        </w:rPr>
        <w:t xml:space="preserve">Ventajas y diseños únicos de forma introductoria:</w:t>
      </w:r>
    </w:p>
    <w:p w:rsidR="00000000" w:rsidDel="00000000" w:rsidP="00000000" w:rsidRDefault="00000000" w:rsidRPr="00000000" w14:paraId="0000004D">
      <w:pPr>
        <w:numPr>
          <w:ilvl w:val="1"/>
          <w:numId w:val="9"/>
        </w:numPr>
        <w:spacing w:after="0" w:afterAutospacing="0"/>
        <w:ind w:left="1440" w:hanging="360"/>
        <w:rPr>
          <w:u w:val="none"/>
        </w:rPr>
      </w:pPr>
      <w:r w:rsidDel="00000000" w:rsidR="00000000" w:rsidRPr="00000000">
        <w:rPr>
          <w:rtl w:val="0"/>
        </w:rPr>
        <w:t xml:space="preserve">Es totalmente modular, no se tienen que activar todas las funcionalidades determinadas, y no se necesitan todas las funcionalidades controladas.</w:t>
      </w:r>
    </w:p>
    <w:p w:rsidR="00000000" w:rsidDel="00000000" w:rsidP="00000000" w:rsidRDefault="00000000" w:rsidRPr="00000000" w14:paraId="0000004E">
      <w:pPr>
        <w:numPr>
          <w:ilvl w:val="1"/>
          <w:numId w:val="9"/>
        </w:numPr>
        <w:spacing w:after="0" w:afterAutospacing="0"/>
        <w:ind w:left="1440" w:hanging="360"/>
        <w:rPr>
          <w:u w:val="none"/>
        </w:rPr>
      </w:pPr>
      <w:r w:rsidDel="00000000" w:rsidR="00000000" w:rsidRPr="00000000">
        <w:rPr>
          <w:rtl w:val="0"/>
        </w:rPr>
        <w:t xml:space="preserve">Uso de API’s para conectar los servicios nuevos que tenga la empresa.</w:t>
      </w:r>
    </w:p>
    <w:p w:rsidR="00000000" w:rsidDel="00000000" w:rsidP="00000000" w:rsidRDefault="00000000" w:rsidRPr="00000000" w14:paraId="0000004F">
      <w:pPr>
        <w:numPr>
          <w:ilvl w:val="1"/>
          <w:numId w:val="9"/>
        </w:numPr>
        <w:ind w:left="1440" w:hanging="360"/>
        <w:rPr>
          <w:u w:val="none"/>
        </w:rPr>
      </w:pPr>
      <w:r w:rsidDel="00000000" w:rsidR="00000000" w:rsidRPr="00000000">
        <w:rPr>
          <w:rtl w:val="0"/>
        </w:rPr>
        <w:t xml:space="preserve">Se puede instalar más servicios con los modulares con temas de programación.</w:t>
      </w:r>
    </w:p>
    <w:p w:rsidR="00000000" w:rsidDel="00000000" w:rsidP="00000000" w:rsidRDefault="00000000" w:rsidRPr="00000000" w14:paraId="00000050">
      <w:pPr>
        <w:pStyle w:val="Heading3"/>
        <w:rPr/>
      </w:pPr>
      <w:bookmarkStart w:colFirst="0" w:colLast="0" w:name="_heading=h.ertgaeliy77y" w:id="5"/>
      <w:bookmarkEnd w:id="5"/>
      <w:r w:rsidDel="00000000" w:rsidR="00000000" w:rsidRPr="00000000">
        <w:rPr>
          <w:rtl w:val="0"/>
        </w:rPr>
        <w:t xml:space="preserve">Ventajas de este servicio de Dolibarr:</w:t>
      </w:r>
    </w:p>
    <w:p w:rsidR="00000000" w:rsidDel="00000000" w:rsidP="00000000" w:rsidRDefault="00000000" w:rsidRPr="00000000" w14:paraId="00000051">
      <w:pPr>
        <w:numPr>
          <w:ilvl w:val="0"/>
          <w:numId w:val="10"/>
        </w:numPr>
        <w:spacing w:after="0" w:afterAutospacing="0"/>
        <w:ind w:left="720" w:hanging="360"/>
        <w:rPr>
          <w:u w:val="none"/>
        </w:rPr>
      </w:pPr>
      <w:r w:rsidDel="00000000" w:rsidR="00000000" w:rsidRPr="00000000">
        <w:rPr>
          <w:rtl w:val="0"/>
        </w:rPr>
        <w:t xml:space="preserve">Odoo es mucho más sofisticado y se usa similar a un sistema de cajas o almacenamiento real (pero no físico) se refiere a que funciona cómo uno con la lógica ya aplicada en esa situación, pero Dolibarr es mucho más sencillo y abstracto, y que se basa en la manualidad y en lo que necesitas en el servicio determinado.</w:t>
      </w:r>
    </w:p>
    <w:p w:rsidR="00000000" w:rsidDel="00000000" w:rsidP="00000000" w:rsidRDefault="00000000" w:rsidRPr="00000000" w14:paraId="00000052">
      <w:pPr>
        <w:numPr>
          <w:ilvl w:val="0"/>
          <w:numId w:val="10"/>
        </w:numPr>
        <w:spacing w:after="0" w:afterAutospacing="0"/>
        <w:ind w:left="720" w:hanging="360"/>
        <w:rPr>
          <w:u w:val="none"/>
        </w:rPr>
      </w:pPr>
      <w:r w:rsidDel="00000000" w:rsidR="00000000" w:rsidRPr="00000000">
        <w:rPr>
          <w:rtl w:val="0"/>
        </w:rPr>
        <w:t xml:space="preserve">Dolibarr es totalmente modular y no necesitas instalar los servicios por preorden en una aplicación del propio servidor de Odoo lo que vas a usar, a cambio Dolibarr es mucho más fuerte en que puedes usar las que quieras y la capacidad que necesitas.</w:t>
      </w:r>
    </w:p>
    <w:p w:rsidR="00000000" w:rsidDel="00000000" w:rsidP="00000000" w:rsidRDefault="00000000" w:rsidRPr="00000000" w14:paraId="00000053">
      <w:pPr>
        <w:numPr>
          <w:ilvl w:val="0"/>
          <w:numId w:val="10"/>
        </w:numPr>
        <w:ind w:left="720" w:hanging="360"/>
        <w:rPr>
          <w:u w:val="none"/>
        </w:rPr>
      </w:pPr>
      <w:r w:rsidDel="00000000" w:rsidR="00000000" w:rsidRPr="00000000">
        <w:rPr>
          <w:rtl w:val="0"/>
        </w:rPr>
        <w:t xml:space="preserve">La logística de su servicio de Dolibarr, es mucho más simple, con expediciones, transferencias, movimientos de pilas y colas o selección manual, a cambio Odoo es mucho más robusto a las necesidades de empresas grandes.</w:t>
      </w:r>
    </w:p>
    <w:p w:rsidR="00000000" w:rsidDel="00000000" w:rsidP="00000000" w:rsidRDefault="00000000" w:rsidRPr="00000000" w14:paraId="00000054">
      <w:pPr>
        <w:pStyle w:val="Heading3"/>
        <w:rPr/>
      </w:pPr>
      <w:bookmarkStart w:colFirst="0" w:colLast="0" w:name="_heading=h.as7s6l5gaxa7" w:id="6"/>
      <w:bookmarkEnd w:id="6"/>
      <w:r w:rsidDel="00000000" w:rsidR="00000000" w:rsidRPr="00000000">
        <w:rPr>
          <w:rtl w:val="0"/>
        </w:rPr>
        <w:t xml:space="preserve">Desventajas del servicio de Dolibarr:</w:t>
      </w:r>
    </w:p>
    <w:p w:rsidR="00000000" w:rsidDel="00000000" w:rsidP="00000000" w:rsidRDefault="00000000" w:rsidRPr="00000000" w14:paraId="00000055">
      <w:pPr>
        <w:numPr>
          <w:ilvl w:val="0"/>
          <w:numId w:val="11"/>
        </w:numPr>
        <w:spacing w:after="0" w:afterAutospacing="0"/>
        <w:ind w:left="720" w:hanging="360"/>
        <w:rPr>
          <w:u w:val="none"/>
        </w:rPr>
      </w:pPr>
      <w:r w:rsidDel="00000000" w:rsidR="00000000" w:rsidRPr="00000000">
        <w:rPr>
          <w:rtl w:val="0"/>
        </w:rPr>
        <w:t xml:space="preserve">Limitaciones en control y movimientos de mercancías: no tiene tan avanzado el uso de la información para el control del trazado y saber dónde se dirige la información.</w:t>
      </w:r>
    </w:p>
    <w:p w:rsidR="00000000" w:rsidDel="00000000" w:rsidP="00000000" w:rsidRDefault="00000000" w:rsidRPr="00000000" w14:paraId="00000056">
      <w:pPr>
        <w:numPr>
          <w:ilvl w:val="0"/>
          <w:numId w:val="11"/>
        </w:numPr>
        <w:spacing w:after="0" w:afterAutospacing="0"/>
        <w:ind w:left="720" w:hanging="360"/>
        <w:rPr>
          <w:u w:val="none"/>
        </w:rPr>
      </w:pPr>
      <w:r w:rsidDel="00000000" w:rsidR="00000000" w:rsidRPr="00000000">
        <w:rPr>
          <w:rtl w:val="0"/>
        </w:rPr>
        <w:t xml:space="preserve">Funciones elementales para empresas pequeñas: Son funciones que cumplen a empresas generales y no procesos extremadamente específicos.</w:t>
      </w:r>
    </w:p>
    <w:p w:rsidR="00000000" w:rsidDel="00000000" w:rsidP="00000000" w:rsidRDefault="00000000" w:rsidRPr="00000000" w14:paraId="00000057">
      <w:pPr>
        <w:numPr>
          <w:ilvl w:val="0"/>
          <w:numId w:val="11"/>
        </w:numPr>
        <w:ind w:left="720" w:hanging="360"/>
        <w:rPr>
          <w:u w:val="none"/>
        </w:rPr>
      </w:pPr>
      <w:r w:rsidDel="00000000" w:rsidR="00000000" w:rsidRPr="00000000">
        <w:rPr>
          <w:rtl w:val="0"/>
        </w:rPr>
        <w:t xml:space="preserve">Funciones dependientes de las necesidades del usuario: Cumple las funciones básicas de una empresa en movimientos de stock, pero necesita un mayor control de información rápido para que la empresa aplique sus propias funcionalidades en el módulo.</w:t>
      </w:r>
    </w:p>
    <w:p w:rsidR="00000000" w:rsidDel="00000000" w:rsidP="00000000" w:rsidRDefault="00000000" w:rsidRPr="00000000" w14:paraId="00000058">
      <w:pPr>
        <w:pStyle w:val="Heading2"/>
        <w:rPr/>
      </w:pPr>
      <w:bookmarkStart w:colFirst="0" w:colLast="0" w:name="_heading=h.de8abf4eaizo" w:id="7"/>
      <w:bookmarkEnd w:id="7"/>
      <w:r w:rsidDel="00000000" w:rsidR="00000000" w:rsidRPr="00000000">
        <w:rPr>
          <w:rtl w:val="0"/>
        </w:rPr>
        <w:t xml:space="preserve">OpenBoxes y su utilización:</w:t>
      </w:r>
    </w:p>
    <w:p w:rsidR="00000000" w:rsidDel="00000000" w:rsidP="00000000" w:rsidRDefault="00000000" w:rsidRPr="00000000" w14:paraId="00000059">
      <w:pPr>
        <w:numPr>
          <w:ilvl w:val="0"/>
          <w:numId w:val="12"/>
        </w:numPr>
        <w:spacing w:after="0" w:afterAutospacing="0"/>
        <w:ind w:left="720" w:hanging="360"/>
        <w:rPr>
          <w:u w:val="none"/>
        </w:rPr>
      </w:pPr>
      <w:r w:rsidDel="00000000" w:rsidR="00000000" w:rsidRPr="00000000">
        <w:rPr>
          <w:rtl w:val="0"/>
        </w:rPr>
        <w:t xml:space="preserve">Se describe como un sistema de manejo de inventarios y llegada de distribución, y se orienta para almacenes, hospitales y distribuidoras.</w:t>
      </w:r>
    </w:p>
    <w:p w:rsidR="00000000" w:rsidDel="00000000" w:rsidP="00000000" w:rsidRDefault="00000000" w:rsidRPr="00000000" w14:paraId="0000005A">
      <w:pPr>
        <w:numPr>
          <w:ilvl w:val="0"/>
          <w:numId w:val="12"/>
        </w:numPr>
        <w:spacing w:after="0" w:afterAutospacing="0"/>
        <w:ind w:left="720" w:hanging="360"/>
        <w:rPr>
          <w:u w:val="none"/>
        </w:rPr>
      </w:pPr>
      <w:r w:rsidDel="00000000" w:rsidR="00000000" w:rsidRPr="00000000">
        <w:rPr>
          <w:rtl w:val="0"/>
        </w:rPr>
        <w:t xml:space="preserve">A diferencia de los dos anteriores, no es un sistema completo de inventarios para control de contabilidad, sino un manejo de lotes, ubicaciones, números de serie, expiración y demás.</w:t>
      </w:r>
    </w:p>
    <w:p w:rsidR="00000000" w:rsidDel="00000000" w:rsidP="00000000" w:rsidRDefault="00000000" w:rsidRPr="00000000" w14:paraId="0000005B">
      <w:pPr>
        <w:numPr>
          <w:ilvl w:val="0"/>
          <w:numId w:val="12"/>
        </w:numPr>
        <w:spacing w:after="0" w:afterAutospacing="0"/>
        <w:ind w:left="720" w:hanging="360"/>
        <w:rPr>
          <w:u w:val="none"/>
        </w:rPr>
      </w:pPr>
      <w:r w:rsidDel="00000000" w:rsidR="00000000" w:rsidRPr="00000000">
        <w:rPr>
          <w:rtl w:val="0"/>
        </w:rPr>
        <w:t xml:space="preserve">No usa una teoría simple de manejo único de almacén y salida, se divide en tres puntos; Lote, serial, vencimiento, el manejo de cantidad, y su ubicación física y estado antes de ubicarlos.</w:t>
      </w:r>
    </w:p>
    <w:p w:rsidR="00000000" w:rsidDel="00000000" w:rsidP="00000000" w:rsidRDefault="00000000" w:rsidRPr="00000000" w14:paraId="0000005C">
      <w:pPr>
        <w:numPr>
          <w:ilvl w:val="0"/>
          <w:numId w:val="12"/>
        </w:numPr>
        <w:ind w:left="720" w:hanging="360"/>
        <w:rPr>
          <w:u w:val="none"/>
        </w:rPr>
      </w:pPr>
      <w:r w:rsidDel="00000000" w:rsidR="00000000" w:rsidRPr="00000000">
        <w:rPr>
          <w:rtl w:val="0"/>
        </w:rPr>
        <w:t xml:space="preserve">Y la distribución por número de series para saber dónde está el servicio.</w:t>
      </w:r>
    </w:p>
    <w:p w:rsidR="00000000" w:rsidDel="00000000" w:rsidP="00000000" w:rsidRDefault="00000000" w:rsidRPr="00000000" w14:paraId="0000005D">
      <w:pPr>
        <w:pStyle w:val="Heading3"/>
        <w:rPr/>
      </w:pPr>
      <w:bookmarkStart w:colFirst="0" w:colLast="0" w:name="_heading=h.xhselcgun16d" w:id="8"/>
      <w:bookmarkEnd w:id="8"/>
      <w:r w:rsidDel="00000000" w:rsidR="00000000" w:rsidRPr="00000000">
        <w:rPr>
          <w:rtl w:val="0"/>
        </w:rPr>
        <w:t xml:space="preserve">Ventajas de OpenBoxes:</w:t>
      </w:r>
    </w:p>
    <w:p w:rsidR="00000000" w:rsidDel="00000000" w:rsidP="00000000" w:rsidRDefault="00000000" w:rsidRPr="00000000" w14:paraId="0000005E">
      <w:pPr>
        <w:numPr>
          <w:ilvl w:val="0"/>
          <w:numId w:val="1"/>
        </w:numPr>
        <w:spacing w:after="0" w:afterAutospacing="0"/>
        <w:ind w:left="720" w:hanging="360"/>
        <w:rPr>
          <w:u w:val="none"/>
        </w:rPr>
      </w:pPr>
      <w:r w:rsidDel="00000000" w:rsidR="00000000" w:rsidRPr="00000000">
        <w:rPr>
          <w:rtl w:val="0"/>
        </w:rPr>
        <w:t xml:space="preserve">Que se especializa únicamente en manejos de mercancías y lo hace casi como una farmacéutica y control de información con un número único y control rápido de inventarios para manejar el movimiento determinado.</w:t>
      </w:r>
    </w:p>
    <w:p w:rsidR="00000000" w:rsidDel="00000000" w:rsidP="00000000" w:rsidRDefault="00000000" w:rsidRPr="00000000" w14:paraId="0000005F">
      <w:pPr>
        <w:numPr>
          <w:ilvl w:val="0"/>
          <w:numId w:val="1"/>
        </w:numPr>
        <w:spacing w:after="0" w:afterAutospacing="0"/>
        <w:ind w:left="720" w:hanging="360"/>
        <w:rPr>
          <w:u w:val="none"/>
        </w:rPr>
      </w:pPr>
      <w:r w:rsidDel="00000000" w:rsidR="00000000" w:rsidRPr="00000000">
        <w:rPr>
          <w:rtl w:val="0"/>
        </w:rPr>
        <w:t xml:space="preserve">Tiene un elemento modular y de sistema completo. donde se manejan en una serie de servicios controlados que solo pueden ser controlados por lo que la empresa necesita.</w:t>
      </w:r>
    </w:p>
    <w:p w:rsidR="00000000" w:rsidDel="00000000" w:rsidP="00000000" w:rsidRDefault="00000000" w:rsidRPr="00000000" w14:paraId="00000060">
      <w:pPr>
        <w:numPr>
          <w:ilvl w:val="0"/>
          <w:numId w:val="1"/>
        </w:numPr>
        <w:ind w:left="720" w:hanging="360"/>
        <w:rPr>
          <w:u w:val="none"/>
        </w:rPr>
      </w:pPr>
      <w:r w:rsidDel="00000000" w:rsidR="00000000" w:rsidRPr="00000000">
        <w:rPr>
          <w:rtl w:val="0"/>
        </w:rPr>
        <w:t xml:space="preserve">Manejar de forma correcta como un almacén y se usa de manera especial para empresas PYMES.</w:t>
      </w:r>
    </w:p>
    <w:p w:rsidR="00000000" w:rsidDel="00000000" w:rsidP="00000000" w:rsidRDefault="00000000" w:rsidRPr="00000000" w14:paraId="00000061">
      <w:pPr>
        <w:pStyle w:val="Heading3"/>
        <w:rPr/>
      </w:pPr>
      <w:bookmarkStart w:colFirst="0" w:colLast="0" w:name="_heading=h.1pnxp5p8p54y" w:id="9"/>
      <w:bookmarkEnd w:id="9"/>
      <w:r w:rsidDel="00000000" w:rsidR="00000000" w:rsidRPr="00000000">
        <w:rPr>
          <w:rtl w:val="0"/>
        </w:rPr>
        <w:t xml:space="preserve">Desventajas de OpenBoxes:</w:t>
      </w:r>
    </w:p>
    <w:p w:rsidR="00000000" w:rsidDel="00000000" w:rsidP="00000000" w:rsidRDefault="00000000" w:rsidRPr="00000000" w14:paraId="00000062">
      <w:pPr>
        <w:numPr>
          <w:ilvl w:val="0"/>
          <w:numId w:val="8"/>
        </w:numPr>
        <w:spacing w:after="0" w:afterAutospacing="0"/>
        <w:ind w:left="720" w:hanging="360"/>
        <w:rPr>
          <w:u w:val="none"/>
        </w:rPr>
      </w:pPr>
      <w:r w:rsidDel="00000000" w:rsidR="00000000" w:rsidRPr="00000000">
        <w:rPr>
          <w:rtl w:val="0"/>
        </w:rPr>
        <w:t xml:space="preserve">Qué no tiene una dirección contable de donde sale cada artículo para tener un seguimiento determinado.</w:t>
      </w:r>
    </w:p>
    <w:p w:rsidR="00000000" w:rsidDel="00000000" w:rsidP="00000000" w:rsidRDefault="00000000" w:rsidRPr="00000000" w14:paraId="00000063">
      <w:pPr>
        <w:numPr>
          <w:ilvl w:val="0"/>
          <w:numId w:val="8"/>
        </w:numPr>
        <w:ind w:left="720" w:hanging="360"/>
        <w:rPr>
          <w:u w:val="none"/>
        </w:rPr>
      </w:pPr>
      <w:r w:rsidDel="00000000" w:rsidR="00000000" w:rsidRPr="00000000">
        <w:rPr>
          <w:rtl w:val="0"/>
        </w:rPr>
        <w:t xml:space="preserve">Falta de control y manejo de servicios para un local grande, sino que sigue una lógica abstracta similar a un almacén pero de forma genérica.</w:t>
      </w:r>
    </w:p>
    <w:p w:rsidR="00000000" w:rsidDel="00000000" w:rsidP="00000000" w:rsidRDefault="00000000" w:rsidRPr="00000000" w14:paraId="00000064">
      <w:pPr>
        <w:pStyle w:val="Heading2"/>
        <w:rPr/>
      </w:pPr>
      <w:bookmarkStart w:colFirst="0" w:colLast="0" w:name="_heading=h.uinwg8hwq2r4" w:id="10"/>
      <w:bookmarkEnd w:id="10"/>
      <w:r w:rsidDel="00000000" w:rsidR="00000000" w:rsidRPr="00000000">
        <w:rPr>
          <w:rtl w:val="0"/>
        </w:rPr>
        <w:t xml:space="preserve">Mapa Comparativo de todo el servicio de OpenBoxes, Dolibarr y Odoo</w:t>
      </w:r>
    </w:p>
    <w:p w:rsidR="00000000" w:rsidDel="00000000" w:rsidP="00000000" w:rsidRDefault="00000000" w:rsidRPr="00000000" w14:paraId="00000065">
      <w:pPr>
        <w:rPr/>
      </w:pPr>
      <w:r w:rsidDel="00000000" w:rsidR="00000000" w:rsidRPr="00000000">
        <w:rPr>
          <w:rtl w:val="0"/>
        </w:rPr>
      </w:r>
    </w:p>
    <w:tbl>
      <w:tblPr>
        <w:tblStyle w:val="Table1"/>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2600"/>
        <w:gridCol w:w="2600"/>
        <w:gridCol w:w="2600"/>
        <w:tblGridChange w:id="0">
          <w:tblGrid>
            <w:gridCol w:w="2000"/>
            <w:gridCol w:w="2600"/>
            <w:gridCol w:w="2600"/>
            <w:gridCol w:w="2600"/>
          </w:tblGrid>
        </w:tblGridChange>
      </w:tblGrid>
      <w:tr>
        <w:trPr>
          <w:cantSplit w:val="0"/>
          <w:tblHeader w:val="1"/>
        </w:trPr>
        <w:tc>
          <w:tcPr/>
          <w:p w:rsidR="00000000" w:rsidDel="00000000" w:rsidP="00000000" w:rsidRDefault="00000000" w:rsidRPr="00000000" w14:paraId="00000066">
            <w:pPr>
              <w:rPr/>
            </w:pPr>
            <w:r w:rsidDel="00000000" w:rsidR="00000000" w:rsidRPr="00000000">
              <w:rPr>
                <w:b w:val="1"/>
                <w:bCs w:val="1"/>
                <w:rtl w:val="0"/>
              </w:rPr>
              <w:t xml:space="preserve">Sistema</w:t>
            </w:r>
            <w:r w:rsidDel="00000000" w:rsidR="00000000" w:rsidRPr="00000000">
              <w:rPr>
                <w:rtl w:val="0"/>
              </w:rPr>
            </w:r>
          </w:p>
        </w:tc>
        <w:tc>
          <w:tcPr/>
          <w:p w:rsidR="00000000" w:rsidDel="00000000" w:rsidP="00000000" w:rsidRDefault="00000000" w:rsidRPr="00000000" w14:paraId="00000067">
            <w:pPr>
              <w:rPr/>
            </w:pPr>
            <w:r w:rsidDel="00000000" w:rsidR="00000000" w:rsidRPr="00000000">
              <w:rPr>
                <w:b w:val="1"/>
                <w:bCs w:val="1"/>
                <w:rtl w:val="0"/>
              </w:rPr>
              <w:t xml:space="preserve">Ventajas</w:t>
            </w:r>
            <w:r w:rsidDel="00000000" w:rsidR="00000000" w:rsidRPr="00000000">
              <w:rPr>
                <w:rtl w:val="0"/>
              </w:rPr>
            </w:r>
          </w:p>
        </w:tc>
        <w:tc>
          <w:tcPr/>
          <w:p w:rsidR="00000000" w:rsidDel="00000000" w:rsidP="00000000" w:rsidRDefault="00000000" w:rsidRPr="00000000" w14:paraId="00000068">
            <w:pPr>
              <w:rPr/>
            </w:pPr>
            <w:r w:rsidDel="00000000" w:rsidR="00000000" w:rsidRPr="00000000">
              <w:rPr>
                <w:b w:val="1"/>
                <w:bCs w:val="1"/>
                <w:rtl w:val="0"/>
              </w:rPr>
              <w:t xml:space="preserve">Desventajas</w:t>
            </w:r>
            <w:r w:rsidDel="00000000" w:rsidR="00000000" w:rsidRPr="00000000">
              <w:rPr>
                <w:rtl w:val="0"/>
              </w:rPr>
            </w:r>
          </w:p>
        </w:tc>
        <w:tc>
          <w:tcPr/>
          <w:p w:rsidR="00000000" w:rsidDel="00000000" w:rsidP="00000000" w:rsidRDefault="00000000" w:rsidRPr="00000000" w14:paraId="00000069">
            <w:pPr>
              <w:rPr/>
            </w:pPr>
            <w:r w:rsidDel="00000000" w:rsidR="00000000" w:rsidRPr="00000000">
              <w:rPr>
                <w:b w:val="1"/>
                <w:bCs w:val="1"/>
                <w:rtl w:val="0"/>
              </w:rPr>
              <w:t xml:space="preserve">Similitudes</w:t>
            </w:r>
            <w:r w:rsidDel="00000000" w:rsidR="00000000" w:rsidRPr="00000000">
              <w:rPr>
                <w:rtl w:val="0"/>
              </w:rPr>
            </w:r>
          </w:p>
        </w:tc>
      </w:tr>
      <w:tr>
        <w:trPr>
          <w:cantSplit w:val="0"/>
          <w:tblHeader w:val="0"/>
        </w:trPr>
        <w:tc>
          <w:tcPr/>
          <w:p w:rsidR="00000000" w:rsidDel="00000000" w:rsidP="00000000" w:rsidRDefault="00000000" w:rsidRPr="00000000" w14:paraId="0000006A">
            <w:pPr>
              <w:rPr/>
            </w:pPr>
            <w:r w:rsidDel="00000000" w:rsidR="00000000" w:rsidRPr="00000000">
              <w:rPr>
                <w:b w:val="1"/>
                <w:bCs w:val="1"/>
                <w:rtl w:val="0"/>
              </w:rPr>
              <w:t xml:space="preserve">Odoo</w:t>
            </w:r>
            <w:r w:rsidDel="00000000" w:rsidR="00000000" w:rsidRPr="00000000">
              <w:rPr>
                <w:rtl w:val="0"/>
              </w:rPr>
            </w:r>
          </w:p>
        </w:tc>
        <w:tc>
          <w:tcPr/>
          <w:p w:rsidR="00000000" w:rsidDel="00000000" w:rsidP="00000000" w:rsidRDefault="00000000" w:rsidRPr="00000000" w14:paraId="0000006B">
            <w:pPr>
              <w:rPr/>
            </w:pPr>
            <w:r w:rsidDel="00000000" w:rsidR="00000000" w:rsidRPr="00000000">
              <w:rPr>
                <w:rtl w:val="0"/>
              </w:rPr>
              <w:t xml:space="preserve">Arquitectura modular sólida orientada a microservicios; trazabilidad completa financiera y física basada en el principio de partida doble; integraciones avanzadas y gestión robusta para empresas de gran escala.</w:t>
            </w:r>
          </w:p>
        </w:tc>
        <w:tc>
          <w:tcPr/>
          <w:p w:rsidR="00000000" w:rsidDel="00000000" w:rsidP="00000000" w:rsidRDefault="00000000" w:rsidRPr="00000000" w14:paraId="0000006C">
            <w:pPr>
              <w:rPr/>
            </w:pPr>
            <w:r w:rsidDel="00000000" w:rsidR="00000000" w:rsidRPr="00000000">
              <w:rPr>
                <w:rtl w:val="0"/>
              </w:rPr>
              <w:t xml:space="preserve">Curva de aprendizaje elevada debido a la inmensa cantidad de funciones; interfaz y configuración complejas para principiantes; requiere soporte técnico constante.</w:t>
            </w:r>
          </w:p>
        </w:tc>
        <w:tc>
          <w:tcPr/>
          <w:p w:rsidR="00000000" w:rsidDel="00000000" w:rsidP="00000000" w:rsidRDefault="00000000" w:rsidRPr="00000000" w14:paraId="0000006D">
            <w:pPr>
              <w:rPr/>
            </w:pPr>
            <w:r w:rsidDel="00000000" w:rsidR="00000000" w:rsidRPr="00000000">
              <w:rPr>
                <w:rtl w:val="0"/>
              </w:rPr>
              <w:t xml:space="preserve">Permite la gestión centralizada de inventarios, catálogo de productos, control de existencias y movimientos de almacén.</w:t>
            </w:r>
          </w:p>
        </w:tc>
      </w:tr>
      <w:tr>
        <w:trPr>
          <w:cantSplit w:val="0"/>
          <w:tblHeader w:val="0"/>
        </w:trPr>
        <w:tc>
          <w:tcPr/>
          <w:p w:rsidR="00000000" w:rsidDel="00000000" w:rsidP="00000000" w:rsidRDefault="00000000" w:rsidRPr="00000000" w14:paraId="0000006E">
            <w:pPr>
              <w:rPr/>
            </w:pPr>
            <w:r w:rsidDel="00000000" w:rsidR="00000000" w:rsidRPr="00000000">
              <w:rPr>
                <w:b w:val="1"/>
                <w:bCs w:val="1"/>
                <w:rtl w:val="0"/>
              </w:rPr>
              <w:t xml:space="preserve">Dolibarr</w:t>
            </w:r>
            <w:r w:rsidDel="00000000" w:rsidR="00000000" w:rsidRPr="00000000">
              <w:rPr>
                <w:rtl w:val="0"/>
              </w:rPr>
            </w:r>
          </w:p>
        </w:tc>
        <w:tc>
          <w:tcPr/>
          <w:p w:rsidR="00000000" w:rsidDel="00000000" w:rsidP="00000000" w:rsidRDefault="00000000" w:rsidRPr="00000000" w14:paraId="0000006F">
            <w:pPr>
              <w:rPr/>
            </w:pPr>
            <w:r w:rsidDel="00000000" w:rsidR="00000000" w:rsidRPr="00000000">
              <w:rPr>
                <w:rtl w:val="0"/>
              </w:rPr>
              <w:t xml:space="preserve">Arquitectura totalmente modular y ligera (se activan solo las funciones necesarias); experiencia de usuario sencilla, intuitiva y accesible; flexibilidad de integración mediante APIs y desarrollo personalizado.</w:t>
            </w:r>
          </w:p>
        </w:tc>
        <w:tc>
          <w:tcPr/>
          <w:p w:rsidR="00000000" w:rsidDel="00000000" w:rsidP="00000000" w:rsidRDefault="00000000" w:rsidRPr="00000000" w14:paraId="00000070">
            <w:pPr>
              <w:rPr/>
            </w:pPr>
            <w:r w:rsidDel="00000000" w:rsidR="00000000" w:rsidRPr="00000000">
              <w:rPr>
                <w:rtl w:val="0"/>
              </w:rPr>
              <w:t xml:space="preserve">Trazabilidad y control logístico más limitado frente a sistemas avanzados; orientado a procesos elementales de PYMES sin cubrir flujos corporativos altamente complejos.</w:t>
            </w:r>
          </w:p>
        </w:tc>
        <w:tc>
          <w:tcPr/>
          <w:p w:rsidR="00000000" w:rsidDel="00000000" w:rsidP="00000000" w:rsidRDefault="00000000" w:rsidRPr="00000000" w14:paraId="00000071">
            <w:pPr>
              <w:rPr/>
            </w:pPr>
            <w:r w:rsidDel="00000000" w:rsidR="00000000" w:rsidRPr="00000000">
              <w:rPr>
                <w:rtl w:val="0"/>
              </w:rPr>
              <w:t xml:space="preserve">Comparte la lógica modular para la gestión de productos, almacenes, compras y abastecimiento de mercancías.</w:t>
            </w:r>
          </w:p>
        </w:tc>
      </w:tr>
      <w:tr>
        <w:trPr>
          <w:cantSplit w:val="0"/>
          <w:tblHeader w:val="0"/>
        </w:trPr>
        <w:tc>
          <w:tcPr/>
          <w:p w:rsidR="00000000" w:rsidDel="00000000" w:rsidP="00000000" w:rsidRDefault="00000000" w:rsidRPr="00000000" w14:paraId="00000072">
            <w:pPr>
              <w:rPr/>
            </w:pPr>
            <w:r w:rsidDel="00000000" w:rsidR="00000000" w:rsidRPr="00000000">
              <w:rPr>
                <w:b w:val="1"/>
                <w:bCs w:val="1"/>
                <w:rtl w:val="0"/>
              </w:rPr>
              <w:t xml:space="preserve">OpenBoxes</w:t>
            </w:r>
            <w:r w:rsidDel="00000000" w:rsidR="00000000" w:rsidRPr="00000000">
              <w:rPr>
                <w:rtl w:val="0"/>
              </w:rPr>
            </w:r>
          </w:p>
        </w:tc>
        <w:tc>
          <w:tcPr/>
          <w:p w:rsidR="00000000" w:rsidDel="00000000" w:rsidP="00000000" w:rsidRDefault="00000000" w:rsidRPr="00000000" w14:paraId="00000073">
            <w:pPr>
              <w:rPr/>
            </w:pPr>
            <w:r w:rsidDel="00000000" w:rsidR="00000000" w:rsidRPr="00000000">
              <w:rPr>
                <w:rtl w:val="0"/>
              </w:rPr>
              <w:t xml:space="preserve">Especialización profunda en trazabilidad física precisa de lotes, números de serie, fechas de expiración y ubicación exacta; óptimo para almacenes especializados (farmacéuticos, hospitales, PYMES).</w:t>
            </w:r>
          </w:p>
        </w:tc>
        <w:tc>
          <w:tcPr/>
          <w:p w:rsidR="00000000" w:rsidDel="00000000" w:rsidP="00000000" w:rsidRDefault="00000000" w:rsidRPr="00000000" w14:paraId="00000074">
            <w:pPr>
              <w:rPr/>
            </w:pPr>
            <w:r w:rsidDel="00000000" w:rsidR="00000000" w:rsidRPr="00000000">
              <w:rPr>
                <w:rtl w:val="0"/>
              </w:rPr>
              <w:t xml:space="preserve">Carece de seguimiento contable/financiero directo de las mercancías; lógica genérica de inventario no diseñada para grandes operaciones multifuncionales.</w:t>
            </w:r>
          </w:p>
        </w:tc>
        <w:tc>
          <w:tcPr/>
          <w:p w:rsidR="00000000" w:rsidDel="00000000" w:rsidP="00000000" w:rsidRDefault="00000000" w:rsidRPr="00000000" w14:paraId="00000075">
            <w:pPr>
              <w:rPr/>
            </w:pPr>
            <w:r w:rsidDel="00000000" w:rsidR="00000000" w:rsidRPr="00000000">
              <w:rPr>
                <w:rtl w:val="0"/>
              </w:rPr>
              <w:t xml:space="preserve">Sistema especializado en el registro, control de stock y seguimiento de entrada y salida de mercancías.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Conclusión de aporte conjunto:</w:t>
      </w:r>
      <w:r w:rsidDel="00000000" w:rsidR="00000000" w:rsidRPr="00000000">
        <w:rPr>
          <w:rtl w:val="0"/>
        </w:rPr>
        <w:t xml:space="preserve"> La combinación de la arquitectura modular de Odoo y Dolibarr, junto con la trazabilidad contable de partida doble y el control detallado de stock/lotes de OpenBoxes, brinda las bases ideales para diseñar una solución integral basada en microservicios, altamente escalable y flexible.</w:t>
      </w:r>
    </w:p>
    <w:p w:rsidR="00000000" w:rsidDel="00000000" w:rsidP="00000000" w:rsidRDefault="00000000" w:rsidRPr="00000000" w14:paraId="0000007A">
      <w:pPr>
        <w:ind w:left="0" w:firstLine="0"/>
        <w:rPr/>
      </w:pPr>
      <w:r w:rsidDel="00000000" w:rsidR="00000000" w:rsidRPr="00000000">
        <w:rPr>
          <w:rtl w:val="0"/>
        </w:rPr>
      </w:r>
    </w:p>
    <w:sectPr>
      <w:pgSz w:h="15840" w:w="12240" w:orient="portrait"/>
      <w:pgMar w:bottom="720" w:top="720" w:left="720" w:right="72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09" w:hanging="359.99999999999994"/>
      </w:pPr>
      <w:rPr/>
    </w:lvl>
    <w:lvl w:ilvl="1">
      <w:start w:val="1"/>
      <w:numFmt w:val="lowerLetter"/>
      <w:lvlText w:val="%2."/>
      <w:lvlJc w:val="left"/>
      <w:pPr>
        <w:ind w:left="1429" w:hanging="360"/>
      </w:pPr>
      <w:rPr/>
    </w:lvl>
    <w:lvl w:ilvl="2">
      <w:start w:val="1"/>
      <w:numFmt w:val="lowerRoman"/>
      <w:lvlText w:val="%3."/>
      <w:lvlJc w:val="right"/>
      <w:pPr>
        <w:ind w:left="2149" w:hanging="180"/>
      </w:pPr>
      <w:rPr/>
    </w:lvl>
    <w:lvl w:ilvl="3">
      <w:start w:val="1"/>
      <w:numFmt w:val="decimal"/>
      <w:lvlText w:val="%4."/>
      <w:lvlJc w:val="left"/>
      <w:pPr>
        <w:ind w:left="2869" w:hanging="360"/>
      </w:pPr>
      <w:rPr/>
    </w:lvl>
    <w:lvl w:ilvl="4">
      <w:start w:val="1"/>
      <w:numFmt w:val="lowerLetter"/>
      <w:lvlText w:val="%5."/>
      <w:lvlJc w:val="left"/>
      <w:pPr>
        <w:ind w:left="3589" w:hanging="360"/>
      </w:pPr>
      <w:rPr/>
    </w:lvl>
    <w:lvl w:ilvl="5">
      <w:start w:val="1"/>
      <w:numFmt w:val="lowerRoman"/>
      <w:lvlText w:val="%6."/>
      <w:lvlJc w:val="right"/>
      <w:pPr>
        <w:ind w:left="4309" w:hanging="180"/>
      </w:pPr>
      <w:rPr/>
    </w:lvl>
    <w:lvl w:ilvl="6">
      <w:start w:val="1"/>
      <w:numFmt w:val="decimal"/>
      <w:lvlText w:val="%7."/>
      <w:lvlJc w:val="left"/>
      <w:pPr>
        <w:ind w:left="5029" w:hanging="360"/>
      </w:pPr>
      <w:rPr/>
    </w:lvl>
    <w:lvl w:ilvl="7">
      <w:start w:val="1"/>
      <w:numFmt w:val="lowerLetter"/>
      <w:lvlText w:val="%8."/>
      <w:lvlJc w:val="left"/>
      <w:pPr>
        <w:ind w:left="5749" w:hanging="360"/>
      </w:pPr>
      <w:rPr/>
    </w:lvl>
    <w:lvl w:ilvl="8">
      <w:start w:val="1"/>
      <w:numFmt w:val="lowerRoman"/>
      <w:lvlText w:val="%9."/>
      <w:lvlJc w:val="right"/>
      <w:pPr>
        <w:ind w:left="6469" w:hanging="180"/>
      </w:pPr>
      <w:rPr/>
    </w:lvl>
  </w:abstractNum>
  <w:abstractNum w:abstractNumId="7">
    <w:lvl w:ilvl="0">
      <w:start w:val="1"/>
      <w:numFmt w:val="decimal"/>
      <w:lvlText w:val="%1."/>
      <w:lvlJc w:val="left"/>
      <w:pPr>
        <w:ind w:left="709" w:hanging="359.99999999999994"/>
      </w:pPr>
      <w:rPr/>
    </w:lvl>
    <w:lvl w:ilvl="1">
      <w:start w:val="1"/>
      <w:numFmt w:val="lowerLetter"/>
      <w:lvlText w:val="%2."/>
      <w:lvlJc w:val="left"/>
      <w:pPr>
        <w:ind w:left="1429" w:hanging="360"/>
      </w:pPr>
      <w:rPr/>
    </w:lvl>
    <w:lvl w:ilvl="2">
      <w:start w:val="1"/>
      <w:numFmt w:val="lowerRoman"/>
      <w:lvlText w:val="%3."/>
      <w:lvlJc w:val="right"/>
      <w:pPr>
        <w:ind w:left="2149" w:hanging="180"/>
      </w:pPr>
      <w:rPr/>
    </w:lvl>
    <w:lvl w:ilvl="3">
      <w:start w:val="1"/>
      <w:numFmt w:val="decimal"/>
      <w:lvlText w:val="%4."/>
      <w:lvlJc w:val="left"/>
      <w:pPr>
        <w:ind w:left="2869" w:hanging="360"/>
      </w:pPr>
      <w:rPr/>
    </w:lvl>
    <w:lvl w:ilvl="4">
      <w:start w:val="1"/>
      <w:numFmt w:val="lowerLetter"/>
      <w:lvlText w:val="%5."/>
      <w:lvlJc w:val="left"/>
      <w:pPr>
        <w:ind w:left="3589" w:hanging="360"/>
      </w:pPr>
      <w:rPr/>
    </w:lvl>
    <w:lvl w:ilvl="5">
      <w:start w:val="1"/>
      <w:numFmt w:val="lowerRoman"/>
      <w:lvlText w:val="%6."/>
      <w:lvlJc w:val="right"/>
      <w:pPr>
        <w:ind w:left="4309" w:hanging="180"/>
      </w:pPr>
      <w:rPr/>
    </w:lvl>
    <w:lvl w:ilvl="6">
      <w:start w:val="1"/>
      <w:numFmt w:val="decimal"/>
      <w:lvlText w:val="%7."/>
      <w:lvlJc w:val="left"/>
      <w:pPr>
        <w:ind w:left="5029" w:hanging="360"/>
      </w:pPr>
      <w:rPr/>
    </w:lvl>
    <w:lvl w:ilvl="7">
      <w:start w:val="1"/>
      <w:numFmt w:val="lowerLetter"/>
      <w:lvlText w:val="%8."/>
      <w:lvlJc w:val="left"/>
      <w:pPr>
        <w:ind w:left="5749" w:hanging="360"/>
      </w:pPr>
      <w:rPr/>
    </w:lvl>
    <w:lvl w:ilvl="8">
      <w:start w:val="1"/>
      <w:numFmt w:val="lowerRoman"/>
      <w:lvlText w:val="%9."/>
      <w:lvlJc w:val="right"/>
      <w:pPr>
        <w:ind w:left="6469" w:hanging="18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Arial" w:cs="Arial" w:eastAsia="Arial" w:hAnsi="Arial"/>
      <w:color w:val="2e75b5"/>
      <w:sz w:val="40"/>
      <w:szCs w:val="40"/>
    </w:rPr>
  </w:style>
  <w:style w:type="paragraph" w:styleId="Heading2">
    <w:name w:val="heading 2"/>
    <w:basedOn w:val="Normal"/>
    <w:next w:val="Normal"/>
    <w:pPr>
      <w:keepNext w:val="1"/>
      <w:keepLines w:val="1"/>
      <w:spacing w:after="80" w:before="160" w:lineRule="auto"/>
    </w:pPr>
    <w:rPr>
      <w:rFonts w:ascii="Arial" w:cs="Arial" w:eastAsia="Arial" w:hAnsi="Arial"/>
      <w:color w:val="2e75b5"/>
      <w:sz w:val="32"/>
      <w:szCs w:val="32"/>
    </w:rPr>
  </w:style>
  <w:style w:type="paragraph" w:styleId="Heading3">
    <w:name w:val="heading 3"/>
    <w:basedOn w:val="Normal"/>
    <w:next w:val="Normal"/>
    <w:pPr>
      <w:keepNext w:val="1"/>
      <w:keepLines w:val="1"/>
      <w:spacing w:after="80" w:before="160" w:lineRule="auto"/>
    </w:pPr>
    <w:rPr>
      <w:rFonts w:ascii="Arial" w:cs="Arial" w:eastAsia="Arial" w:hAnsi="Arial"/>
      <w:color w:val="2e75b5"/>
      <w:sz w:val="28"/>
      <w:szCs w:val="28"/>
    </w:rPr>
  </w:style>
  <w:style w:type="paragraph" w:styleId="Heading4">
    <w:name w:val="heading 4"/>
    <w:basedOn w:val="Normal"/>
    <w:next w:val="Normal"/>
    <w:pPr>
      <w:keepNext w:val="1"/>
      <w:keepLines w:val="1"/>
      <w:spacing w:after="40" w:before="80" w:lineRule="auto"/>
    </w:pPr>
    <w:rPr>
      <w:rFonts w:ascii="Arial" w:cs="Arial" w:eastAsia="Arial" w:hAnsi="Arial"/>
      <w:i w:val="1"/>
      <w:iCs w:val="1"/>
      <w:color w:val="2e75b5"/>
    </w:rPr>
  </w:style>
  <w:style w:type="paragraph" w:styleId="Heading5">
    <w:name w:val="heading 5"/>
    <w:basedOn w:val="Normal"/>
    <w:next w:val="Normal"/>
    <w:pPr>
      <w:keepNext w:val="1"/>
      <w:keepLines w:val="1"/>
      <w:spacing w:after="40" w:before="80" w:lineRule="auto"/>
    </w:pPr>
    <w:rPr>
      <w:rFonts w:ascii="Arial" w:cs="Arial" w:eastAsia="Arial" w:hAnsi="Arial"/>
      <w:color w:val="2e75b5"/>
    </w:rPr>
  </w:style>
  <w:style w:type="paragraph" w:styleId="Heading6">
    <w:name w:val="heading 6"/>
    <w:basedOn w:val="Normal"/>
    <w:next w:val="Normal"/>
    <w:pPr>
      <w:keepNext w:val="1"/>
      <w:keepLines w:val="1"/>
      <w:spacing w:after="0" w:before="40" w:lineRule="auto"/>
    </w:pPr>
    <w:rPr>
      <w:rFonts w:ascii="Arial" w:cs="Arial" w:eastAsia="Arial" w:hAnsi="Arial"/>
      <w:i w:val="1"/>
      <w:iCs w:val="1"/>
      <w:color w:val="595959"/>
    </w:rPr>
  </w:style>
  <w:style w:type="paragraph" w:styleId="Title">
    <w:name w:val="Title"/>
    <w:basedOn w:val="Normal"/>
    <w:next w:val="Normal"/>
    <w:pPr>
      <w:spacing w:after="80" w:line="240" w:lineRule="auto"/>
    </w:pPr>
    <w:rPr>
      <w:rFonts w:ascii="Arial" w:cs="Arial" w:eastAsia="Arial" w:hAnsi="Arial"/>
      <w:sz w:val="56"/>
      <w:szCs w:val="56"/>
    </w:rPr>
  </w:style>
  <w:style w:type="table" w:styleId="705">
    <w:name w:val="Table Grid"/>
    <w:basedOn w:val="891"/>
    <w:uiPriority w:val="59"/>
    <w:pPr>
      <w:pBdr/>
      <w:spacing w:after="0" w:line="240" w:lineRule="auto"/>
      <w:ind/>
    </w:p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Light"/>
    <w:basedOn w:val="891"/>
    <w:uiPriority w:val="59"/>
    <w:pPr>
      <w:pBdr/>
      <w:spacing w:after="0" w:line="240" w:lineRule="auto"/>
      <w:ind/>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1"/>
    <w:basedOn w:val="891"/>
    <w:uiPriority w:val="59"/>
    <w:pPr>
      <w:pBdr/>
      <w:spacing w:after="0" w:line="240" w:lineRule="auto"/>
      <w:ind/>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tcPr>
      <w:tcBorders/>
    </w:tcPr>
    <w:tblStylePr w:type="band1Horz">
      <w:pPr>
        <w:pBdr/>
        <w:spacing/>
        <w:ind/>
      </w:pPr>
      <w:tblPr>
        <w:tblBorders/>
      </w:tblPr>
      <w:tcPr>
        <w:tcBorders/>
        <w:shd w:color="ffffff" w:fill="f2f2f2" w:themeColor="text1" w:themeFill="text1" w:themeFillTint="00000D" w:themeTint="00000D" w:val="clear"/>
      </w:tcPr>
    </w:tblStylePr>
    <w:tblStylePr w:type="band1Vert">
      <w:pPr>
        <w:pBdr/>
        <w:spacing/>
        <w:ind/>
      </w:p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2"/>
    <w:basedOn w:val="891"/>
    <w:uiPriority w:val="59"/>
    <w:pPr>
      <w:pBdr/>
      <w:spacing w:after="0" w:line="240" w:lineRule="auto"/>
      <w:ind/>
    </w:pPr>
    <w:tblPr>
      <w:tblInd w:w="0.0" w:type="dxa"/>
      <w:tblBorders>
        <w:top w:color="000000" w:space="0" w:sz="4" w:themeColor="text1" w:val="single"/>
        <w:left w:color="000000" w:space="0" w:sz="4" w:themeColor="text1" w:val="none"/>
        <w:bottom w:color="000000" w:space="0" w:sz="4" w:themeColor="text1" w:val="single"/>
        <w:right w:color="000000" w:space="0" w:sz="4" w:themeColor="text1" w:val="none"/>
      </w:tblBorders>
      <w:tblCellMar>
        <w:top w:w="0.0" w:type="dxa"/>
        <w:left w:w="108.0" w:type="dxa"/>
        <w:bottom w:w="0.0" w:type="dxa"/>
        <w:right w:w="108.0" w:type="dxa"/>
      </w:tblCellMar>
    </w:tblPr>
    <w:tcPr>
      <w:tcBorders/>
    </w:tcPr>
    <w:tblStylePr w:type="band1Horz">
      <w:pPr>
        <w:pBdr/>
        <w:spacing/>
        <w:ind/>
      </w:pPr>
      <w:tblPr>
        <w:tblBorders/>
      </w:tblPr>
      <w:tcPr>
        <w:tcBorders>
          <w:top w:color="000000" w:space="0" w:sz="4" w:themeColor="text1" w:val="single"/>
          <w:bottom w:color="000000" w:space="0" w:sz="4" w:themeColor="text1" w:val="single"/>
        </w:tcBorders>
      </w:tcPr>
    </w:tblStylePr>
    <w:tblStylePr w:type="band1Vert">
      <w:pPr>
        <w:pBdr/>
        <w:spacing/>
        <w:ind/>
      </w:p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left w:color="000000" w:space="0" w:sz="4" w:themeColor="text1" w:val="single"/>
          <w:right w:color="000000" w:space="0" w:sz="4" w:themeColor="text1" w:val="single"/>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text1" w:val="single"/>
          <w:bottom w:color="000000" w:space="0" w:sz="4" w:themeColor="text1" w:val="singl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3"/>
    <w:basedOn w:val="891"/>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aps w:val="1"/>
        <w:color w:val="404040"/>
      </w:rPr>
      <w:tblPr>
        <w:tblBorders/>
      </w:tblPr>
      <w:tcPr>
        <w:tcBorders>
          <w:top w:color="000000" w:space="0" w:sz="4" w:val="none"/>
          <w:left w:color="000000" w:space="0" w:sz="4" w:val="none"/>
          <w:bottom w:color="000000" w:space="0" w:sz="4" w:val="none"/>
          <w:right w:color="404040" w:space="0" w:sz="4" w:val="single"/>
        </w:tcBorders>
      </w:tcPr>
    </w:tblStylePr>
    <w:tblStylePr w:type="firstRow">
      <w:pPr>
        <w:pBdr/>
        <w:spacing/>
        <w:ind/>
      </w:pPr>
      <w:rPr>
        <w:b w:val="1"/>
        <w:caps w:val="1"/>
        <w:color w:val="404040"/>
      </w:rPr>
      <w:tblPr>
        <w:tblBorders/>
      </w:tblPr>
      <w:tcPr>
        <w:tcBorders>
          <w:top w:color="000000" w:space="0" w:sz="4" w:val="none"/>
          <w:left w:color="000000" w:space="0" w:sz="4" w:val="none"/>
          <w:bottom w:color="404040" w:space="0" w:sz="4" w:val="single"/>
          <w:right w:color="000000" w:space="0" w:sz="4" w:val="none"/>
        </w:tcBorders>
      </w:tcPr>
    </w:tblStylePr>
    <w:tblStylePr w:type="lastCol">
      <w:pPr>
        <w:pBdr/>
        <w:spacing/>
        <w:ind/>
      </w:pPr>
      <w:rPr>
        <w:b w:val="1"/>
        <w:caps w:val="1"/>
        <w:color w:val="404040"/>
      </w:rPr>
      <w:tblPr>
        <w:tblBorders/>
      </w:tblPr>
      <w:tcPr>
        <w:tcBorders/>
      </w:tcPr>
    </w:tblStylePr>
    <w:tblStylePr w:type="lastRow">
      <w:pPr>
        <w:pBdr/>
        <w:spacing/>
        <w:ind/>
      </w:pPr>
      <w:rPr>
        <w:b w:val="1"/>
        <w:caps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4"/>
    <w:basedOn w:val="891"/>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5"/>
    <w:basedOn w:val="891"/>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right w:color="404040" w:space="0" w:sz="4" w:val="single"/>
        </w:tcBorders>
        <w:shd w:color="ffffff" w:val="clear"/>
      </w:tcPr>
    </w:tblStylePr>
    <w:tblStylePr w:type="firstRow">
      <w:pPr>
        <w:pBdr/>
        <w:spacing/>
        <w:ind/>
      </w:pPr>
      <w:rPr>
        <w:i w:val="1"/>
        <w:color w:val="404040"/>
      </w:rPr>
      <w:tblPr>
        <w:tblBorders/>
      </w:tblPr>
      <w:tcPr>
        <w:tcBorders>
          <w:left w:color="000000" w:space="0" w:sz="4" w:val="none"/>
          <w:bottom w:color="404040" w:space="0" w:sz="4" w:val="single"/>
          <w:right w:color="000000" w:space="0" w:sz="4" w:val="none"/>
        </w:tcBorders>
        <w:shd w:color="ffffff" w:val="clear"/>
      </w:tcPr>
    </w:tblStylePr>
    <w:tblStylePr w:type="lastCol">
      <w:pPr>
        <w:pBdr/>
        <w:spacing/>
        <w:ind/>
      </w:pPr>
      <w:rPr>
        <w:i w:val="1"/>
        <w:color w:val="404040"/>
      </w:rPr>
      <w:tblPr>
        <w:tblBorders/>
      </w:tblPr>
      <w:tcPr>
        <w:tcBorders>
          <w:left w:color="404040" w:space="0" w:sz="4" w:val="single"/>
        </w:tcBorders>
        <w:shd w:color="ffffff" w:val="clear"/>
      </w:tcPr>
    </w:tblStylePr>
    <w:tblStylePr w:type="lastRow">
      <w:pPr>
        <w:pBdr/>
        <w:spacing/>
        <w:ind/>
      </w:pPr>
      <w:rPr>
        <w:i w:val="1"/>
        <w:color w:val="404040"/>
      </w:rPr>
      <w:tblPr>
        <w:tblBorders/>
      </w:tblPr>
      <w:tcPr>
        <w:tcBorders>
          <w:top w:color="404040" w:space="0" w:sz="4" w:val="single"/>
          <w:left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w:basedOn w:val="891"/>
    <w:uiPriority w:val="99"/>
    <w:pPr>
      <w:pBdr/>
      <w:spacing w:after="0" w:line="240" w:lineRule="auto"/>
      <w:ind/>
    </w:pPr>
    <w:tblPr>
      <w:tblStyleRowBandSize w:val="1"/>
      <w:tblStyleColBandSize w:val="1"/>
      <w:tblInd w:w="0.0" w:type="dxa"/>
      <w:tbl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insideH w:color="000000" w:space="0" w:sz="4" w:themeColor="text1" w:themeTint="000067" w:val="single"/>
        <w:insideV w:color="000000" w:space="0" w:sz="4" w:themeColor="text1"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text1"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1"/>
    <w:basedOn w:val="891"/>
    <w:uiPriority w:val="99"/>
    <w:pPr>
      <w:pBdr/>
      <w:spacing w:after="0" w:line="240" w:lineRule="auto"/>
      <w:ind/>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1"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2"/>
    <w:basedOn w:val="891"/>
    <w:uiPriority w:val="99"/>
    <w:pPr>
      <w:pBdr/>
      <w:spacing w:after="0" w:line="240" w:lineRule="auto"/>
      <w:ind/>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2"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3"/>
    <w:basedOn w:val="891"/>
    <w:uiPriority w:val="99"/>
    <w:pPr>
      <w:pBdr/>
      <w:spacing w:after="0" w:line="240" w:lineRule="auto"/>
      <w:ind/>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3"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4"/>
    <w:basedOn w:val="891"/>
    <w:uiPriority w:val="99"/>
    <w:pPr>
      <w:pBdr/>
      <w:spacing w:after="0" w:line="240" w:lineRule="auto"/>
      <w:ind/>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4"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5"/>
    <w:basedOn w:val="891"/>
    <w:uiPriority w:val="99"/>
    <w:pPr>
      <w:pBdr/>
      <w:spacing w:after="0" w:line="240" w:lineRule="auto"/>
      <w:ind/>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5"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6"/>
    <w:basedOn w:val="891"/>
    <w:uiPriority w:val="99"/>
    <w:pPr>
      <w:pBdr/>
      <w:spacing w:after="0" w:line="240" w:lineRule="auto"/>
      <w:ind/>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6"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w:basedOn w:val="891"/>
    <w:uiPriority w:val="99"/>
    <w:pPr>
      <w:pBdr/>
      <w:spacing w:after="0" w:line="240" w:lineRule="auto"/>
      <w:ind/>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text1" w:themeTint="000095"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themeTint="000095"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1"/>
    <w:basedOn w:val="891"/>
    <w:uiPriority w:val="99"/>
    <w:pPr>
      <w:pBdr/>
      <w:spacing w:after="0" w:line="240" w:lineRule="auto"/>
      <w:ind/>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cPr>
      <w:tcBorders/>
    </w:tcPr>
    <w:tblStylePr w:type="band1Horz">
      <w:pPr>
        <w:pBdr/>
        <w:spacing/>
        <w:ind/>
      </w:pPr>
      <w:rPr>
        <w:rFonts w:ascii="Arial" w:hAnsi="Arial"/>
        <w:color w:val="404040"/>
        <w:sz w:val="22"/>
      </w:rPr>
      <w:tblPr>
        <w:tblBorders/>
      </w:tblPr>
      <w:tcPr>
        <w:tcBorders/>
        <w:shd w:color="ffffff" w:fill="deebf6" w:themeColor="accent1" w:themeFill="accent1" w:themeFillTint="000034" w:themeTint="000034" w:val="clear"/>
      </w:tcPr>
    </w:tblStylePr>
    <w:tblStylePr w:type="band1Vert">
      <w:pPr>
        <w:pBdr/>
        <w:spacing/>
        <w:ind/>
      </w:pPr>
      <w:rPr>
        <w:rFonts w:ascii="Arial" w:hAnsi="Arial"/>
        <w:color w:val="404040"/>
        <w:sz w:val="22"/>
      </w:rPr>
      <w:tblPr>
        <w:tblBorders/>
      </w:tblPr>
      <w:tcPr>
        <w:tcBorders/>
        <w:shd w:color="ffffff" w:fill="deebf6" w:themeColor="accent1" w:themeFill="accen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1" w:themeTint="0000EA"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themeTint="0000EA"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2"/>
    <w:basedOn w:val="891"/>
    <w:uiPriority w:val="99"/>
    <w:pPr>
      <w:pBdr/>
      <w:spacing w:after="0" w:line="240" w:lineRule="auto"/>
      <w:ind/>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404040"/>
        <w:sz w:val="22"/>
      </w:rPr>
      <w:tblPr>
        <w:tblBorders/>
      </w:tblPr>
      <w:tcPr>
        <w:tcBorders/>
        <w:shd w:color="ffffff" w:fill="fbe6d7" w:themeColor="accent2" w:themeFill="accent2" w:themeFillTint="000032" w:themeTint="000032" w:val="clear"/>
      </w:tcPr>
    </w:tblStylePr>
    <w:tblStylePr w:type="band1Vert">
      <w:pPr>
        <w:pBdr/>
        <w:spacing/>
        <w:ind/>
      </w:pPr>
      <w:rPr>
        <w:rFonts w:ascii="Arial" w:hAnsi="Arial"/>
        <w:color w:val="404040"/>
        <w:sz w:val="22"/>
      </w:rPr>
      <w:tblPr>
        <w:tblBorders/>
      </w:tblPr>
      <w:tcPr>
        <w:tcBorders/>
        <w:shd w:color="ffffff" w:fill="fbe6d7" w:themeColor="accent2" w:themeFill="accent2"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2" w:themeTint="000097"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themeTint="000097"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3"/>
    <w:basedOn w:val="891"/>
    <w:uiPriority w:val="99"/>
    <w:pPr>
      <w:pBdr/>
      <w:spacing w:after="0" w:line="240" w:lineRule="auto"/>
      <w:ind/>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band1Vert">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3" w:themeTint="0000FE"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themeTint="0000FE"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4"/>
    <w:basedOn w:val="891"/>
    <w:uiPriority w:val="99"/>
    <w:pPr>
      <w:pBdr/>
      <w:spacing w:after="0" w:line="240" w:lineRule="auto"/>
      <w:ind/>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404040"/>
        <w:sz w:val="22"/>
      </w:rPr>
      <w:tblPr>
        <w:tblBorders/>
      </w:tblPr>
      <w:tcPr>
        <w:tcBorders/>
        <w:shd w:color="ffffff" w:fill="fff2cb" w:themeColor="accent4" w:themeFill="accent4" w:themeFillTint="000034" w:themeTint="000034" w:val="clear"/>
      </w:tcPr>
    </w:tblStylePr>
    <w:tblStylePr w:type="band1Vert">
      <w:pPr>
        <w:pBdr/>
        <w:spacing/>
        <w:ind/>
      </w:pPr>
      <w:rPr>
        <w:rFonts w:ascii="Arial" w:hAnsi="Arial"/>
        <w:color w:val="404040"/>
        <w:sz w:val="22"/>
      </w:rPr>
      <w:tblPr>
        <w:tblBorders/>
      </w:tblPr>
      <w:tcPr>
        <w:tcBorders/>
        <w:shd w:color="ffffff" w:fill="fff2cb" w:themeColor="accent4" w:themeFill="accent4"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4" w:themeTint="00009A"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themeTint="00009A"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5"/>
    <w:basedOn w:val="891"/>
    <w:uiPriority w:val="99"/>
    <w:pPr>
      <w:pBdr/>
      <w:spacing w:after="0" w:line="240" w:lineRule="auto"/>
      <w:ind/>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sz w:val="22"/>
      </w:rPr>
      <w:tblPr>
        <w:tblBorders/>
      </w:tblPr>
      <w:tcPr>
        <w:tcBorders/>
        <w:shd w:color="ffffff" w:fill="d9e2f3" w:themeColor="accent5" w:themeFill="accent5" w:themeFillTint="000034" w:themeTint="000034" w:val="clear"/>
      </w:tcPr>
    </w:tblStylePr>
    <w:tblStylePr w:type="band1Vert">
      <w:pPr>
        <w:pBdr/>
        <w:spacing/>
        <w:ind/>
      </w:pPr>
      <w:rPr>
        <w:rFonts w:ascii="Arial" w:hAnsi="Arial"/>
        <w:color w:val="404040"/>
        <w:sz w:val="22"/>
      </w:rPr>
      <w:tblPr>
        <w:tblBorders/>
      </w:tblPr>
      <w:tcPr>
        <w:tcBorders/>
        <w:shd w:color="ffffff" w:fill="d9e2f3" w:themeColor="accent5" w:themeFill="accent5"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5"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6"/>
    <w:basedOn w:val="891"/>
    <w:uiPriority w:val="99"/>
    <w:pPr>
      <w:pBdr/>
      <w:spacing w:after="0" w:line="240" w:lineRule="auto"/>
      <w:ind/>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sz w:val="22"/>
      </w:rPr>
      <w:tblPr>
        <w:tblBorders/>
      </w:tblPr>
      <w:tcPr>
        <w:tcBorders/>
        <w:shd w:color="ffffff" w:fill="e2efd9" w:themeColor="accent6" w:themeFill="accent6" w:themeFillTint="000034" w:themeTint="000034" w:val="clear"/>
      </w:tcPr>
    </w:tblStylePr>
    <w:tblStylePr w:type="band1Vert">
      <w:pPr>
        <w:pBdr/>
        <w:spacing/>
        <w:ind/>
      </w:pPr>
      <w:rPr>
        <w:rFonts w:ascii="Arial" w:hAnsi="Arial"/>
        <w:color w:val="404040"/>
        <w:sz w:val="22"/>
      </w:rPr>
      <w:tblPr>
        <w:tblBorders/>
      </w:tblPr>
      <w:tcPr>
        <w:tcBorders/>
        <w:shd w:color="ffffff" w:fill="e2efd9" w:themeColor="accent6" w:themeFill="accent6"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6"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w:basedOn w:val="891"/>
    <w:uiPriority w:val="99"/>
    <w:pPr>
      <w:pBdr/>
      <w:spacing w:after="0" w:line="240" w:lineRule="auto"/>
      <w:ind/>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1"/>
    <w:basedOn w:val="891"/>
    <w:uiPriority w:val="99"/>
    <w:pPr>
      <w:pBdr/>
      <w:spacing w:after="0" w:line="240" w:lineRule="auto"/>
      <w:ind/>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cPr>
      <w:tcBorders/>
    </w:tcPr>
    <w:tblStylePr w:type="band1Horz">
      <w:pPr>
        <w:pBdr/>
        <w:spacing/>
        <w:ind/>
      </w:pPr>
      <w:rPr>
        <w:rFonts w:ascii="Arial" w:hAnsi="Arial"/>
        <w:color w:val="404040"/>
        <w:sz w:val="22"/>
      </w:rPr>
      <w:tblPr>
        <w:tblBorders/>
      </w:tblPr>
      <w:tcPr>
        <w:tcBorders/>
        <w:shd w:color="ffffff" w:fill="deebf6" w:themeColor="accent1" w:themeFill="accent1" w:themeFillTint="000034" w:themeTint="000034" w:val="clear"/>
      </w:tcPr>
    </w:tblStylePr>
    <w:tblStylePr w:type="band1Vert">
      <w:pPr>
        <w:pBdr/>
        <w:spacing/>
        <w:ind/>
      </w:pPr>
      <w:rPr>
        <w:rFonts w:ascii="Arial" w:hAnsi="Arial"/>
        <w:color w:val="404040"/>
        <w:sz w:val="22"/>
      </w:rPr>
      <w:tblPr>
        <w:tblBorders/>
      </w:tblPr>
      <w:tcPr>
        <w:tcBorders/>
        <w:shd w:color="ffffff" w:fill="deebf6" w:themeColor="accent1" w:themeFill="accen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2"/>
    <w:basedOn w:val="891"/>
    <w:uiPriority w:val="99"/>
    <w:pPr>
      <w:pBdr/>
      <w:spacing w:after="0" w:line="240" w:lineRule="auto"/>
      <w:ind/>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404040"/>
        <w:sz w:val="22"/>
      </w:rPr>
      <w:tblPr>
        <w:tblBorders/>
      </w:tblPr>
      <w:tcPr>
        <w:tcBorders/>
        <w:shd w:color="ffffff" w:fill="fbe6d7" w:themeColor="accent2" w:themeFill="accent2" w:themeFillTint="000032" w:themeTint="000032" w:val="clear"/>
      </w:tcPr>
    </w:tblStylePr>
    <w:tblStylePr w:type="band1Vert">
      <w:pPr>
        <w:pBdr/>
        <w:spacing/>
        <w:ind/>
      </w:pPr>
      <w:rPr>
        <w:rFonts w:ascii="Arial" w:hAnsi="Arial"/>
        <w:color w:val="404040"/>
        <w:sz w:val="22"/>
      </w:rPr>
      <w:tblPr>
        <w:tblBorders/>
      </w:tblPr>
      <w:tcPr>
        <w:tcBorders/>
        <w:shd w:color="ffffff" w:fill="fbe6d7" w:themeColor="accent2" w:themeFill="accent2"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3"/>
    <w:basedOn w:val="891"/>
    <w:uiPriority w:val="99"/>
    <w:pPr>
      <w:pBdr/>
      <w:spacing w:after="0" w:line="240" w:lineRule="auto"/>
      <w:ind/>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band1Vert">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4"/>
    <w:basedOn w:val="891"/>
    <w:uiPriority w:val="99"/>
    <w:pPr>
      <w:pBdr/>
      <w:spacing w:after="0" w:line="240" w:lineRule="auto"/>
      <w:ind/>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404040"/>
        <w:sz w:val="22"/>
      </w:rPr>
      <w:tblPr>
        <w:tblBorders/>
      </w:tblPr>
      <w:tcPr>
        <w:tcBorders/>
        <w:shd w:color="ffffff" w:fill="fff2cb" w:themeColor="accent4" w:themeFill="accent4" w:themeFillTint="000034" w:themeTint="000034" w:val="clear"/>
      </w:tcPr>
    </w:tblStylePr>
    <w:tblStylePr w:type="band1Vert">
      <w:pPr>
        <w:pBdr/>
        <w:spacing/>
        <w:ind/>
      </w:pPr>
      <w:rPr>
        <w:rFonts w:ascii="Arial" w:hAnsi="Arial"/>
        <w:color w:val="404040"/>
        <w:sz w:val="22"/>
      </w:rPr>
      <w:tblPr>
        <w:tblBorders/>
      </w:tblPr>
      <w:tcPr>
        <w:tcBorders/>
        <w:shd w:color="ffffff" w:fill="fff2cb" w:themeColor="accent4" w:themeFill="accent4"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5"/>
    <w:basedOn w:val="891"/>
    <w:uiPriority w:val="99"/>
    <w:pPr>
      <w:pBdr/>
      <w:spacing w:after="0" w:line="240" w:lineRule="auto"/>
      <w:ind/>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sz w:val="22"/>
      </w:rPr>
      <w:tblPr>
        <w:tblBorders/>
      </w:tblPr>
      <w:tcPr>
        <w:tcBorders/>
        <w:shd w:color="ffffff" w:fill="d9e2f3" w:themeColor="accent5" w:themeFill="accent5" w:themeFillTint="000034" w:themeTint="000034" w:val="clear"/>
      </w:tcPr>
    </w:tblStylePr>
    <w:tblStylePr w:type="band1Vert">
      <w:pPr>
        <w:pBdr/>
        <w:spacing/>
        <w:ind/>
      </w:pPr>
      <w:rPr>
        <w:rFonts w:ascii="Arial" w:hAnsi="Arial"/>
        <w:color w:val="404040"/>
        <w:sz w:val="22"/>
      </w:rPr>
      <w:tblPr>
        <w:tblBorders/>
      </w:tblPr>
      <w:tcPr>
        <w:tcBorders/>
        <w:shd w:color="ffffff" w:fill="d9e2f3" w:themeColor="accent5" w:themeFill="accent5"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6"/>
    <w:basedOn w:val="891"/>
    <w:uiPriority w:val="99"/>
    <w:pPr>
      <w:pBdr/>
      <w:spacing w:after="0" w:line="240" w:lineRule="auto"/>
      <w:ind/>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sz w:val="22"/>
      </w:rPr>
      <w:tblPr>
        <w:tblBorders/>
      </w:tblPr>
      <w:tcPr>
        <w:tcBorders/>
        <w:shd w:color="ffffff" w:fill="e2efd9" w:themeColor="accent6" w:themeFill="accent6" w:themeFillTint="000034" w:themeTint="000034" w:val="clear"/>
      </w:tcPr>
    </w:tblStylePr>
    <w:tblStylePr w:type="band1Vert">
      <w:pPr>
        <w:pBdr/>
        <w:spacing/>
        <w:ind/>
      </w:pPr>
      <w:rPr>
        <w:rFonts w:ascii="Arial" w:hAnsi="Arial"/>
        <w:color w:val="404040"/>
        <w:sz w:val="22"/>
      </w:rPr>
      <w:tblPr>
        <w:tblBorders/>
      </w:tblPr>
      <w:tcPr>
        <w:tcBorders/>
        <w:shd w:color="ffffff" w:fill="e2efd9" w:themeColor="accent6" w:themeFill="accent6"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w:basedOn w:val="891"/>
    <w:uiPriority w:val="59"/>
    <w:pPr>
      <w:pBdr/>
      <w:spacing w:after="0" w:line="240" w:lineRule="auto"/>
      <w:ind/>
    </w:pPr>
    <w:tblPr>
      <w:tblStyleRowBandSize w:val="1"/>
      <w:tblStyleColBandSize w:val="1"/>
      <w:tblInd w:w="0.0" w:type="dxa"/>
      <w:tblBorders>
        <w:top w:color="000000" w:space="0" w:sz="4" w:themeColor="text1" w:themeTint="000090" w:val="single"/>
        <w:left w:color="000000" w:space="0" w:sz="4" w:themeColor="text1" w:themeTint="000090" w:val="single"/>
        <w:bottom w:color="000000" w:space="0" w:sz="4" w:themeColor="text1" w:themeTint="000090" w:val="single"/>
        <w:right w:color="000000" w:space="0" w:sz="4" w:themeColor="text1" w:themeTint="000090" w:val="single"/>
        <w:insideH w:color="000000" w:space="0" w:sz="4" w:themeColor="text1" w:themeTint="000090" w:val="single"/>
        <w:insideV w:color="000000" w:space="0" w:sz="4" w:themeColor="text1" w:themeTint="000090"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text1" w:val="single"/>
          <w:left w:color="000000" w:space="0" w:sz="4" w:themeColor="text1" w:val="single"/>
          <w:bottom w:color="000000" w:space="0" w:sz="4" w:themeColor="text1" w:val="single"/>
          <w:right w:color="000000" w:space="0" w:sz="4" w:themeColor="text1" w:val="single"/>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1"/>
    <w:basedOn w:val="891"/>
    <w:uiPriority w:val="59"/>
    <w:pPr>
      <w:pBdr/>
      <w:spacing w:after="0" w:line="240" w:lineRule="auto"/>
      <w:ind/>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insideV w:color="000000" w:space="0" w:sz="4" w:themeColor="accent1" w:themeTint="000090" w:val="single"/>
      </w:tblBorders>
    </w:tblPr>
    <w:tcPr>
      <w:tcBorders/>
    </w:tcPr>
    <w:tblStylePr w:type="band1Horz">
      <w:pPr>
        <w:pBdr/>
        <w:spacing/>
        <w:ind/>
      </w:pPr>
      <w:rPr>
        <w:rFonts w:ascii="Arial" w:hAnsi="Arial"/>
        <w:color w:val="404040"/>
        <w:sz w:val="22"/>
      </w:rPr>
      <w:tblPr>
        <w:tblBorders/>
      </w:tblPr>
      <w:tcPr>
        <w:tcBorders/>
        <w:shd w:color="ffffff" w:fill="dfebf7" w:themeColor="accent1" w:themeFill="accent1" w:themeFillTint="000032" w:themeTint="000032" w:val="clear"/>
      </w:tcPr>
    </w:tblStylePr>
    <w:tblStylePr w:type="band1Vert">
      <w:pPr>
        <w:pBdr/>
        <w:spacing/>
        <w:ind/>
      </w:pPr>
      <w:rPr>
        <w:rFonts w:ascii="Arial" w:hAnsi="Arial"/>
        <w:color w:val="404040"/>
        <w:sz w:val="22"/>
      </w:rPr>
      <w:tblPr>
        <w:tblBorders/>
      </w:tblPr>
      <w:tcPr>
        <w:tcBorders/>
        <w:shd w:color="ffffff" w:fill="dfebf7" w:themeColor="accent1" w:themeFill="accent1"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1" w:themeTint="0000EA" w:val="single"/>
          <w:left w:color="000000" w:space="0" w:sz="4" w:themeColor="accent1" w:themeTint="0000EA" w:val="single"/>
          <w:bottom w:color="000000" w:space="0" w:sz="4" w:themeColor="accent1" w:themeTint="0000EA" w:val="single"/>
          <w:right w:color="000000" w:space="0" w:sz="4" w:themeColor="accent1" w:themeTint="0000EA" w:val="single"/>
        </w:tcBorders>
        <w:shd w:color="ffffff" w:fill="69a3d8" w:themeColor="accent1" w:themeFill="accent1" w:themeFillTint="0000EA" w:themeTint="0000E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themeTint="0000E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2"/>
    <w:basedOn w:val="891"/>
    <w:uiPriority w:val="59"/>
    <w:pPr>
      <w:pBdr/>
      <w:spacing w:after="0" w:line="240" w:lineRule="auto"/>
      <w:ind/>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insideV w:color="000000" w:space="0" w:sz="4" w:themeColor="accent2" w:themeTint="000090" w:val="single"/>
      </w:tblBorders>
    </w:tblPr>
    <w:tcPr>
      <w:tcBorders/>
    </w:tcPr>
    <w:tblStylePr w:type="band1Horz">
      <w:pPr>
        <w:pBdr/>
        <w:spacing/>
        <w:ind/>
      </w:pPr>
      <w:rPr>
        <w:rFonts w:ascii="Arial" w:hAnsi="Arial"/>
        <w:color w:val="404040"/>
        <w:sz w:val="22"/>
      </w:rPr>
      <w:tblPr>
        <w:tblBorders/>
      </w:tblPr>
      <w:tcPr>
        <w:tcBorders/>
        <w:shd w:color="ffffff" w:fill="fbe6d7" w:themeColor="accent2" w:themeFill="accent2" w:themeFillTint="000032" w:themeTint="000032" w:val="clear"/>
      </w:tcPr>
    </w:tblStylePr>
    <w:tblStylePr w:type="band1Vert">
      <w:pPr>
        <w:pBdr/>
        <w:spacing/>
        <w:ind/>
      </w:pPr>
      <w:rPr>
        <w:rFonts w:ascii="Arial" w:hAnsi="Arial"/>
        <w:color w:val="404040"/>
        <w:sz w:val="22"/>
      </w:rPr>
      <w:tblPr>
        <w:tblBorders/>
      </w:tblPr>
      <w:tcPr>
        <w:tcBorders/>
        <w:shd w:color="ffffff" w:fill="fbe6d7" w:themeColor="accent2" w:themeFill="accent2"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cBorders>
        <w:shd w:color="ffffff" w:fill="f4b285" w:themeColor="accent2" w:themeFill="accent2" w:themeFillTint="000097" w:themeTint="000097"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themeTint="0000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3"/>
    <w:basedOn w:val="891"/>
    <w:uiPriority w:val="59"/>
    <w:pPr>
      <w:pBdr/>
      <w:spacing w:after="0" w:line="240" w:lineRule="auto"/>
      <w:ind/>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insideV w:color="000000" w:space="0" w:sz="4" w:themeColor="accent3" w:themeTint="000090" w:val="single"/>
      </w:tblBorders>
    </w:tblPr>
    <w:tcPr>
      <w:tcBorders/>
    </w:tcPr>
    <w:tblStylePr w:type="band1Horz">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band1Vert">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tcBorders>
        <w:shd w:color="ffffff" w:fill="a5a5a5" w:themeColor="accent3" w:themeFill="accent3" w:themeFillTint="0000FE" w:themeTint="0000FE"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themeTint="0000FE"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4"/>
    <w:basedOn w:val="891"/>
    <w:uiPriority w:val="59"/>
    <w:pPr>
      <w:pBdr/>
      <w:spacing w:after="0" w:line="240" w:lineRule="auto"/>
      <w:ind/>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insideV w:color="000000" w:space="0" w:sz="4" w:themeColor="accent4" w:themeTint="000090" w:val="single"/>
      </w:tblBorders>
    </w:tblPr>
    <w:tcPr>
      <w:tcBorders/>
    </w:tcPr>
    <w:tblStylePr w:type="band1Horz">
      <w:pPr>
        <w:pBdr/>
        <w:spacing/>
        <w:ind/>
      </w:pPr>
      <w:rPr>
        <w:rFonts w:ascii="Arial" w:hAnsi="Arial"/>
        <w:color w:val="404040"/>
        <w:sz w:val="22"/>
      </w:rPr>
      <w:tblPr>
        <w:tblBorders/>
      </w:tblPr>
      <w:tcPr>
        <w:tcBorders/>
        <w:shd w:color="ffffff" w:fill="fff2cb" w:themeColor="accent4" w:themeFill="accent4" w:themeFillTint="000034" w:themeTint="000034" w:val="clear"/>
      </w:tcPr>
    </w:tblStylePr>
    <w:tblStylePr w:type="band1Vert">
      <w:pPr>
        <w:pBdr/>
        <w:spacing/>
        <w:ind/>
      </w:pPr>
      <w:rPr>
        <w:rFonts w:ascii="Arial" w:hAnsi="Arial"/>
        <w:color w:val="404040"/>
        <w:sz w:val="22"/>
      </w:rPr>
      <w:tblPr>
        <w:tblBorders/>
      </w:tblPr>
      <w:tcPr>
        <w:tcBorders/>
        <w:shd w:color="ffffff" w:fill="fff2cb" w:themeColor="accent4" w:themeFill="accent4"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cBorders>
        <w:shd w:color="ffffff" w:fill="ffd965" w:themeColor="accent4" w:themeFill="accent4" w:themeFillTint="00009A" w:themeTint="00009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5"/>
    <w:basedOn w:val="891"/>
    <w:uiPriority w:val="59"/>
    <w:pPr>
      <w:pBdr/>
      <w:spacing w:after="0" w:line="240" w:lineRule="auto"/>
      <w:ind/>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cPr>
      <w:tcBorders/>
    </w:tcPr>
    <w:tblStylePr w:type="band1Horz">
      <w:pPr>
        <w:pBdr/>
        <w:spacing/>
        <w:ind/>
      </w:pPr>
      <w:rPr>
        <w:rFonts w:ascii="Arial" w:hAnsi="Arial"/>
        <w:color w:val="404040"/>
        <w:sz w:val="22"/>
      </w:rPr>
      <w:tblPr>
        <w:tblBorders/>
      </w:tblPr>
      <w:tcPr>
        <w:tcBorders/>
        <w:shd w:color="ffffff" w:fill="d9e2f3" w:themeColor="accent5" w:themeFill="accent5" w:themeFillTint="000034" w:themeTint="000034" w:val="clear"/>
      </w:tcPr>
    </w:tblStylePr>
    <w:tblStylePr w:type="band1Vert">
      <w:pPr>
        <w:pBdr/>
        <w:spacing/>
        <w:ind/>
      </w:pPr>
      <w:rPr>
        <w:rFonts w:ascii="Arial" w:hAnsi="Arial"/>
        <w:color w:val="404040"/>
        <w:sz w:val="22"/>
      </w:rPr>
      <w:tblPr>
        <w:tblBorders/>
      </w:tblPr>
      <w:tcPr>
        <w:tcBorders/>
        <w:shd w:color="ffffff" w:fill="d9e2f3" w:themeColor="accent5" w:themeFill="accent5"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5" w:val="single"/>
          <w:left w:color="000000" w:space="0" w:sz="4" w:themeColor="accent5" w:val="single"/>
          <w:bottom w:color="000000" w:space="0" w:sz="4" w:themeColor="accent5" w:val="single"/>
          <w:right w:color="000000" w:space="0" w:sz="4" w:themeColor="accent5" w:val="single"/>
        </w:tcBorders>
        <w:shd w:color="ffffff" w:fill="4472c4" w:themeColor="accent5" w:themeFill="accent5"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6"/>
    <w:basedOn w:val="891"/>
    <w:uiPriority w:val="59"/>
    <w:pPr>
      <w:pBdr/>
      <w:spacing w:after="0" w:line="240" w:lineRule="auto"/>
      <w:ind/>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cPr>
      <w:tcBorders/>
    </w:tcPr>
    <w:tblStylePr w:type="band1Horz">
      <w:pPr>
        <w:pBdr/>
        <w:spacing/>
        <w:ind/>
      </w:pPr>
      <w:rPr>
        <w:rFonts w:ascii="Arial" w:hAnsi="Arial"/>
        <w:color w:val="404040"/>
        <w:sz w:val="22"/>
      </w:rPr>
      <w:tblPr>
        <w:tblBorders/>
      </w:tblPr>
      <w:tcPr>
        <w:tcBorders/>
        <w:shd w:color="ffffff" w:fill="e2efd9" w:themeColor="accent6" w:themeFill="accent6" w:themeFillTint="000034" w:themeTint="000034" w:val="clear"/>
      </w:tcPr>
    </w:tblStylePr>
    <w:tblStylePr w:type="band1Vert">
      <w:pPr>
        <w:pBdr/>
        <w:spacing/>
        <w:ind/>
      </w:pPr>
      <w:rPr>
        <w:rFonts w:ascii="Arial" w:hAnsi="Arial"/>
        <w:color w:val="404040"/>
        <w:sz w:val="22"/>
      </w:rPr>
      <w:tblPr>
        <w:tblBorders/>
      </w:tblPr>
      <w:tcPr>
        <w:tcBorders/>
        <w:shd w:color="ffffff" w:fill="e2efd9" w:themeColor="accent6" w:themeFill="accent6"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6" w:val="single"/>
          <w:left w:color="000000" w:space="0" w:sz="4" w:themeColor="accent6" w:val="single"/>
          <w:bottom w:color="000000" w:space="0" w:sz="4" w:themeColor="accent6" w:val="single"/>
          <w:right w:color="000000" w:space="0" w:sz="4" w:themeColor="accent6" w:val="single"/>
        </w:tcBorders>
        <w:shd w:color="ffffff" w:fill="70ad47" w:themeColor="accent6" w:themeFill="accent6"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w:basedOn w:val="891"/>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bfbfbf" w:themeColor="text1" w:themeFill="text1" w:themeFillTint="000040" w:themeTint="000040" w:val="clear"/>
    </w:tblPr>
    <w:tcPr>
      <w:tcBorders/>
    </w:tcPr>
    <w:tblStylePr w:type="band1Horz">
      <w:pPr>
        <w:pBdr/>
        <w:spacing/>
        <w:ind/>
      </w:pPr>
      <w:tblPr>
        <w:tblBorders/>
      </w:tblPr>
      <w:tcPr>
        <w:tcBorders/>
        <w:shd w:color="ffffff" w:fill="8a8a8a" w:themeColor="text1" w:themeFill="text1" w:themeFillTint="000075" w:themeTint="000075" w:val="clear"/>
      </w:tcPr>
    </w:tblStylePr>
    <w:tblStylePr w:type="band1Vert">
      <w:pPr>
        <w:pBdr/>
        <w:spacing/>
        <w:ind/>
      </w:pPr>
      <w:tblPr>
        <w:tblBorders/>
      </w:tblPr>
      <w:tcPr>
        <w:tcBorders/>
        <w:shd w:color="ffffff" w:fill="8a8a8a" w:themeColor="text1" w:themeFill="text1"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000000" w:themeColor="text1" w:themeFill="text1" w:val="clear"/>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rFonts w:ascii="Arial" w:hAnsi="Arial"/>
        <w:b w:val="1"/>
        <w:color w:val="ffffff"/>
        <w:sz w:val="22"/>
      </w:rPr>
      <w:tblPr>
        <w:tblBorders/>
      </w:tblPr>
      <w:tcPr>
        <w:tcBorders/>
        <w:shd w:color="ffffff" w:fill="000000" w:themeColor="text1" w:themeFill="text1"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000000" w:themeColor="text1" w:themeFill="tex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Accent 1"/>
    <w:basedOn w:val="891"/>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eebf6" w:themeColor="accent1" w:themeFill="accent1" w:themeFillTint="000034" w:themeTint="000034" w:val="clear"/>
    </w:tblPr>
    <w:tcPr>
      <w:tcBorders/>
    </w:tcPr>
    <w:tblStylePr w:type="band1Horz">
      <w:pPr>
        <w:pBdr/>
        <w:spacing/>
        <w:ind/>
      </w:pPr>
      <w:tblPr>
        <w:tblBorders/>
      </w:tblPr>
      <w:tcPr>
        <w:tcBorders/>
        <w:shd w:color="ffffff" w:fill="b4d1ec" w:themeColor="accent1" w:themeFill="accent1" w:themeFillTint="000075" w:themeTint="000075" w:val="clear"/>
      </w:tcPr>
    </w:tblStylePr>
    <w:tblStylePr w:type="band1Vert">
      <w:pPr>
        <w:pBdr/>
        <w:spacing/>
        <w:ind/>
      </w:pPr>
      <w:tblPr>
        <w:tblBorders/>
      </w:tblPr>
      <w:tcPr>
        <w:tcBorders/>
        <w:shd w:color="ffffff" w:fill="b4d1ec" w:themeColor="accent1" w:themeFill="accent1"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5b9bd5" w:themeColor="accent1" w:themeFill="accent1" w:val="clear"/>
      </w:tcPr>
    </w:tblStylePr>
    <w:tblStylePr w:type="firstRow">
      <w:pPr>
        <w:pBdr/>
        <w:spacing/>
        <w:ind/>
      </w:pPr>
      <w:rPr>
        <w:rFonts w:ascii="Arial" w:hAnsi="Arial"/>
        <w:b w:val="1"/>
        <w:color w:val="ffffff"/>
        <w:sz w:val="22"/>
      </w:rPr>
      <w:tblPr>
        <w:tblBorders/>
      </w:tblPr>
      <w:tcPr>
        <w:tcBorders/>
        <w:shd w:color="ffffff" w:fill="5b9bd5" w:themeColor="accent1" w:themeFill="accent1" w:val="clear"/>
      </w:tcPr>
    </w:tblStylePr>
    <w:tblStylePr w:type="lastCol">
      <w:pPr>
        <w:pBdr/>
        <w:spacing/>
        <w:ind/>
      </w:pPr>
      <w:rPr>
        <w:rFonts w:ascii="Arial" w:hAnsi="Arial"/>
        <w:b w:val="1"/>
        <w:color w:val="ffffff"/>
        <w:sz w:val="22"/>
      </w:rPr>
      <w:tblPr>
        <w:tblBorders/>
      </w:tblPr>
      <w:tcPr>
        <w:tcBorders/>
        <w:shd w:color="ffffff" w:fill="5b9bd5" w:themeColor="accent1" w:themeFill="accent1"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5b9bd5" w:themeColor="accent1" w:themeFill="accen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2"/>
    <w:basedOn w:val="891"/>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be6d7" w:themeColor="accent2" w:themeFill="accent2" w:themeFillTint="000032" w:themeTint="000032" w:val="clear"/>
    </w:tblPr>
    <w:tcPr>
      <w:tcBorders/>
    </w:tcPr>
    <w:tblStylePr w:type="band1Horz">
      <w:pPr>
        <w:pBdr/>
        <w:spacing/>
        <w:ind/>
      </w:pPr>
      <w:tblPr>
        <w:tblBorders/>
      </w:tblPr>
      <w:tcPr>
        <w:tcBorders/>
        <w:shd w:color="ffffff" w:fill="f7c3a0" w:themeColor="accent2" w:themeFill="accent2" w:themeFillTint="000075" w:themeTint="000075" w:val="clear"/>
      </w:tcPr>
    </w:tblStylePr>
    <w:tblStylePr w:type="band1Vert">
      <w:pPr>
        <w:pBdr/>
        <w:spacing/>
        <w:ind/>
      </w:pPr>
      <w:tblPr>
        <w:tblBorders/>
      </w:tblPr>
      <w:tcPr>
        <w:tcBorders/>
        <w:shd w:color="ffffff" w:fill="f7c3a0" w:themeColor="accent2" w:themeFill="accent2"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ed7d31" w:themeColor="accent2" w:themeFill="accent2" w:val="clear"/>
      </w:tcPr>
    </w:tblStylePr>
    <w:tblStylePr w:type="firstRow">
      <w:pPr>
        <w:pBdr/>
        <w:spacing/>
        <w:ind/>
      </w:pPr>
      <w:rPr>
        <w:rFonts w:ascii="Arial" w:hAnsi="Arial"/>
        <w:b w:val="1"/>
        <w:color w:val="ffffff"/>
        <w:sz w:val="22"/>
      </w:rPr>
      <w:tblPr>
        <w:tblBorders/>
      </w:tblPr>
      <w:tcPr>
        <w:tcBorders/>
        <w:shd w:color="ffffff" w:fill="ed7d31" w:themeColor="accent2" w:themeFill="accent2" w:val="clear"/>
      </w:tcPr>
    </w:tblStylePr>
    <w:tblStylePr w:type="lastCol">
      <w:pPr>
        <w:pBdr/>
        <w:spacing/>
        <w:ind/>
      </w:pPr>
      <w:rPr>
        <w:rFonts w:ascii="Arial" w:hAnsi="Arial"/>
        <w:b w:val="1"/>
        <w:color w:val="ffffff"/>
        <w:sz w:val="22"/>
      </w:rPr>
      <w:tblPr>
        <w:tblBorders/>
      </w:tblPr>
      <w:tcPr>
        <w:tcBorders/>
        <w:shd w:color="ffffff" w:fill="ed7d31" w:themeColor="accent2" w:themeFill="accent2"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ed7d31" w:themeColor="accent2" w:themeFill="accent2"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3"/>
    <w:basedOn w:val="891"/>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deded" w:themeColor="accent3" w:themeFill="accent3" w:themeFillTint="000034" w:themeTint="000034" w:val="clear"/>
    </w:tblPr>
    <w:tcPr>
      <w:tcBorders/>
    </w:tcPr>
    <w:tblStylePr w:type="band1Horz">
      <w:pPr>
        <w:pBdr/>
        <w:spacing/>
        <w:ind/>
      </w:pPr>
      <w:tblPr>
        <w:tblBorders/>
      </w:tblPr>
      <w:tcPr>
        <w:tcBorders/>
        <w:shd w:color="ffffff" w:fill="d6d6d6" w:themeColor="accent3" w:themeFill="accent3" w:themeFillTint="000075" w:themeTint="000075" w:val="clear"/>
      </w:tcPr>
    </w:tblStylePr>
    <w:tblStylePr w:type="band1Vert">
      <w:pPr>
        <w:pBdr/>
        <w:spacing/>
        <w:ind/>
      </w:pPr>
      <w:tblPr>
        <w:tblBorders/>
      </w:tblPr>
      <w:tcPr>
        <w:tcBorders/>
        <w:shd w:color="ffffff" w:fill="d6d6d6" w:themeColor="accent3" w:themeFill="accent3"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a5a5a5" w:themeColor="accent3" w:themeFill="accent3" w:val="clear"/>
      </w:tcPr>
    </w:tblStylePr>
    <w:tblStylePr w:type="firstRow">
      <w:pPr>
        <w:pBdr/>
        <w:spacing/>
        <w:ind/>
      </w:pPr>
      <w:rPr>
        <w:rFonts w:ascii="Arial" w:hAnsi="Arial"/>
        <w:b w:val="1"/>
        <w:color w:val="ffffff"/>
        <w:sz w:val="22"/>
      </w:rPr>
      <w:tblPr>
        <w:tblBorders/>
      </w:tblPr>
      <w:tcPr>
        <w:tcBorders/>
        <w:shd w:color="ffffff" w:fill="a5a5a5" w:themeColor="accent3" w:themeFill="accent3" w:val="clear"/>
      </w:tcPr>
    </w:tblStylePr>
    <w:tblStylePr w:type="lastCol">
      <w:pPr>
        <w:pBdr/>
        <w:spacing/>
        <w:ind/>
      </w:pPr>
      <w:rPr>
        <w:rFonts w:ascii="Arial" w:hAnsi="Arial"/>
        <w:b w:val="1"/>
        <w:color w:val="ffffff"/>
        <w:sz w:val="22"/>
      </w:rPr>
      <w:tblPr>
        <w:tblBorders/>
      </w:tblPr>
      <w:tcPr>
        <w:tcBorders/>
        <w:shd w:color="ffffff" w:fill="a5a5a5" w:themeColor="accent3" w:themeFill="accent3"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a5a5a5" w:themeColor="accent3" w:themeFill="accent3"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4"/>
    <w:basedOn w:val="891"/>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ff2cb" w:themeColor="accent4" w:themeFill="accent4" w:themeFillTint="000034" w:themeTint="000034" w:val="clear"/>
    </w:tblPr>
    <w:tcPr>
      <w:tcBorders/>
    </w:tcPr>
    <w:tblStylePr w:type="band1Horz">
      <w:pPr>
        <w:pBdr/>
        <w:spacing/>
        <w:ind/>
      </w:pPr>
      <w:tblPr>
        <w:tblBorders/>
      </w:tblPr>
      <w:tcPr>
        <w:tcBorders/>
        <w:shd w:color="ffffff" w:fill="ffe28a" w:themeColor="accent4" w:themeFill="accent4" w:themeFillTint="000075" w:themeTint="000075" w:val="clear"/>
      </w:tcPr>
    </w:tblStylePr>
    <w:tblStylePr w:type="band1Vert">
      <w:pPr>
        <w:pBdr/>
        <w:spacing/>
        <w:ind/>
      </w:pPr>
      <w:tblPr>
        <w:tblBorders/>
      </w:tblPr>
      <w:tcPr>
        <w:tcBorders/>
        <w:shd w:color="ffffff" w:fill="ffe28a" w:themeColor="accent4" w:themeFill="accent4"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ffc000" w:themeColor="accent4" w:themeFill="accent4" w:val="clear"/>
      </w:tcPr>
    </w:tblStylePr>
    <w:tblStylePr w:type="firstRow">
      <w:pPr>
        <w:pBdr/>
        <w:spacing/>
        <w:ind/>
      </w:pPr>
      <w:rPr>
        <w:rFonts w:ascii="Arial" w:hAnsi="Arial"/>
        <w:b w:val="1"/>
        <w:color w:val="ffffff"/>
        <w:sz w:val="22"/>
      </w:rPr>
      <w:tblPr>
        <w:tblBorders/>
      </w:tblPr>
      <w:tcPr>
        <w:tcBorders/>
        <w:shd w:color="ffffff" w:fill="ffc000" w:themeColor="accent4" w:themeFill="accent4" w:val="clear"/>
      </w:tcPr>
    </w:tblStylePr>
    <w:tblStylePr w:type="lastCol">
      <w:pPr>
        <w:pBdr/>
        <w:spacing/>
        <w:ind/>
      </w:pPr>
      <w:rPr>
        <w:rFonts w:ascii="Arial" w:hAnsi="Arial"/>
        <w:b w:val="1"/>
        <w:color w:val="ffffff"/>
        <w:sz w:val="22"/>
      </w:rPr>
      <w:tblPr>
        <w:tblBorders/>
      </w:tblPr>
      <w:tcPr>
        <w:tcBorders/>
        <w:shd w:color="ffffff" w:fill="ffc000" w:themeColor="accent4" w:themeFill="accent4"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ffc000" w:themeColor="accent4" w:themeFill="accent4"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5"/>
    <w:basedOn w:val="891"/>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9e2f3" w:themeColor="accent5" w:themeFill="accent5" w:themeFillTint="000034" w:themeTint="000034" w:val="clear"/>
    </w:tblPr>
    <w:tcPr>
      <w:tcBorders/>
    </w:tcPr>
    <w:tblStylePr w:type="band1Horz">
      <w:pPr>
        <w:pBdr/>
        <w:spacing/>
        <w:ind/>
      </w:pPr>
      <w:tblPr>
        <w:tblBorders/>
      </w:tblPr>
      <w:tcPr>
        <w:tcBorders/>
        <w:shd w:color="ffffff" w:fill="a9bee4" w:themeColor="accent5" w:themeFill="accent5" w:themeFillTint="000075" w:themeTint="000075" w:val="clear"/>
      </w:tcPr>
    </w:tblStylePr>
    <w:tblStylePr w:type="band1Vert">
      <w:pPr>
        <w:pBdr/>
        <w:spacing/>
        <w:ind/>
      </w:pPr>
      <w:tblPr>
        <w:tblBorders/>
      </w:tblPr>
      <w:tcPr>
        <w:tcBorders/>
        <w:shd w:color="ffffff" w:fill="a9bee4" w:themeColor="accent5" w:themeFill="accent5"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4472c4" w:themeColor="accent5" w:themeFill="accent5" w:val="clear"/>
      </w:tcPr>
    </w:tblStylePr>
    <w:tblStylePr w:type="firstRow">
      <w:pPr>
        <w:pBdr/>
        <w:spacing/>
        <w:ind/>
      </w:pPr>
      <w:rPr>
        <w:rFonts w:ascii="Arial" w:hAnsi="Arial"/>
        <w:b w:val="1"/>
        <w:color w:val="ffffff"/>
        <w:sz w:val="22"/>
      </w:rPr>
      <w:tblPr>
        <w:tblBorders/>
      </w:tblPr>
      <w:tcPr>
        <w:tcBorders/>
        <w:shd w:color="ffffff" w:fill="4472c4" w:themeColor="accent5" w:themeFill="accent5" w:val="clear"/>
      </w:tcPr>
    </w:tblStylePr>
    <w:tblStylePr w:type="lastCol">
      <w:pPr>
        <w:pBdr/>
        <w:spacing/>
        <w:ind/>
      </w:pPr>
      <w:rPr>
        <w:rFonts w:ascii="Arial" w:hAnsi="Arial"/>
        <w:b w:val="1"/>
        <w:color w:val="ffffff"/>
        <w:sz w:val="22"/>
      </w:rPr>
      <w:tblPr>
        <w:tblBorders/>
      </w:tblPr>
      <w:tcPr>
        <w:tcBorders/>
        <w:shd w:color="ffffff" w:fill="4472c4" w:themeColor="accent5" w:themeFill="accent5"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4472c4"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6"/>
    <w:basedOn w:val="891"/>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2efd9" w:themeColor="accent6" w:themeFill="accent6" w:themeFillTint="000034" w:themeTint="000034" w:val="clear"/>
    </w:tblPr>
    <w:tcPr>
      <w:tcBorders/>
    </w:tcPr>
    <w:tblStylePr w:type="band1Horz">
      <w:pPr>
        <w:pBdr/>
        <w:spacing/>
        <w:ind/>
      </w:pPr>
      <w:tblPr>
        <w:tblBorders/>
      </w:tblPr>
      <w:tcPr>
        <w:tcBorders/>
        <w:shd w:color="ffffff" w:fill="bddba8" w:themeColor="accent6" w:themeFill="accent6" w:themeFillTint="000075" w:themeTint="000075" w:val="clear"/>
      </w:tcPr>
    </w:tblStylePr>
    <w:tblStylePr w:type="band1Vert">
      <w:pPr>
        <w:pBdr/>
        <w:spacing/>
        <w:ind/>
      </w:pPr>
      <w:tblPr>
        <w:tblBorders/>
      </w:tblPr>
      <w:tcPr>
        <w:tcBorders/>
        <w:shd w:color="ffffff" w:fill="bddba8" w:themeColor="accent6" w:themeFill="accent6"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70ad47" w:themeColor="accent6" w:themeFill="accent6" w:val="clear"/>
      </w:tcPr>
    </w:tblStylePr>
    <w:tblStylePr w:type="firstRow">
      <w:pPr>
        <w:pBdr/>
        <w:spacing/>
        <w:ind/>
      </w:pPr>
      <w:rPr>
        <w:rFonts w:ascii="Arial" w:hAnsi="Arial"/>
        <w:b w:val="1"/>
        <w:color w:val="ffffff"/>
        <w:sz w:val="22"/>
      </w:rPr>
      <w:tblPr>
        <w:tblBorders/>
      </w:tblPr>
      <w:tcPr>
        <w:tcBorders/>
        <w:shd w:color="ffffff" w:fill="70ad47" w:themeColor="accent6" w:themeFill="accent6" w:val="clear"/>
      </w:tcPr>
    </w:tblStylePr>
    <w:tblStylePr w:type="lastCol">
      <w:pPr>
        <w:pBdr/>
        <w:spacing/>
        <w:ind/>
      </w:pPr>
      <w:rPr>
        <w:rFonts w:ascii="Arial" w:hAnsi="Arial"/>
        <w:b w:val="1"/>
        <w:color w:val="ffffff"/>
        <w:sz w:val="22"/>
      </w:rPr>
      <w:tblPr>
        <w:tblBorders/>
      </w:tblPr>
      <w:tcPr>
        <w:tcBorders/>
        <w:shd w:color="ffffff" w:fill="70ad47" w:themeColor="accent6" w:themeFill="accent6"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70ad47"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6 Colorful"/>
    <w:basedOn w:val="891"/>
    <w:uiPriority w:val="99"/>
    <w:pPr>
      <w:pBdr/>
      <w:spacing w:after="0" w:line="240" w:lineRule="auto"/>
      <w:ind/>
    </w:pPr>
    <w:tblPr>
      <w:tblStyleRowBandSize w:val="1"/>
      <w:tblStyleColBandSize w:val="1"/>
      <w:tblInd w:w="0.0" w:type="dxa"/>
      <w:tblBorders>
        <w:top w:color="000000" w:space="0" w:sz="4" w:themeColor="text1" w:themeTint="000080" w:val="single"/>
        <w:left w:color="000000" w:space="0" w:sz="4" w:themeColor="text1" w:themeTint="000080" w:val="single"/>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cPr>
      <w:tcBorders/>
    </w:tcPr>
    <w:tblStylePr w:type="band1Horz">
      <w:pPr>
        <w:pBdr/>
        <w:spacing/>
        <w:ind/>
      </w:pPr>
      <w:rPr>
        <w:rFonts w:ascii="Arial" w:hAnsi="Arial"/>
        <w:color w:val="404040" w:themeColor="text1" w:themeShade="000095" w:themeTint="000080"/>
        <w:sz w:val="22"/>
      </w:rPr>
      <w:tblPr>
        <w:tblBorders/>
      </w:tblPr>
      <w:tcPr>
        <w:tcBorders/>
        <w:shd w:color="ffffff" w:fill="cbcbcb" w:themeColor="text1" w:themeFill="text1" w:themeFillTint="000034" w:themeTint="000034" w:val="clear"/>
      </w:tcPr>
    </w:tblStylePr>
    <w:tblStylePr w:type="band1Vert">
      <w:pPr>
        <w:pBdr/>
        <w:spacing/>
        <w:ind/>
      </w:pPr>
      <w:tblPr>
        <w:tblBorders/>
      </w:tblPr>
      <w:tcPr>
        <w:tcBorders/>
        <w:shd w:color="ffffff" w:fill="cbcbcb" w:themeColor="text1" w:themeFill="text1" w:themeFillTint="000034" w:themeTint="000034" w:val="clear"/>
      </w:tcPr>
    </w:tblStylePr>
    <w:tblStylePr w:type="band2Horz">
      <w:pPr>
        <w:pBdr/>
        <w:spacing/>
        <w:ind/>
      </w:pPr>
      <w:rPr>
        <w:rFonts w:ascii="Arial" w:hAnsi="Arial"/>
        <w:color w:val="404040" w:themeColor="tex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pPr>
      <w:rPr>
        <w:b w:val="1"/>
        <w:color w:val="4a4a4a" w:themeColor="text1" w:themeShade="000095" w:themeTint="000080"/>
      </w:rPr>
      <w:tblPr>
        <w:tblBorders/>
      </w:tblPr>
      <w:tcPr>
        <w:tcBorders/>
      </w:tcPr>
    </w:tblStylePr>
    <w:tblStylePr w:type="firstRow">
      <w:pPr>
        <w:pBdr/>
        <w:spacing/>
        <w:ind/>
      </w:pPr>
      <w:rPr>
        <w:b w:val="1"/>
        <w:color w:val="4a4a4a" w:themeColor="text1" w:themeShade="000095" w:themeTint="000080"/>
      </w:rPr>
      <w:tblPr>
        <w:tblBorders/>
      </w:tblPr>
      <w:tcPr>
        <w:tcBorders>
          <w:bottom w:color="000000" w:space="0" w:sz="12" w:themeColor="text1" w:themeTint="000080" w:val="single"/>
        </w:tcBorders>
      </w:tcPr>
    </w:tblStylePr>
    <w:tblStylePr w:type="lastCol">
      <w:pPr>
        <w:pBdr/>
        <w:spacing/>
        <w:ind/>
      </w:pPr>
      <w:rPr>
        <w:b w:val="1"/>
        <w:color w:val="4a4a4a" w:themeColor="text1" w:themeShade="000095" w:themeTint="000080"/>
      </w:rPr>
      <w:tblPr>
        <w:tblBorders/>
      </w:tblPr>
      <w:tcPr>
        <w:tcBorders/>
      </w:tcPr>
    </w:tblStylePr>
    <w:tblStylePr w:type="lastRow">
      <w:pPr>
        <w:pBdr/>
        <w:spacing/>
        <w:ind/>
      </w:pPr>
      <w:rPr>
        <w:b w:val="1"/>
        <w:color w:val="4a4a4a" w:themeColor="text1" w:themeShade="000095" w:themeTint="00008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text1" w:themeShade="000095" w:themeTint="000080"/>
        <w:sz w:val="22"/>
      </w:rPr>
      <w:tblPr>
        <w:tblBorders/>
      </w:tblPr>
      <w:tcPr>
        <w:tcBorders/>
      </w:tcPr>
    </w:tblStylePr>
  </w:style>
  <w:style w:type="table" w:styleId="748">
    <w:name w:val="Grid Table 6 Colorful - Accent 1"/>
    <w:basedOn w:val="891"/>
    <w:uiPriority w:val="99"/>
    <w:pPr>
      <w:pBdr/>
      <w:spacing w:after="0" w:line="240" w:lineRule="auto"/>
      <w:ind/>
    </w:pPr>
    <w:tblPr>
      <w:tblStyleRowBandSize w:val="1"/>
      <w:tblStyleColBandSize w:val="1"/>
      <w:tblInd w:w="0.0" w:type="dxa"/>
      <w:tblBorders>
        <w:top w:color="000000" w:space="0" w:sz="4" w:themeColor="accent1" w:themeTint="000080" w:val="single"/>
        <w:left w:color="000000" w:space="0" w:sz="4" w:themeColor="accent1" w:themeTint="000080" w:val="single"/>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cPr>
      <w:tcBorders/>
    </w:tcPr>
    <w:tblStylePr w:type="band1Horz">
      <w:pPr>
        <w:pBdr/>
        <w:spacing/>
        <w:ind/>
      </w:pPr>
      <w:rPr>
        <w:rFonts w:ascii="Arial" w:hAnsi="Arial"/>
        <w:color w:val="404040" w:themeColor="accent1" w:themeShade="000095" w:themeTint="000080"/>
        <w:sz w:val="22"/>
      </w:rPr>
      <w:tblPr>
        <w:tblBorders/>
      </w:tblPr>
      <w:tcPr>
        <w:tcBorders/>
        <w:shd w:color="ffffff" w:fill="deebf6" w:themeColor="accent1" w:themeFill="accent1" w:themeFillTint="000034" w:themeTint="000034" w:val="clear"/>
      </w:tcPr>
    </w:tblStylePr>
    <w:tblStylePr w:type="band1Vert">
      <w:pPr>
        <w:pBdr/>
        <w:spacing/>
        <w:ind/>
      </w:pPr>
      <w:tblPr>
        <w:tblBorders/>
      </w:tblPr>
      <w:tcPr>
        <w:tcBorders/>
        <w:shd w:color="ffffff" w:fill="deebf6" w:themeColor="accent1" w:themeFill="accent1" w:themeFillTint="000034" w:themeTint="000034" w:val="clear"/>
      </w:tcPr>
    </w:tblStylePr>
    <w:tblStylePr w:type="band2Horz">
      <w:pPr>
        <w:pBdr/>
        <w:spacing/>
        <w:ind/>
      </w:pPr>
      <w:rPr>
        <w:rFonts w:ascii="Arial" w:hAnsi="Arial"/>
        <w:color w:val="404040" w:themeColor="accen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pPr>
      <w:rPr>
        <w:b w:val="1"/>
        <w:color w:val="307abd" w:themeColor="accent1" w:themeShade="000095" w:themeTint="000080"/>
      </w:rPr>
      <w:tblPr>
        <w:tblBorders/>
      </w:tblPr>
      <w:tcPr>
        <w:tcBorders/>
      </w:tcPr>
    </w:tblStylePr>
    <w:tblStylePr w:type="firstRow">
      <w:pPr>
        <w:pBdr/>
        <w:spacing/>
        <w:ind/>
      </w:pPr>
      <w:rPr>
        <w:b w:val="1"/>
        <w:color w:val="307abd" w:themeColor="accent1" w:themeShade="000095" w:themeTint="000080"/>
      </w:rPr>
      <w:tblPr>
        <w:tblBorders/>
      </w:tblPr>
      <w:tcPr>
        <w:tcBorders>
          <w:bottom w:color="000000" w:space="0" w:sz="12" w:themeColor="accent1" w:themeTint="000080" w:val="single"/>
        </w:tcBorders>
      </w:tcPr>
    </w:tblStylePr>
    <w:tblStylePr w:type="lastCol">
      <w:pPr>
        <w:pBdr/>
        <w:spacing/>
        <w:ind/>
      </w:pPr>
      <w:rPr>
        <w:b w:val="1"/>
        <w:color w:val="307abd" w:themeColor="accent1" w:themeShade="000095" w:themeTint="000080"/>
      </w:rPr>
      <w:tblPr>
        <w:tblBorders/>
      </w:tblPr>
      <w:tcPr>
        <w:tcBorders/>
      </w:tcPr>
    </w:tblStylePr>
    <w:tblStylePr w:type="lastRow">
      <w:pPr>
        <w:pBdr/>
        <w:spacing/>
        <w:ind/>
      </w:pPr>
      <w:rPr>
        <w:b w:val="1"/>
        <w:color w:val="307abd" w:themeColor="accent1" w:themeShade="000095" w:themeTint="00008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1" w:themeShade="000095" w:themeTint="000080"/>
        <w:sz w:val="22"/>
      </w:rPr>
      <w:tblPr>
        <w:tblBorders/>
      </w:tblPr>
      <w:tcPr>
        <w:tcBorders/>
      </w:tcPr>
    </w:tblStylePr>
  </w:style>
  <w:style w:type="table" w:styleId="749">
    <w:name w:val="Grid Table 6 Colorful - Accent 2"/>
    <w:basedOn w:val="891"/>
    <w:uiPriority w:val="99"/>
    <w:pPr>
      <w:pBdr/>
      <w:spacing w:after="0" w:line="240" w:lineRule="auto"/>
      <w:ind/>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404040" w:themeColor="accent2" w:themeShade="000095" w:themeTint="000097"/>
        <w:sz w:val="22"/>
      </w:rPr>
      <w:tblPr>
        <w:tblBorders/>
      </w:tblPr>
      <w:tcPr>
        <w:tcBorders/>
        <w:shd w:color="ffffff" w:fill="fbe6d7" w:themeColor="accent2" w:themeFill="accent2" w:themeFillTint="000032" w:themeTint="000032" w:val="clear"/>
      </w:tcPr>
    </w:tblStylePr>
    <w:tblStylePr w:type="band1Vert">
      <w:pPr>
        <w:pBdr/>
        <w:spacing/>
        <w:ind/>
      </w:pPr>
      <w:tblPr>
        <w:tblBorders/>
      </w:tblPr>
      <w:tcPr>
        <w:tcBorders/>
        <w:shd w:color="ffffff" w:fill="fbe6d7" w:themeColor="accent2" w:themeFill="accent2" w:themeFillTint="000032" w:themeTint="000032" w:val="clear"/>
      </w:tcPr>
    </w:tblStylePr>
    <w:tblStylePr w:type="band2Horz">
      <w:pPr>
        <w:pBdr/>
        <w:spacing/>
        <w:ind/>
      </w:pPr>
      <w:rPr>
        <w:rFonts w:ascii="Arial" w:hAnsi="Arial"/>
        <w:color w:val="404040"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pPr>
      <w:rPr>
        <w:b w:val="1"/>
        <w:color w:val="cb5d12" w:themeColor="accent2" w:themeShade="000095" w:themeTint="000097"/>
      </w:rPr>
      <w:tblPr>
        <w:tblBorders/>
      </w:tblPr>
      <w:tcPr>
        <w:tcBorders/>
      </w:tcPr>
    </w:tblStylePr>
    <w:tblStylePr w:type="firstRow">
      <w:pPr>
        <w:pBdr/>
        <w:spacing/>
        <w:ind/>
      </w:pPr>
      <w:rPr>
        <w:b w:val="1"/>
        <w:color w:val="cb5d12" w:themeColor="accent2" w:themeShade="000095" w:themeTint="000097"/>
      </w:rPr>
      <w:tblPr>
        <w:tblBorders/>
      </w:tblPr>
      <w:tcPr>
        <w:tcBorders>
          <w:bottom w:color="000000" w:space="0" w:sz="12" w:themeColor="accent2" w:themeTint="000097" w:val="single"/>
        </w:tcBorders>
      </w:tcPr>
    </w:tblStylePr>
    <w:tblStylePr w:type="lastCol">
      <w:pPr>
        <w:pBdr/>
        <w:spacing/>
        <w:ind/>
      </w:pPr>
      <w:rPr>
        <w:b w:val="1"/>
        <w:color w:val="cb5d12" w:themeColor="accent2" w:themeShade="000095" w:themeTint="000097"/>
      </w:rPr>
      <w:tblPr>
        <w:tblBorders/>
      </w:tblPr>
      <w:tcPr>
        <w:tcBorders/>
      </w:tcPr>
    </w:tblStylePr>
    <w:tblStylePr w:type="lastRow">
      <w:pPr>
        <w:pBdr/>
        <w:spacing/>
        <w:ind/>
      </w:pPr>
      <w:rPr>
        <w:b w:val="1"/>
        <w:color w:val="cb5d12" w:themeColor="accent2" w:themeShade="000095" w:themeTint="000097"/>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2" w:themeShade="000095" w:themeTint="000097"/>
        <w:sz w:val="22"/>
      </w:rPr>
      <w:tblPr>
        <w:tblBorders/>
      </w:tblPr>
      <w:tcPr>
        <w:tcBorders/>
      </w:tcPr>
    </w:tblStylePr>
  </w:style>
  <w:style w:type="table" w:styleId="750">
    <w:name w:val="Grid Table 6 Colorful - Accent 3"/>
    <w:basedOn w:val="891"/>
    <w:uiPriority w:val="99"/>
    <w:pPr>
      <w:pBdr/>
      <w:spacing w:after="0" w:line="240" w:lineRule="auto"/>
      <w:ind/>
    </w:pPr>
    <w:tblPr>
      <w:tblStyleRowBandSize w:val="1"/>
      <w:tblStyleColBandSize w:val="1"/>
      <w:tblInd w:w="0.0" w:type="dxa"/>
      <w:tbl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404040" w:themeColor="accent3" w:themeShade="000095" w:themeTint="0000FE"/>
        <w:sz w:val="22"/>
      </w:rPr>
      <w:tblPr>
        <w:tblBorders/>
      </w:tblPr>
      <w:tcPr>
        <w:tcBorders/>
        <w:shd w:color="ffffff" w:fill="ededed" w:themeColor="accent3" w:themeFill="accent3" w:themeFillTint="000034" w:themeTint="000034" w:val="clear"/>
      </w:tcPr>
    </w:tblStylePr>
    <w:tblStylePr w:type="band1Vert">
      <w:pPr>
        <w:pBdr/>
        <w:spacing/>
        <w:ind/>
      </w:pPr>
      <w:tblPr>
        <w:tblBorders/>
      </w:tblPr>
      <w:tcPr>
        <w:tcBorders/>
        <w:shd w:color="ffffff" w:fill="ededed" w:themeColor="accent3" w:themeFill="accent3" w:themeFillTint="000034" w:themeTint="000034" w:val="clear"/>
      </w:tcPr>
    </w:tblStylePr>
    <w:tblStylePr w:type="band2Horz">
      <w:pPr>
        <w:pBdr/>
        <w:spacing/>
        <w:ind/>
      </w:pPr>
      <w:rPr>
        <w:rFonts w:ascii="Arial" w:hAnsi="Arial"/>
        <w:color w:val="404040" w:themeColor="accent3" w:themeShade="000095" w:themeTint="0000FE"/>
        <w:sz w:val="22"/>
      </w:rPr>
      <w:tblPr>
        <w:tblBorders/>
      </w:tblPr>
      <w:tcPr>
        <w:tcBorders/>
      </w:tcPr>
    </w:tblStylePr>
    <w:tblStylePr w:type="band2Vert">
      <w:pPr>
        <w:pBdr/>
        <w:spacing/>
        <w:ind/>
      </w:pPr>
      <w:tblPr>
        <w:tblBorders/>
      </w:tblPr>
      <w:tcPr>
        <w:tcBorders/>
      </w:tcPr>
    </w:tblStylePr>
    <w:tblStylePr w:type="firstCol">
      <w:pPr>
        <w:pBdr/>
        <w:spacing/>
        <w:ind/>
      </w:pPr>
      <w:rPr>
        <w:b w:val="1"/>
        <w:color w:val="616161" w:themeColor="accent3" w:themeShade="000095" w:themeTint="0000FE"/>
      </w:rPr>
      <w:tblPr>
        <w:tblBorders/>
      </w:tblPr>
      <w:tcPr>
        <w:tcBorders/>
      </w:tcPr>
    </w:tblStylePr>
    <w:tblStylePr w:type="firstRow">
      <w:pPr>
        <w:pBdr/>
        <w:spacing/>
        <w:ind/>
      </w:pPr>
      <w:rPr>
        <w:b w:val="1"/>
        <w:color w:val="616161" w:themeColor="accent3" w:themeShade="000095" w:themeTint="0000FE"/>
      </w:rPr>
      <w:tblPr>
        <w:tblBorders/>
      </w:tblPr>
      <w:tcPr>
        <w:tcBorders>
          <w:bottom w:color="000000" w:space="0" w:sz="12" w:themeColor="accent3" w:themeTint="0000FE" w:val="single"/>
        </w:tcBorders>
      </w:tcPr>
    </w:tblStylePr>
    <w:tblStylePr w:type="lastCol">
      <w:pPr>
        <w:pBdr/>
        <w:spacing/>
        <w:ind/>
      </w:pPr>
      <w:rPr>
        <w:b w:val="1"/>
        <w:color w:val="616161" w:themeColor="accent3" w:themeShade="000095" w:themeTint="0000FE"/>
      </w:rPr>
      <w:tblPr>
        <w:tblBorders/>
      </w:tblPr>
      <w:tcPr>
        <w:tcBorders/>
      </w:tcPr>
    </w:tblStylePr>
    <w:tblStylePr w:type="lastRow">
      <w:pPr>
        <w:pBdr/>
        <w:spacing/>
        <w:ind/>
      </w:pPr>
      <w:rPr>
        <w:b w:val="1"/>
        <w:color w:val="616161" w:themeColor="accent3" w:themeShade="000095" w:themeTint="0000FE"/>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3" w:themeShade="000095" w:themeTint="0000FE"/>
        <w:sz w:val="22"/>
      </w:rPr>
      <w:tblPr>
        <w:tblBorders/>
      </w:tblPr>
      <w:tcPr>
        <w:tcBorders/>
      </w:tcPr>
    </w:tblStylePr>
  </w:style>
  <w:style w:type="table" w:styleId="751">
    <w:name w:val="Grid Table 6 Colorful - Accent 4"/>
    <w:basedOn w:val="891"/>
    <w:uiPriority w:val="99"/>
    <w:pPr>
      <w:pBdr/>
      <w:spacing w:after="0" w:line="240" w:lineRule="auto"/>
      <w:ind/>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404040" w:themeColor="accent4" w:themeShade="000095" w:themeTint="00009A"/>
        <w:sz w:val="22"/>
      </w:rPr>
      <w:tblPr>
        <w:tblBorders/>
      </w:tblPr>
      <w:tcPr>
        <w:tcBorders/>
        <w:shd w:color="ffffff" w:fill="fff2cb" w:themeColor="accent4" w:themeFill="accent4" w:themeFillTint="000034" w:themeTint="000034" w:val="clear"/>
      </w:tcPr>
    </w:tblStylePr>
    <w:tblStylePr w:type="band1Vert">
      <w:pPr>
        <w:pBdr/>
        <w:spacing/>
        <w:ind/>
      </w:pPr>
      <w:tblPr>
        <w:tblBorders/>
      </w:tblPr>
      <w:tcPr>
        <w:tcBorders/>
        <w:shd w:color="ffffff" w:fill="fff2cb" w:themeColor="accent4" w:themeFill="accent4" w:themeFillTint="000034" w:themeTint="000034" w:val="clear"/>
      </w:tcPr>
    </w:tblStylePr>
    <w:tblStylePr w:type="band2Horz">
      <w:pPr>
        <w:pBdr/>
        <w:spacing/>
        <w:ind/>
      </w:pPr>
      <w:rPr>
        <w:rFonts w:ascii="Arial" w:hAnsi="Arial"/>
        <w:color w:val="404040"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pPr>
      <w:rPr>
        <w:b w:val="1"/>
        <w:color w:val="d09d00" w:themeColor="accent4" w:themeShade="000095" w:themeTint="00009A"/>
      </w:rPr>
      <w:tblPr>
        <w:tblBorders/>
      </w:tblPr>
      <w:tcPr>
        <w:tcBorders/>
      </w:tcPr>
    </w:tblStylePr>
    <w:tblStylePr w:type="firstRow">
      <w:pPr>
        <w:pBdr/>
        <w:spacing/>
        <w:ind/>
      </w:pPr>
      <w:rPr>
        <w:b w:val="1"/>
        <w:color w:val="d09d00" w:themeColor="accent4" w:themeShade="000095" w:themeTint="00009A"/>
      </w:rPr>
      <w:tblPr>
        <w:tblBorders/>
      </w:tblPr>
      <w:tcPr>
        <w:tcBorders>
          <w:bottom w:color="000000" w:space="0" w:sz="12" w:themeColor="accent4" w:themeTint="00009A" w:val="single"/>
        </w:tcBorders>
      </w:tcPr>
    </w:tblStylePr>
    <w:tblStylePr w:type="lastCol">
      <w:pPr>
        <w:pBdr/>
        <w:spacing/>
        <w:ind/>
      </w:pPr>
      <w:rPr>
        <w:b w:val="1"/>
        <w:color w:val="d09d00" w:themeColor="accent4" w:themeShade="000095" w:themeTint="00009A"/>
      </w:rPr>
      <w:tblPr>
        <w:tblBorders/>
      </w:tblPr>
      <w:tcPr>
        <w:tcBorders/>
      </w:tcPr>
    </w:tblStylePr>
    <w:tblStylePr w:type="lastRow">
      <w:pPr>
        <w:pBdr/>
        <w:spacing/>
        <w:ind/>
      </w:pPr>
      <w:rPr>
        <w:b w:val="1"/>
        <w:color w:val="d09d00" w:themeColor="accent4" w:themeShade="000095" w:themeTint="00009A"/>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4" w:themeShade="000095" w:themeTint="00009A"/>
        <w:sz w:val="22"/>
      </w:rPr>
      <w:tblPr>
        <w:tblBorders/>
      </w:tblPr>
      <w:tcPr>
        <w:tcBorders/>
      </w:tcPr>
    </w:tblStylePr>
  </w:style>
  <w:style w:type="table" w:styleId="752">
    <w:name w:val="Grid Table 6 Colorful - Accent 5"/>
    <w:basedOn w:val="891"/>
    <w:uiPriority w:val="99"/>
    <w:pPr>
      <w:pBdr/>
      <w:spacing w:after="0" w:line="240" w:lineRule="auto"/>
      <w:ind/>
    </w:pPr>
    <w:tblPr>
      <w:tblStyleRowBandSize w:val="1"/>
      <w:tblStyleColBandSize w:val="1"/>
      <w:tblInd w:w="0.0" w:type="dxa"/>
      <w:tblBorders>
        <w:top w:color="000000" w:space="0" w:sz="4" w:themeColor="accent5" w:val="single"/>
        <w:left w:color="000000" w:space="0" w:sz="4" w:themeColor="accent5" w:val="single"/>
        <w:bottom w:color="000000" w:space="0" w:sz="4" w:themeColor="accent5" w:val="single"/>
        <w:right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themeColor="accent5" w:themeShade="000095"/>
        <w:sz w:val="22"/>
      </w:rPr>
      <w:tblPr>
        <w:tblBorders/>
      </w:tblPr>
      <w:tcPr>
        <w:tcBorders/>
        <w:shd w:color="ffffff" w:fill="d9e2f3" w:themeColor="accent5" w:themeFill="accent5" w:themeFillTint="000034" w:themeTint="000034" w:val="clear"/>
      </w:tcPr>
    </w:tblStylePr>
    <w:tblStylePr w:type="band1Vert">
      <w:pPr>
        <w:pBdr/>
        <w:spacing/>
        <w:ind/>
      </w:pPr>
      <w:tblPr>
        <w:tblBorders/>
      </w:tblPr>
      <w:tcPr>
        <w:tcBorders/>
        <w:shd w:color="ffffff" w:fill="d9e2f3" w:themeColor="accent5" w:themeFill="accent5" w:themeFillTint="000034" w:themeTint="000034" w:val="clear"/>
      </w:tcPr>
    </w:tblStylePr>
    <w:tblStylePr w:type="band2Horz">
      <w:pPr>
        <w:pBdr/>
        <w:spacing/>
        <w:ind/>
      </w:pPr>
      <w:rPr>
        <w:rFonts w:ascii="Arial" w:hAnsi="Arial"/>
        <w:color w:val="404040" w:themeColor="accent5" w:themeShade="000095"/>
        <w:sz w:val="22"/>
      </w:rPr>
      <w:tblPr>
        <w:tblBorders/>
      </w:tblPr>
      <w:tcPr>
        <w:tcBorders/>
      </w:tcPr>
    </w:tblStylePr>
    <w:tblStylePr w:type="band2Vert">
      <w:pPr>
        <w:pBdr/>
        <w:spacing/>
        <w:ind/>
      </w:pPr>
      <w:tblPr>
        <w:tblBorders/>
      </w:tblPr>
      <w:tcPr>
        <w:tcBorders/>
      </w:tcPr>
    </w:tblStylePr>
    <w:tblStylePr w:type="firstCol">
      <w:pPr>
        <w:pBdr/>
        <w:spacing/>
        <w:ind/>
      </w:pPr>
      <w:rPr>
        <w:b w:val="1"/>
        <w:color w:val="254275" w:themeColor="accent5" w:themeShade="000095"/>
      </w:rPr>
      <w:tblPr>
        <w:tblBorders/>
      </w:tblPr>
      <w:tcPr>
        <w:tcBorders/>
      </w:tcPr>
    </w:tblStylePr>
    <w:tblStylePr w:type="firstRow">
      <w:pPr>
        <w:pBdr/>
        <w:spacing/>
        <w:ind/>
      </w:pPr>
      <w:rPr>
        <w:b w:val="1"/>
        <w:color w:val="254275" w:themeColor="accent5" w:themeShade="000095"/>
      </w:rPr>
      <w:tblPr>
        <w:tblBorders/>
      </w:tblPr>
      <w:tcPr>
        <w:tcBorders>
          <w:bottom w:color="000000" w:space="0" w:sz="12" w:themeColor="accent5" w:val="single"/>
        </w:tcBorders>
      </w:tcPr>
    </w:tblStylePr>
    <w:tblStylePr w:type="lastCol">
      <w:pPr>
        <w:pBdr/>
        <w:spacing/>
        <w:ind/>
      </w:pPr>
      <w:rPr>
        <w:b w:val="1"/>
        <w:color w:val="254275" w:themeColor="accent5" w:themeShade="000095"/>
      </w:rPr>
      <w:tblPr>
        <w:tblBorders/>
      </w:tblPr>
      <w:tcPr>
        <w:tcBorders/>
      </w:tcPr>
    </w:tblStylePr>
    <w:tblStylePr w:type="lastRow">
      <w:pPr>
        <w:pBdr/>
        <w:spacing/>
        <w:ind/>
      </w:pPr>
      <w:rPr>
        <w:b w:val="1"/>
        <w:color w:val="254275" w:themeColor="accent5" w:themeShade="000095"/>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5" w:themeShade="000095"/>
        <w:sz w:val="22"/>
      </w:rPr>
      <w:tblPr>
        <w:tblBorders/>
      </w:tblPr>
      <w:tcPr>
        <w:tcBorders/>
      </w:tcPr>
    </w:tblStylePr>
  </w:style>
  <w:style w:type="table" w:styleId="753">
    <w:name w:val="Grid Table 6 Colorful - Accent 6"/>
    <w:basedOn w:val="891"/>
    <w:uiPriority w:val="99"/>
    <w:pPr>
      <w:pBdr/>
      <w:spacing w:after="0" w:line="240" w:lineRule="auto"/>
      <w:ind/>
    </w:pPr>
    <w:tblPr>
      <w:tblStyleRowBandSize w:val="1"/>
      <w:tblStyleColBandSize w:val="1"/>
      <w:tblInd w:w="0.0" w:type="dxa"/>
      <w:tblBorders>
        <w:top w:color="000000" w:space="0" w:sz="4" w:themeColor="accent6" w:val="single"/>
        <w:left w:color="000000" w:space="0" w:sz="4" w:themeColor="accent6" w:val="single"/>
        <w:bottom w:color="000000" w:space="0" w:sz="4" w:themeColor="accent6" w:val="single"/>
        <w:right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themeColor="accent5" w:themeShade="000095"/>
        <w:sz w:val="22"/>
      </w:rPr>
      <w:tblPr>
        <w:tblBorders/>
      </w:tblPr>
      <w:tcPr>
        <w:tcBorders/>
        <w:shd w:color="ffffff" w:fill="e2efd9" w:themeColor="accent6" w:themeFill="accent6" w:themeFillTint="000034" w:themeTint="000034" w:val="clear"/>
      </w:tcPr>
    </w:tblStylePr>
    <w:tblStylePr w:type="band1Vert">
      <w:pPr>
        <w:pBdr/>
        <w:spacing/>
        <w:ind/>
      </w:pPr>
      <w:tblPr>
        <w:tblBorders/>
      </w:tblPr>
      <w:tcPr>
        <w:tcBorders/>
        <w:shd w:color="ffffff" w:fill="e2efd9" w:themeColor="accent6" w:themeFill="accent6" w:themeFillTint="000034" w:themeTint="000034" w:val="clear"/>
      </w:tcPr>
    </w:tblStylePr>
    <w:tblStylePr w:type="band2Horz">
      <w:pPr>
        <w:pBdr/>
        <w:spacing/>
        <w:ind/>
      </w:pPr>
      <w:rPr>
        <w:rFonts w:ascii="Arial" w:hAnsi="Arial"/>
        <w:color w:val="404040" w:themeColor="accent5" w:themeShade="000095"/>
        <w:sz w:val="22"/>
      </w:rPr>
      <w:tblPr>
        <w:tblBorders/>
      </w:tblPr>
      <w:tcPr>
        <w:tcBorders/>
      </w:tcPr>
    </w:tblStylePr>
    <w:tblStylePr w:type="band2Vert">
      <w:pPr>
        <w:pBdr/>
        <w:spacing/>
        <w:ind/>
      </w:pPr>
      <w:tblPr>
        <w:tblBorders/>
      </w:tblPr>
      <w:tcPr>
        <w:tcBorders/>
      </w:tcPr>
    </w:tblStylePr>
    <w:tblStylePr w:type="firstCol">
      <w:pPr>
        <w:pBdr/>
        <w:spacing/>
        <w:ind/>
      </w:pPr>
      <w:rPr>
        <w:b w:val="1"/>
        <w:color w:val="254275" w:themeColor="accent5" w:themeShade="000095"/>
      </w:rPr>
      <w:tblPr>
        <w:tblBorders/>
      </w:tblPr>
      <w:tcPr>
        <w:tcBorders/>
      </w:tcPr>
    </w:tblStylePr>
    <w:tblStylePr w:type="firstRow">
      <w:pPr>
        <w:pBdr/>
        <w:spacing/>
        <w:ind/>
      </w:pPr>
      <w:rPr>
        <w:b w:val="1"/>
        <w:color w:val="254275" w:themeColor="accent5" w:themeShade="000095"/>
      </w:rPr>
      <w:tblPr>
        <w:tblBorders/>
      </w:tblPr>
      <w:tcPr>
        <w:tcBorders>
          <w:bottom w:color="000000" w:space="0" w:sz="12" w:themeColor="accent6" w:val="single"/>
        </w:tcBorders>
      </w:tcPr>
    </w:tblStylePr>
    <w:tblStylePr w:type="lastCol">
      <w:pPr>
        <w:pBdr/>
        <w:spacing/>
        <w:ind/>
      </w:pPr>
      <w:rPr>
        <w:b w:val="1"/>
        <w:color w:val="254275" w:themeColor="accent5" w:themeShade="000095"/>
      </w:rPr>
      <w:tblPr>
        <w:tblBorders/>
      </w:tblPr>
      <w:tcPr>
        <w:tcBorders/>
      </w:tcPr>
    </w:tblStylePr>
    <w:tblStylePr w:type="lastRow">
      <w:pPr>
        <w:pBdr/>
        <w:spacing/>
        <w:ind/>
      </w:pPr>
      <w:rPr>
        <w:b w:val="1"/>
        <w:color w:val="254275" w:themeColor="accent5" w:themeShade="000095"/>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5" w:themeShade="000095"/>
        <w:sz w:val="22"/>
      </w:rPr>
      <w:tblPr>
        <w:tblBorders/>
      </w:tblPr>
      <w:tcPr>
        <w:tcBorders/>
      </w:tcPr>
    </w:tblStylePr>
  </w:style>
  <w:style w:type="table" w:styleId="754">
    <w:name w:val="Grid Table 7 Colorful"/>
    <w:basedOn w:val="891"/>
    <w:uiPriority w:val="99"/>
    <w:pPr>
      <w:pBdr/>
      <w:spacing w:after="0" w:line="240" w:lineRule="auto"/>
      <w:ind/>
    </w:pPr>
    <w:tblPr>
      <w:tblStyleRowBandSize w:val="1"/>
      <w:tblStyleColBandSize w:val="1"/>
      <w:tblInd w:w="0.0" w:type="dxa"/>
      <w:tblBorders>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cPr>
      <w:tcBorders/>
    </w:tcPr>
    <w:tblStylePr w:type="band1Horz">
      <w:pPr>
        <w:pBdr/>
        <w:spacing/>
        <w:ind/>
      </w:pPr>
      <w:rPr>
        <w:rFonts w:ascii="Arial" w:hAnsi="Arial"/>
        <w:color w:val="4a4a4a" w:themeColor="text1" w:themeShade="000095" w:themeTint="000080"/>
        <w:sz w:val="22"/>
      </w:rPr>
      <w:tblPr>
        <w:tblBorders/>
      </w:tblPr>
      <w:tcPr>
        <w:tcBorders/>
        <w:shd w:color="ffffff" w:fill="f2f2f2" w:themeColor="text1" w:themeFill="text1" w:themeFillTint="00000D" w:themeTint="00000D" w:val="clear"/>
      </w:tcPr>
    </w:tblStylePr>
    <w:tblStylePr w:type="band1Vert">
      <w:pPr>
        <w:pBdr/>
        <w:spacing/>
        <w:ind/>
      </w:pPr>
      <w:tblPr>
        <w:tblBorders/>
      </w:tblPr>
      <w:tcPr>
        <w:tcBorders/>
        <w:shd w:color="ffffff" w:fill="f2f2f2" w:themeColor="text1" w:themeFill="text1" w:themeFillTint="00000D" w:themeTint="00000D" w:val="clear"/>
      </w:tcPr>
    </w:tblStylePr>
    <w:tblStylePr w:type="band2Horz">
      <w:pPr>
        <w:pBdr/>
        <w:spacing/>
        <w:ind/>
      </w:pPr>
      <w:rPr>
        <w:rFonts w:ascii="Arial" w:hAnsi="Arial"/>
        <w:color w:val="4a4a4a" w:themeColor="tex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a4a4a" w:themeColor="text1" w:themeShade="000095" w:themeTint="000080"/>
        <w:sz w:val="22"/>
      </w:rPr>
      <w:tblPr>
        <w:tblBorders/>
      </w:tblPr>
      <w:tcPr>
        <w:tcBorders>
          <w:top w:color="000000" w:space="0" w:sz="4" w:val="none"/>
          <w:left w:color="000000" w:space="0" w:sz="4" w:val="none"/>
          <w:bottom w:color="000000" w:space="0" w:sz="4" w:val="none"/>
          <w:right w:color="000000" w:space="0" w:sz="4" w:themeColor="text1" w:themeTint="000080" w:val="single"/>
        </w:tcBorders>
        <w:shd w:color="ffffff" w:val="clear"/>
      </w:tcPr>
    </w:tblStylePr>
    <w:tblStylePr w:type="firstRow">
      <w:pPr>
        <w:pBdr/>
        <w:spacing/>
        <w:ind/>
      </w:pPr>
      <w:rPr>
        <w:rFonts w:ascii="Arial" w:hAnsi="Arial"/>
        <w:b w:val="1"/>
        <w:color w:val="4a4a4a" w:themeColor="text1" w:themeShade="000095" w:themeTint="000080"/>
        <w:sz w:val="22"/>
      </w:rPr>
      <w:tblPr>
        <w:tblBorders/>
      </w:tblPr>
      <w:tcPr>
        <w:tcBorders>
          <w:top w:color="000000" w:space="0" w:sz="4" w:val="none"/>
          <w:left w:color="000000" w:space="0" w:sz="4" w:val="none"/>
          <w:bottom w:color="000000" w:space="0" w:sz="4" w:themeColor="text1" w:themeTint="000080" w:val="single"/>
          <w:right w:color="000000" w:space="0" w:sz="4" w:val="none"/>
        </w:tcBorders>
        <w:shd w:color="ffffff" w:fill="ffffff" w:themeColor="light1" w:themeFill="light1" w:val="clear"/>
      </w:tcPr>
    </w:tblStylePr>
    <w:tblStylePr w:type="lastCol">
      <w:pPr>
        <w:pBdr/>
        <w:spacing/>
        <w:ind/>
      </w:pPr>
      <w:rPr>
        <w:rFonts w:ascii="Arial" w:hAnsi="Arial"/>
        <w:i w:val="1"/>
        <w:color w:val="4a4a4a" w:themeColor="text1" w:themeShade="000095" w:themeTint="000080"/>
        <w:sz w:val="22"/>
      </w:rPr>
      <w:tblPr>
        <w:tblBorders/>
      </w:tblPr>
      <w:tcPr>
        <w:tcBorders>
          <w:top w:color="000000" w:space="0" w:sz="4" w:val="none"/>
          <w:left w:color="000000" w:space="0" w:sz="4" w:themeColor="text1" w:themeTint="000080" w:val="single"/>
          <w:bottom w:color="000000" w:space="0" w:sz="4" w:val="none"/>
          <w:right w:color="000000" w:space="0" w:sz="4" w:val="none"/>
        </w:tcBorders>
        <w:shd w:color="ffffff" w:val="clear"/>
      </w:tcPr>
    </w:tblStylePr>
    <w:tblStylePr w:type="lastRow">
      <w:pPr>
        <w:pBdr/>
        <w:spacing/>
        <w:ind/>
      </w:pPr>
      <w:rPr>
        <w:rFonts w:ascii="Arial" w:hAnsi="Arial"/>
        <w:b w:val="1"/>
        <w:color w:val="4a4a4a" w:themeColor="text1" w:themeShade="000095" w:themeTint="000080"/>
        <w:sz w:val="22"/>
      </w:rPr>
      <w:tblPr>
        <w:tblBorders/>
      </w:tblPr>
      <w:tcPr>
        <w:tcBorders>
          <w:top w:color="000000" w:space="0" w:sz="4" w:themeColor="text1" w:themeTint="00008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1"/>
    <w:basedOn w:val="891"/>
    <w:uiPriority w:val="99"/>
    <w:pPr>
      <w:pBdr/>
      <w:spacing w:after="0" w:line="240" w:lineRule="auto"/>
      <w:ind/>
    </w:pPr>
    <w:tblPr>
      <w:tblStyleRowBandSize w:val="1"/>
      <w:tblStyleColBandSize w:val="1"/>
      <w:tblInd w:w="0.0" w:type="dxa"/>
      <w:tblBorders>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cPr>
      <w:tcBorders/>
    </w:tcPr>
    <w:tblStylePr w:type="band1Horz">
      <w:pPr>
        <w:pBdr/>
        <w:spacing/>
        <w:ind/>
      </w:pPr>
      <w:rPr>
        <w:rFonts w:ascii="Arial" w:hAnsi="Arial"/>
        <w:color w:val="307abd" w:themeColor="accent1" w:themeShade="000095" w:themeTint="000080"/>
        <w:sz w:val="22"/>
      </w:rPr>
      <w:tblPr>
        <w:tblBorders/>
      </w:tblPr>
      <w:tcPr>
        <w:tcBorders/>
        <w:shd w:color="ffffff" w:fill="deebf6" w:themeColor="accent1" w:themeFill="accent1" w:themeFillTint="000034" w:themeTint="000034" w:val="clear"/>
      </w:tcPr>
    </w:tblStylePr>
    <w:tblStylePr w:type="band1Vert">
      <w:pPr>
        <w:pBdr/>
        <w:spacing/>
        <w:ind/>
      </w:pPr>
      <w:tblPr>
        <w:tblBorders/>
      </w:tblPr>
      <w:tcPr>
        <w:tcBorders/>
        <w:shd w:color="ffffff" w:fill="deebf6" w:themeColor="accent1" w:themeFill="accent1" w:themeFillTint="000034" w:themeTint="000034" w:val="clear"/>
      </w:tcPr>
    </w:tblStylePr>
    <w:tblStylePr w:type="band2Horz">
      <w:pPr>
        <w:pBdr/>
        <w:spacing/>
        <w:ind/>
      </w:pPr>
      <w:rPr>
        <w:rFonts w:ascii="Arial" w:hAnsi="Arial"/>
        <w:color w:val="307abd" w:themeColor="accen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307abd" w:themeColor="accent1" w:themeShade="000095" w:themeTint="000080"/>
        <w:sz w:val="22"/>
      </w:rPr>
      <w:tblPr>
        <w:tblBorders/>
      </w:tblPr>
      <w:tcPr>
        <w:tcBorders>
          <w:top w:color="000000" w:space="0" w:sz="4" w:val="none"/>
          <w:left w:color="000000" w:space="0" w:sz="4" w:val="none"/>
          <w:bottom w:color="000000" w:space="0" w:sz="4" w:val="none"/>
          <w:right w:color="000000" w:space="0" w:sz="4" w:themeColor="accent1" w:themeTint="000080" w:val="single"/>
        </w:tcBorders>
        <w:shd w:color="ffffff" w:val="clear"/>
      </w:tcPr>
    </w:tblStylePr>
    <w:tblStylePr w:type="firstRow">
      <w:pPr>
        <w:pBdr/>
        <w:spacing/>
        <w:ind/>
      </w:pPr>
      <w:rPr>
        <w:rFonts w:ascii="Arial" w:hAnsi="Arial"/>
        <w:b w:val="1"/>
        <w:color w:val="307abd" w:themeColor="accent1" w:themeShade="000095" w:themeTint="000080"/>
        <w:sz w:val="22"/>
      </w:rPr>
      <w:tblPr>
        <w:tblBorders/>
      </w:tblPr>
      <w:tcPr>
        <w:tcBorders>
          <w:top w:color="000000" w:space="0" w:sz="4" w:val="none"/>
          <w:left w:color="000000" w:space="0" w:sz="4" w:val="none"/>
          <w:bottom w:color="000000" w:space="0" w:sz="4" w:themeColor="accent1" w:themeTint="000080" w:val="single"/>
          <w:right w:color="000000" w:space="0" w:sz="4" w:val="none"/>
        </w:tcBorders>
        <w:shd w:color="ffffff" w:fill="ffffff" w:themeColor="light1" w:themeFill="light1" w:val="clear"/>
      </w:tcPr>
    </w:tblStylePr>
    <w:tblStylePr w:type="lastCol">
      <w:pPr>
        <w:pBdr/>
        <w:spacing/>
        <w:ind/>
      </w:pPr>
      <w:rPr>
        <w:rFonts w:ascii="Arial" w:hAnsi="Arial"/>
        <w:i w:val="1"/>
        <w:color w:val="307abd" w:themeColor="accent1" w:themeShade="000095" w:themeTint="000080"/>
        <w:sz w:val="22"/>
      </w:rPr>
      <w:tblPr>
        <w:tblBorders/>
      </w:tblPr>
      <w:tcPr>
        <w:tcBorders>
          <w:top w:color="000000" w:space="0" w:sz="4" w:val="none"/>
          <w:left w:color="000000" w:space="0" w:sz="4" w:themeColor="accent1" w:themeTint="000080" w:val="single"/>
          <w:bottom w:color="000000" w:space="0" w:sz="4" w:val="none"/>
          <w:right w:color="000000" w:space="0" w:sz="4" w:val="none"/>
        </w:tcBorders>
        <w:shd w:color="ffffff" w:val="clear"/>
      </w:tcPr>
    </w:tblStylePr>
    <w:tblStylePr w:type="lastRow">
      <w:pPr>
        <w:pBdr/>
        <w:spacing/>
        <w:ind/>
      </w:pPr>
      <w:rPr>
        <w:rFonts w:ascii="Arial" w:hAnsi="Arial"/>
        <w:b w:val="1"/>
        <w:color w:val="307abd" w:themeColor="accent1" w:themeShade="000095" w:themeTint="000080"/>
        <w:sz w:val="22"/>
      </w:rPr>
      <w:tblPr>
        <w:tblBorders/>
      </w:tblPr>
      <w:tcPr>
        <w:tcBorders>
          <w:top w:color="000000" w:space="0" w:sz="4" w:themeColor="accent1" w:themeTint="00008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2"/>
    <w:basedOn w:val="891"/>
    <w:uiPriority w:val="99"/>
    <w:pPr>
      <w:pBdr/>
      <w:spacing w:after="0" w:line="240" w:lineRule="auto"/>
      <w:ind/>
    </w:pPr>
    <w:tblPr>
      <w:tblStyleRowBandSize w:val="1"/>
      <w:tblStyleColBandSize w:val="1"/>
      <w:tblInd w:w="0.0" w:type="dxa"/>
      <w:tblBorders>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cb5d12" w:themeColor="accent2" w:themeShade="000095" w:themeTint="000097"/>
        <w:sz w:val="22"/>
      </w:rPr>
      <w:tblPr>
        <w:tblBorders/>
      </w:tblPr>
      <w:tcPr>
        <w:tcBorders/>
        <w:shd w:color="ffffff" w:fill="fbe6d7" w:themeColor="accent2" w:themeFill="accent2" w:themeFillTint="000032" w:themeTint="000032" w:val="clear"/>
      </w:tcPr>
    </w:tblStylePr>
    <w:tblStylePr w:type="band1Vert">
      <w:pPr>
        <w:pBdr/>
        <w:spacing/>
        <w:ind/>
      </w:pPr>
      <w:tblPr>
        <w:tblBorders/>
      </w:tblPr>
      <w:tcPr>
        <w:tcBorders/>
        <w:shd w:color="ffffff" w:fill="fbe6d7" w:themeColor="accent2" w:themeFill="accent2" w:themeFillTint="000032" w:themeTint="000032" w:val="clear"/>
      </w:tcPr>
    </w:tblStylePr>
    <w:tblStylePr w:type="band2Horz">
      <w:pPr>
        <w:pBdr/>
        <w:spacing/>
        <w:ind/>
      </w:pPr>
      <w:rPr>
        <w:rFonts w:ascii="Arial" w:hAnsi="Arial"/>
        <w:color w:val="cb5d12"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cb5d12" w:themeColor="accent2" w:themeShade="000095" w:themeTint="000097"/>
        <w:sz w:val="22"/>
      </w:rPr>
      <w:tblPr>
        <w:tblBorders/>
      </w:tblPr>
      <w:tcPr>
        <w:tcBorders>
          <w:top w:color="000000" w:space="0" w:sz="4" w:val="none"/>
          <w:left w:color="000000" w:space="0" w:sz="4" w:val="none"/>
          <w:bottom w:color="000000" w:space="0" w:sz="4" w:val="none"/>
          <w:right w:color="000000" w:space="0" w:sz="4" w:themeColor="accent2" w:themeTint="000097" w:val="single"/>
        </w:tcBorders>
        <w:shd w:color="ffffff" w:val="clear"/>
      </w:tcPr>
    </w:tblStylePr>
    <w:tblStylePr w:type="firstRow">
      <w:pPr>
        <w:pBdr/>
        <w:spacing/>
        <w:ind/>
      </w:pPr>
      <w:rPr>
        <w:rFonts w:ascii="Arial" w:hAnsi="Arial"/>
        <w:b w:val="1"/>
        <w:color w:val="cb5d12" w:themeColor="accent2" w:themeShade="000095" w:themeTint="000097"/>
        <w:sz w:val="22"/>
      </w:rPr>
      <w:tblPr>
        <w:tblBorders/>
      </w:tblPr>
      <w:tcPr>
        <w:tcBorders>
          <w:top w:color="000000" w:space="0" w:sz="4" w:val="none"/>
          <w:left w:color="000000" w:space="0" w:sz="4" w:val="none"/>
          <w:bottom w:color="000000" w:space="0" w:sz="4" w:themeColor="accent2" w:themeTint="000097" w:val="single"/>
          <w:right w:color="000000" w:space="0" w:sz="4" w:val="none"/>
        </w:tcBorders>
        <w:shd w:color="ffffff" w:fill="ffffff" w:themeColor="light1" w:themeFill="light1" w:val="clear"/>
      </w:tcPr>
    </w:tblStylePr>
    <w:tblStylePr w:type="lastCol">
      <w:pPr>
        <w:pBdr/>
        <w:spacing/>
        <w:ind/>
      </w:pPr>
      <w:rPr>
        <w:rFonts w:ascii="Arial" w:hAnsi="Arial"/>
        <w:i w:val="1"/>
        <w:color w:val="cb5d12" w:themeColor="accent2" w:themeShade="000095" w:themeTint="000097"/>
        <w:sz w:val="22"/>
      </w:rPr>
      <w:tblPr>
        <w:tblBorders/>
      </w:tblPr>
      <w:tcPr>
        <w:tcBorders>
          <w:top w:color="000000" w:space="0" w:sz="4" w:val="none"/>
          <w:left w:color="000000" w:space="0" w:sz="4" w:themeColor="accent2" w:themeTint="000097" w:val="single"/>
          <w:bottom w:color="000000" w:space="0" w:sz="4" w:val="none"/>
          <w:right w:color="000000" w:space="0" w:sz="4" w:val="none"/>
        </w:tcBorders>
        <w:shd w:color="ffffff" w:val="clear"/>
      </w:tcPr>
    </w:tblStylePr>
    <w:tblStylePr w:type="lastRow">
      <w:pPr>
        <w:pBdr/>
        <w:spacing/>
        <w:ind/>
      </w:pPr>
      <w:rPr>
        <w:rFonts w:ascii="Arial" w:hAnsi="Arial"/>
        <w:b w:val="1"/>
        <w:color w:val="cb5d12" w:themeColor="accent2" w:themeShade="000095" w:themeTint="000097"/>
        <w:sz w:val="22"/>
      </w:rPr>
      <w:tblPr>
        <w:tblBorders/>
      </w:tblPr>
      <w:tcPr>
        <w:tcBorders>
          <w:top w:color="000000" w:space="0" w:sz="4" w:themeColor="accent2" w:themeTint="000097"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3"/>
    <w:basedOn w:val="891"/>
    <w:uiPriority w:val="99"/>
    <w:pPr>
      <w:pBdr/>
      <w:spacing w:after="0" w:line="240" w:lineRule="auto"/>
      <w:ind/>
    </w:pPr>
    <w:tblPr>
      <w:tblStyleRowBandSize w:val="1"/>
      <w:tblStyleColBandSize w:val="1"/>
      <w:tblInd w:w="0.0" w:type="dxa"/>
      <w:tblBorders>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616161" w:themeColor="accent3" w:themeShade="000095" w:themeTint="0000FE"/>
        <w:sz w:val="22"/>
      </w:rPr>
      <w:tblPr>
        <w:tblBorders/>
      </w:tblPr>
      <w:tcPr>
        <w:tcBorders/>
        <w:shd w:color="ffffff" w:fill="ededed" w:themeColor="accent3" w:themeFill="accent3" w:themeFillTint="000034" w:themeTint="000034" w:val="clear"/>
      </w:tcPr>
    </w:tblStylePr>
    <w:tblStylePr w:type="band1Vert">
      <w:pPr>
        <w:pBdr/>
        <w:spacing/>
        <w:ind/>
      </w:pPr>
      <w:tblPr>
        <w:tblBorders/>
      </w:tblPr>
      <w:tcPr>
        <w:tcBorders/>
        <w:shd w:color="ffffff" w:fill="ededed" w:themeColor="accent3" w:themeFill="accent3" w:themeFillTint="000034" w:themeTint="000034" w:val="clear"/>
      </w:tcPr>
    </w:tblStylePr>
    <w:tblStylePr w:type="band2Horz">
      <w:pPr>
        <w:pBdr/>
        <w:spacing/>
        <w:ind/>
      </w:pPr>
      <w:rPr>
        <w:rFonts w:ascii="Arial" w:hAnsi="Arial"/>
        <w:color w:val="616161" w:themeColor="accent3" w:themeShade="000095" w:themeTint="0000FE"/>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616161" w:themeColor="accent3" w:themeShade="000095" w:themeTint="0000FE"/>
        <w:sz w:val="22"/>
      </w:rPr>
      <w:tblPr>
        <w:tblBorders/>
      </w:tblPr>
      <w:tcPr>
        <w:tcBorders>
          <w:top w:color="000000" w:space="0" w:sz="4" w:val="none"/>
          <w:left w:color="000000" w:space="0" w:sz="4" w:val="none"/>
          <w:bottom w:color="000000" w:space="0" w:sz="4" w:val="none"/>
          <w:right w:color="000000" w:space="0" w:sz="4" w:themeColor="accent3" w:themeTint="0000FE" w:val="single"/>
        </w:tcBorders>
        <w:shd w:color="ffffff" w:val="clear"/>
      </w:tcPr>
    </w:tblStylePr>
    <w:tblStylePr w:type="firstRow">
      <w:pPr>
        <w:pBdr/>
        <w:spacing/>
        <w:ind/>
      </w:pPr>
      <w:rPr>
        <w:rFonts w:ascii="Arial" w:hAnsi="Arial"/>
        <w:b w:val="1"/>
        <w:color w:val="616161" w:themeColor="accent3" w:themeShade="000095" w:themeTint="0000FE"/>
        <w:sz w:val="22"/>
      </w:rPr>
      <w:tblPr>
        <w:tblBorders/>
      </w:tblPr>
      <w:tcPr>
        <w:tcBorders>
          <w:top w:color="000000" w:space="0" w:sz="4" w:val="none"/>
          <w:left w:color="000000" w:space="0" w:sz="4" w:val="none"/>
          <w:bottom w:color="000000" w:space="0" w:sz="4" w:themeColor="accent3" w:themeTint="0000FE" w:val="single"/>
          <w:right w:color="000000" w:space="0" w:sz="4" w:val="none"/>
        </w:tcBorders>
        <w:shd w:color="ffffff" w:fill="ffffff" w:themeColor="light1" w:themeFill="light1" w:val="clear"/>
      </w:tcPr>
    </w:tblStylePr>
    <w:tblStylePr w:type="lastCol">
      <w:pPr>
        <w:pBdr/>
        <w:spacing/>
        <w:ind/>
      </w:pPr>
      <w:rPr>
        <w:rFonts w:ascii="Arial" w:hAnsi="Arial"/>
        <w:i w:val="1"/>
        <w:color w:val="616161" w:themeColor="accent3" w:themeShade="000095" w:themeTint="0000FE"/>
        <w:sz w:val="22"/>
      </w:rPr>
      <w:tblPr>
        <w:tblBorders/>
      </w:tblPr>
      <w:tcPr>
        <w:tcBorders>
          <w:top w:color="000000" w:space="0" w:sz="4" w:val="none"/>
          <w:left w:color="000000" w:space="0" w:sz="4" w:themeColor="accent3" w:themeTint="0000FE" w:val="single"/>
          <w:bottom w:color="000000" w:space="0" w:sz="4" w:val="none"/>
          <w:right w:color="000000" w:space="0" w:sz="4" w:val="none"/>
        </w:tcBorders>
        <w:shd w:color="ffffff" w:val="clear"/>
      </w:tcPr>
    </w:tblStylePr>
    <w:tblStylePr w:type="lastRow">
      <w:pPr>
        <w:pBdr/>
        <w:spacing/>
        <w:ind/>
      </w:pPr>
      <w:rPr>
        <w:rFonts w:ascii="Arial" w:hAnsi="Arial"/>
        <w:b w:val="1"/>
        <w:color w:val="616161" w:themeColor="accent3" w:themeShade="000095" w:themeTint="0000FE"/>
        <w:sz w:val="22"/>
      </w:rPr>
      <w:tblPr>
        <w:tblBorders/>
      </w:tblPr>
      <w:tcPr>
        <w:tcBorders>
          <w:top w:color="000000" w:space="0" w:sz="4" w:themeColor="accent3" w:themeTint="0000FE"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4"/>
    <w:basedOn w:val="891"/>
    <w:uiPriority w:val="99"/>
    <w:pPr>
      <w:pBdr/>
      <w:spacing w:after="0" w:line="240" w:lineRule="auto"/>
      <w:ind/>
    </w:pPr>
    <w:tblPr>
      <w:tblStyleRowBandSize w:val="1"/>
      <w:tblStyleColBandSize w:val="1"/>
      <w:tblInd w:w="0.0" w:type="dxa"/>
      <w:tblBorders>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d09d00" w:themeColor="accent4" w:themeShade="000095" w:themeTint="00009A"/>
        <w:sz w:val="22"/>
      </w:rPr>
      <w:tblPr>
        <w:tblBorders/>
      </w:tblPr>
      <w:tcPr>
        <w:tcBorders/>
        <w:shd w:color="ffffff" w:fill="fff2cb" w:themeColor="accent4" w:themeFill="accent4" w:themeFillTint="000034" w:themeTint="000034" w:val="clear"/>
      </w:tcPr>
    </w:tblStylePr>
    <w:tblStylePr w:type="band1Vert">
      <w:pPr>
        <w:pBdr/>
        <w:spacing/>
        <w:ind/>
      </w:pPr>
      <w:tblPr>
        <w:tblBorders/>
      </w:tblPr>
      <w:tcPr>
        <w:tcBorders/>
        <w:shd w:color="ffffff" w:fill="fff2cb" w:themeColor="accent4" w:themeFill="accent4" w:themeFillTint="000034" w:themeTint="000034" w:val="clear"/>
      </w:tcPr>
    </w:tblStylePr>
    <w:tblStylePr w:type="band2Horz">
      <w:pPr>
        <w:pBdr/>
        <w:spacing/>
        <w:ind/>
      </w:pPr>
      <w:rPr>
        <w:rFonts w:ascii="Arial" w:hAnsi="Arial"/>
        <w:color w:val="d09d00"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d09d00" w:themeColor="accent4" w:themeShade="000095" w:themeTint="00009A"/>
        <w:sz w:val="22"/>
      </w:rPr>
      <w:tblPr>
        <w:tblBorders/>
      </w:tblPr>
      <w:tcPr>
        <w:tcBorders>
          <w:top w:color="000000" w:space="0" w:sz="4" w:val="none"/>
          <w:left w:color="000000" w:space="0" w:sz="4" w:val="none"/>
          <w:bottom w:color="000000" w:space="0" w:sz="4" w:val="none"/>
          <w:right w:color="000000" w:space="0" w:sz="4" w:themeColor="accent4" w:themeTint="00009A" w:val="single"/>
        </w:tcBorders>
        <w:shd w:color="ffffff" w:val="clear"/>
      </w:tcPr>
    </w:tblStylePr>
    <w:tblStylePr w:type="firstRow">
      <w:pPr>
        <w:pBdr/>
        <w:spacing/>
        <w:ind/>
      </w:pPr>
      <w:rPr>
        <w:rFonts w:ascii="Arial" w:hAnsi="Arial"/>
        <w:b w:val="1"/>
        <w:color w:val="d09d00" w:themeColor="accent4" w:themeShade="000095" w:themeTint="00009A"/>
        <w:sz w:val="22"/>
      </w:rPr>
      <w:tblPr>
        <w:tblBorders/>
      </w:tblPr>
      <w:tcPr>
        <w:tcBorders>
          <w:top w:color="000000" w:space="0" w:sz="4" w:val="none"/>
          <w:left w:color="000000" w:space="0" w:sz="4" w:val="none"/>
          <w:bottom w:color="000000" w:space="0" w:sz="4" w:themeColor="accent4" w:themeTint="00009A" w:val="single"/>
          <w:right w:color="000000" w:space="0" w:sz="4" w:val="none"/>
        </w:tcBorders>
        <w:shd w:color="ffffff" w:fill="ffffff" w:themeColor="light1" w:themeFill="light1" w:val="clear"/>
      </w:tcPr>
    </w:tblStylePr>
    <w:tblStylePr w:type="lastCol">
      <w:pPr>
        <w:pBdr/>
        <w:spacing/>
        <w:ind/>
      </w:pPr>
      <w:rPr>
        <w:rFonts w:ascii="Arial" w:hAnsi="Arial"/>
        <w:i w:val="1"/>
        <w:color w:val="d09d00" w:themeColor="accent4" w:themeShade="000095" w:themeTint="00009A"/>
        <w:sz w:val="22"/>
      </w:rPr>
      <w:tblPr>
        <w:tblBorders/>
      </w:tblPr>
      <w:tcPr>
        <w:tcBorders>
          <w:top w:color="000000" w:space="0" w:sz="4" w:val="none"/>
          <w:left w:color="000000" w:space="0" w:sz="4" w:themeColor="accent4" w:themeTint="00009A" w:val="single"/>
          <w:bottom w:color="000000" w:space="0" w:sz="4" w:val="none"/>
          <w:right w:color="000000" w:space="0" w:sz="4" w:val="none"/>
        </w:tcBorders>
        <w:shd w:color="ffffff" w:val="clear"/>
      </w:tcPr>
    </w:tblStylePr>
    <w:tblStylePr w:type="lastRow">
      <w:pPr>
        <w:pBdr/>
        <w:spacing/>
        <w:ind/>
      </w:pPr>
      <w:rPr>
        <w:rFonts w:ascii="Arial" w:hAnsi="Arial"/>
        <w:b w:val="1"/>
        <w:color w:val="d09d00" w:themeColor="accent4" w:themeShade="000095" w:themeTint="00009A"/>
        <w:sz w:val="22"/>
      </w:rPr>
      <w:tblPr>
        <w:tblBorders/>
      </w:tblPr>
      <w:tcPr>
        <w:tcBorders>
          <w:top w:color="000000" w:space="0" w:sz="4" w:themeColor="accent4" w:themeTint="00009A"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5"/>
    <w:basedOn w:val="891"/>
    <w:uiPriority w:val="99"/>
    <w:pPr>
      <w:pBdr/>
      <w:spacing w:after="0" w:line="240" w:lineRule="auto"/>
      <w:ind/>
    </w:pPr>
    <w:tblPr>
      <w:tblStyleRowBandSize w:val="1"/>
      <w:tblStyleColBandSize w:val="1"/>
      <w:tblInd w:w="0.0" w:type="dxa"/>
      <w:tblBorders>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cPr>
      <w:tcBorders/>
    </w:tcPr>
    <w:tblStylePr w:type="band1Horz">
      <w:pPr>
        <w:pBdr/>
        <w:spacing/>
        <w:ind/>
      </w:pPr>
      <w:rPr>
        <w:rFonts w:ascii="Arial" w:hAnsi="Arial"/>
        <w:color w:val="254275" w:themeColor="accent5" w:themeShade="000095"/>
        <w:sz w:val="22"/>
      </w:rPr>
      <w:tblPr>
        <w:tblBorders/>
      </w:tblPr>
      <w:tcPr>
        <w:tcBorders/>
        <w:shd w:color="ffffff" w:fill="d9e2f3" w:themeColor="accent5" w:themeFill="accent5" w:themeFillTint="000034" w:themeTint="000034" w:val="clear"/>
      </w:tcPr>
    </w:tblStylePr>
    <w:tblStylePr w:type="band1Vert">
      <w:pPr>
        <w:pBdr/>
        <w:spacing/>
        <w:ind/>
      </w:pPr>
      <w:tblPr>
        <w:tblBorders/>
      </w:tblPr>
      <w:tcPr>
        <w:tcBorders/>
        <w:shd w:color="ffffff" w:fill="d9e2f3" w:themeColor="accent5" w:themeFill="accent5" w:themeFillTint="000034" w:themeTint="000034" w:val="clear"/>
      </w:tcPr>
    </w:tblStylePr>
    <w:tblStylePr w:type="band2Horz">
      <w:pPr>
        <w:pBdr/>
        <w:spacing/>
        <w:ind/>
      </w:pPr>
      <w:rPr>
        <w:rFonts w:ascii="Arial" w:hAnsi="Arial"/>
        <w:color w:val="254275" w:themeColor="accent5" w:themeShade="000095"/>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254275" w:themeColor="accent5" w:themeShade="000095"/>
        <w:sz w:val="22"/>
      </w:rPr>
      <w:tblPr>
        <w:tblBorders/>
      </w:tblPr>
      <w:tcPr>
        <w:tcBorders>
          <w:top w:color="000000" w:space="0" w:sz="4" w:val="none"/>
          <w:left w:color="000000" w:space="0" w:sz="4" w:val="none"/>
          <w:bottom w:color="000000" w:space="0" w:sz="4" w:val="none"/>
          <w:right w:color="000000" w:space="0" w:sz="4" w:themeColor="accent5" w:themeTint="000090" w:val="single"/>
        </w:tcBorders>
        <w:shd w:color="ffffff" w:val="clear"/>
      </w:tcPr>
    </w:tblStylePr>
    <w:tblStylePr w:type="firstRow">
      <w:pPr>
        <w:pBdr/>
        <w:spacing/>
        <w:ind/>
      </w:pPr>
      <w:rPr>
        <w:rFonts w:ascii="Arial" w:hAnsi="Arial"/>
        <w:b w:val="1"/>
        <w:color w:val="254275" w:themeColor="accent5" w:themeShade="000095"/>
        <w:sz w:val="22"/>
      </w:rPr>
      <w:tblPr>
        <w:tblBorders/>
      </w:tblPr>
      <w:tcPr>
        <w:tcBorders>
          <w:top w:color="000000" w:space="0" w:sz="4" w:val="none"/>
          <w:left w:color="000000" w:space="0" w:sz="4" w:val="none"/>
          <w:bottom w:color="000000" w:space="0" w:sz="4" w:themeColor="accent5" w:themeTint="000090" w:val="single"/>
          <w:right w:color="000000" w:space="0" w:sz="4" w:val="none"/>
        </w:tcBorders>
        <w:shd w:color="ffffff" w:fill="ffffff" w:themeColor="light1" w:themeFill="light1" w:val="clear"/>
      </w:tcPr>
    </w:tblStylePr>
    <w:tblStylePr w:type="lastCol">
      <w:pPr>
        <w:pBdr/>
        <w:spacing/>
        <w:ind/>
      </w:pPr>
      <w:rPr>
        <w:rFonts w:ascii="Arial" w:hAnsi="Arial"/>
        <w:i w:val="1"/>
        <w:color w:val="254275" w:themeColor="accent5" w:themeShade="000095"/>
        <w:sz w:val="22"/>
      </w:rPr>
      <w:tblPr>
        <w:tblBorders/>
      </w:tblPr>
      <w:tcPr>
        <w:tcBorders>
          <w:top w:color="000000" w:space="0" w:sz="4" w:val="none"/>
          <w:left w:color="000000" w:space="0" w:sz="4" w:themeColor="accent5" w:themeTint="000090" w:val="single"/>
          <w:bottom w:color="000000" w:space="0" w:sz="4" w:val="none"/>
          <w:right w:color="000000" w:space="0" w:sz="4" w:val="none"/>
        </w:tcBorders>
        <w:shd w:color="ffffff" w:val="clear"/>
      </w:tcPr>
    </w:tblStylePr>
    <w:tblStylePr w:type="lastRow">
      <w:pPr>
        <w:pBdr/>
        <w:spacing/>
        <w:ind/>
      </w:pPr>
      <w:rPr>
        <w:rFonts w:ascii="Arial" w:hAnsi="Arial"/>
        <w:b w:val="1"/>
        <w:color w:val="254275" w:themeColor="accent5" w:themeShade="000095"/>
        <w:sz w:val="22"/>
      </w:rPr>
      <w:tblPr>
        <w:tblBorders/>
      </w:tblPr>
      <w:tcPr>
        <w:tcBorders>
          <w:top w:color="000000" w:space="0" w:sz="4" w:themeColor="accent5" w:themeTint="00009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6"/>
    <w:basedOn w:val="891"/>
    <w:uiPriority w:val="99"/>
    <w:pPr>
      <w:pBdr/>
      <w:spacing w:after="0" w:line="240" w:lineRule="auto"/>
      <w:ind/>
    </w:pPr>
    <w:tblPr>
      <w:tblStyleRowBandSize w:val="1"/>
      <w:tblStyleColBandSize w:val="1"/>
      <w:tblInd w:w="0.0" w:type="dxa"/>
      <w:tblBorders>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cPr>
      <w:tcBorders/>
    </w:tcPr>
    <w:tblStylePr w:type="band1Horz">
      <w:pPr>
        <w:pBdr/>
        <w:spacing/>
        <w:ind/>
      </w:pPr>
      <w:rPr>
        <w:rFonts w:ascii="Arial" w:hAnsi="Arial"/>
        <w:color w:val="416529" w:themeColor="accent6" w:themeShade="000095"/>
        <w:sz w:val="22"/>
      </w:rPr>
      <w:tblPr>
        <w:tblBorders/>
      </w:tblPr>
      <w:tcPr>
        <w:tcBorders/>
        <w:shd w:color="ffffff" w:fill="e2efd9" w:themeColor="accent6" w:themeFill="accent6" w:themeFillTint="000034" w:themeTint="000034" w:val="clear"/>
      </w:tcPr>
    </w:tblStylePr>
    <w:tblStylePr w:type="band1Vert">
      <w:pPr>
        <w:pBdr/>
        <w:spacing/>
        <w:ind/>
      </w:pPr>
      <w:tblPr>
        <w:tblBorders/>
      </w:tblPr>
      <w:tcPr>
        <w:tcBorders/>
        <w:shd w:color="ffffff" w:fill="e2efd9" w:themeColor="accent6" w:themeFill="accent6" w:themeFillTint="000034" w:themeTint="000034" w:val="clear"/>
      </w:tcPr>
    </w:tblStylePr>
    <w:tblStylePr w:type="band2Horz">
      <w:pPr>
        <w:pBdr/>
        <w:spacing/>
        <w:ind/>
      </w:pPr>
      <w:rPr>
        <w:rFonts w:ascii="Arial" w:hAnsi="Arial"/>
        <w:color w:val="416529" w:themeColor="accent6" w:themeShade="000095"/>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16529" w:themeColor="accent6" w:themeShade="000095"/>
        <w:sz w:val="22"/>
      </w:rPr>
      <w:tblPr>
        <w:tblBorders/>
      </w:tblPr>
      <w:tcPr>
        <w:tcBorders>
          <w:top w:color="000000" w:space="0" w:sz="4" w:val="none"/>
          <w:left w:color="000000" w:space="0" w:sz="4" w:val="none"/>
          <w:bottom w:color="000000" w:space="0" w:sz="4" w:val="none"/>
          <w:right w:color="000000" w:space="0" w:sz="4" w:themeColor="accent6" w:themeTint="000090" w:val="single"/>
        </w:tcBorders>
        <w:shd w:color="ffffff" w:val="clear"/>
      </w:tcPr>
    </w:tblStylePr>
    <w:tblStylePr w:type="firstRow">
      <w:pPr>
        <w:pBdr/>
        <w:spacing/>
        <w:ind/>
      </w:pPr>
      <w:rPr>
        <w:rFonts w:ascii="Arial" w:hAnsi="Arial"/>
        <w:b w:val="1"/>
        <w:color w:val="416529" w:themeColor="accent6" w:themeShade="000095"/>
        <w:sz w:val="22"/>
      </w:rPr>
      <w:tblPr>
        <w:tblBorders/>
      </w:tblPr>
      <w:tcPr>
        <w:tcBorders>
          <w:top w:color="000000" w:space="0" w:sz="4" w:val="none"/>
          <w:left w:color="000000" w:space="0" w:sz="4" w:val="none"/>
          <w:bottom w:color="000000" w:space="0" w:sz="4" w:themeColor="accent6" w:themeTint="000090" w:val="single"/>
          <w:right w:color="000000" w:space="0" w:sz="4" w:val="none"/>
        </w:tcBorders>
        <w:shd w:color="ffffff" w:fill="ffffff" w:themeColor="light1" w:themeFill="light1" w:val="clear"/>
      </w:tcPr>
    </w:tblStylePr>
    <w:tblStylePr w:type="lastCol">
      <w:pPr>
        <w:pBdr/>
        <w:spacing/>
        <w:ind/>
      </w:pPr>
      <w:rPr>
        <w:rFonts w:ascii="Arial" w:hAnsi="Arial"/>
        <w:i w:val="1"/>
        <w:color w:val="416529" w:themeColor="accent6" w:themeShade="000095"/>
        <w:sz w:val="22"/>
      </w:rPr>
      <w:tblPr>
        <w:tblBorders/>
      </w:tblPr>
      <w:tcPr>
        <w:tcBorders>
          <w:top w:color="000000" w:space="0" w:sz="4" w:val="none"/>
          <w:left w:color="000000" w:space="0" w:sz="4" w:themeColor="accent6" w:themeTint="000090" w:val="single"/>
          <w:bottom w:color="000000" w:space="0" w:sz="4" w:val="none"/>
          <w:right w:color="000000" w:space="0" w:sz="4" w:val="none"/>
        </w:tcBorders>
        <w:shd w:color="ffffff" w:val="clear"/>
      </w:tcPr>
    </w:tblStylePr>
    <w:tblStylePr w:type="lastRow">
      <w:pPr>
        <w:pBdr/>
        <w:spacing/>
        <w:ind/>
      </w:pPr>
      <w:rPr>
        <w:rFonts w:ascii="Arial" w:hAnsi="Arial"/>
        <w:b w:val="1"/>
        <w:color w:val="416529" w:themeColor="accent6" w:themeShade="000095"/>
        <w:sz w:val="22"/>
      </w:rPr>
      <w:tblPr>
        <w:tblBorders/>
      </w:tblPr>
      <w:tcPr>
        <w:tcBorders>
          <w:top w:color="000000" w:space="0" w:sz="4" w:themeColor="accent6" w:themeTint="00009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w:basedOn w:val="891"/>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bfbfbf" w:themeColor="text1" w:themeFill="text1" w:themeFillTint="000040" w:themeTint="000040" w:val="clear"/>
      </w:tcPr>
    </w:tblStylePr>
    <w:tblStylePr w:type="band1Vert">
      <w:pPr>
        <w:pBdr/>
        <w:spacing/>
        <w:ind/>
      </w:pPr>
      <w:tblPr>
        <w:tblBorders/>
      </w:tblPr>
      <w:tcPr>
        <w:tcBorders/>
        <w:shd w:color="ffffff" w:fill="bfbfbf" w:themeColor="text1" w:themeFill="tex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text1"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1"/>
    <w:basedOn w:val="891"/>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6e6f4" w:themeColor="accent1" w:themeFill="accent1" w:themeFillTint="000040" w:themeTint="000040" w:val="clear"/>
      </w:tcPr>
    </w:tblStylePr>
    <w:tblStylePr w:type="band1Vert">
      <w:pPr>
        <w:pBdr/>
        <w:spacing/>
        <w:ind/>
      </w:pPr>
      <w:tblPr>
        <w:tblBorders/>
      </w:tblPr>
      <w:tcPr>
        <w:tcBorders/>
        <w:shd w:color="ffffff" w:fill="d6e6f4" w:themeColor="accent1" w:themeFill="accen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1"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2"/>
    <w:basedOn w:val="891"/>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fadecb" w:themeColor="accent2" w:themeFill="accent2" w:themeFillTint="000040" w:themeTint="000040" w:val="clear"/>
      </w:tcPr>
    </w:tblStylePr>
    <w:tblStylePr w:type="band1Vert">
      <w:pPr>
        <w:pBdr/>
        <w:spacing/>
        <w:ind/>
      </w:pPr>
      <w:tblPr>
        <w:tblBorders/>
      </w:tblPr>
      <w:tcPr>
        <w:tcBorders/>
        <w:shd w:color="ffffff" w:fill="fadecb" w:themeColor="accent2" w:themeFill="accent2"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2"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3"/>
    <w:basedOn w:val="891"/>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e8e8e8" w:themeColor="accent3" w:themeFill="accent3" w:themeFillTint="000040" w:themeTint="000040" w:val="clear"/>
      </w:tcPr>
    </w:tblStylePr>
    <w:tblStylePr w:type="band1Vert">
      <w:pPr>
        <w:pBdr/>
        <w:spacing/>
        <w:ind/>
      </w:pPr>
      <w:tblPr>
        <w:tblBorders/>
      </w:tblPr>
      <w:tcPr>
        <w:tcBorders/>
        <w:shd w:color="ffffff" w:fill="e8e8e8" w:themeColor="accent3" w:themeFill="accent3"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3"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4"/>
    <w:basedOn w:val="891"/>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ffefbf" w:themeColor="accent4" w:themeFill="accent4" w:themeFillTint="000040" w:themeTint="000040" w:val="clear"/>
      </w:tcPr>
    </w:tblStylePr>
    <w:tblStylePr w:type="band1Vert">
      <w:pPr>
        <w:pBdr/>
        <w:spacing/>
        <w:ind/>
      </w:pPr>
      <w:tblPr>
        <w:tblBorders/>
      </w:tblPr>
      <w:tcPr>
        <w:tcBorders/>
        <w:shd w:color="ffffff" w:fill="ffefbf" w:themeColor="accent4" w:themeFill="accent4"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4"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5"/>
    <w:basedOn w:val="891"/>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0dcf0" w:themeColor="accent5" w:themeFill="accent5" w:themeFillTint="000040" w:themeTint="000040" w:val="clear"/>
      </w:tcPr>
    </w:tblStylePr>
    <w:tblStylePr w:type="band1Vert">
      <w:pPr>
        <w:pBdr/>
        <w:spacing/>
        <w:ind/>
      </w:pPr>
      <w:tblPr>
        <w:tblBorders/>
      </w:tblPr>
      <w:tcPr>
        <w:tcBorders/>
        <w:shd w:color="ffffff" w:fill="d0dcf0" w:themeColor="accent5" w:themeFill="accent5"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5"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6"/>
    <w:basedOn w:val="891"/>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becd0" w:themeColor="accent6" w:themeFill="accent6" w:themeFillTint="000040" w:themeTint="000040" w:val="clear"/>
      </w:tcPr>
    </w:tblStylePr>
    <w:tblStylePr w:type="band1Vert">
      <w:pPr>
        <w:pBdr/>
        <w:spacing/>
        <w:ind/>
      </w:pPr>
      <w:tblPr>
        <w:tblBorders/>
      </w:tblPr>
      <w:tcPr>
        <w:tcBorders/>
        <w:shd w:color="ffffff" w:fill="dbecd0" w:themeColor="accent6" w:themeFill="accent6"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6"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w:basedOn w:val="891"/>
    <w:uiPriority w:val="99"/>
    <w:pPr>
      <w:pBdr/>
      <w:spacing w:after="0" w:line="240" w:lineRule="auto"/>
      <w:ind/>
    </w:pPr>
    <w:tblPr>
      <w:tblStyleRowBandSize w:val="1"/>
      <w:tblStyleColBandSize w:val="1"/>
      <w:tblInd w:w="0.0" w:type="dxa"/>
      <w:tblBorders>
        <w:top w:color="000000" w:space="0" w:sz="4" w:themeColor="text1" w:themeTint="000090" w:val="single"/>
        <w:bottom w:color="000000" w:space="0" w:sz="4" w:themeColor="text1" w:themeTint="000090" w:val="single"/>
        <w:insideH w:color="000000" w:space="0" w:sz="4" w:themeColor="text1" w:themeTint="000090" w:val="single"/>
      </w:tblBorders>
    </w:tblPr>
    <w:tcPr>
      <w:tcBorders/>
    </w:tcPr>
    <w:tblStylePr w:type="band1Horz">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1Vert">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1"/>
    <w:basedOn w:val="891"/>
    <w:uiPriority w:val="99"/>
    <w:pPr>
      <w:pBdr/>
      <w:spacing w:after="0" w:line="240" w:lineRule="auto"/>
      <w:ind/>
    </w:pPr>
    <w:tblPr>
      <w:tblStyleRowBandSize w:val="1"/>
      <w:tblStyleColBandSize w:val="1"/>
      <w:tblInd w:w="0.0" w:type="dxa"/>
      <w:tblBorders>
        <w:top w:color="000000" w:space="0" w:sz="4" w:themeColor="accent1" w:themeTint="000090" w:val="single"/>
        <w:bottom w:color="000000" w:space="0" w:sz="4" w:themeColor="accent1" w:themeTint="000090" w:val="single"/>
        <w:insideH w:color="000000" w:space="0" w:sz="4" w:themeColor="accent1" w:themeTint="000090" w:val="single"/>
      </w:tblBorders>
    </w:tblPr>
    <w:tcPr>
      <w:tcBorders/>
    </w:tcPr>
    <w:tblStylePr w:type="band1Horz">
      <w:pPr>
        <w:pBdr/>
        <w:spacing/>
        <w:ind/>
      </w:pPr>
      <w:rPr>
        <w:rFonts w:ascii="Arial" w:hAnsi="Arial"/>
        <w:color w:val="404040"/>
        <w:sz w:val="22"/>
      </w:rPr>
      <w:tblPr>
        <w:tblBorders/>
      </w:tblPr>
      <w:tcPr>
        <w:tcBorders/>
        <w:shd w:color="ffffff" w:fill="d6e6f4" w:themeColor="accent1" w:themeFill="accent1" w:themeFillTint="000040" w:themeTint="000040" w:val="clear"/>
      </w:tcPr>
    </w:tblStylePr>
    <w:tblStylePr w:type="band1Vert">
      <w:pPr>
        <w:pBdr/>
        <w:spacing/>
        <w:ind/>
      </w:pPr>
      <w:rPr>
        <w:rFonts w:ascii="Arial" w:hAnsi="Arial"/>
        <w:color w:val="404040"/>
        <w:sz w:val="22"/>
      </w:rPr>
      <w:tblPr>
        <w:tblBorders/>
      </w:tblPr>
      <w:tcPr>
        <w:tcBorders/>
        <w:shd w:color="ffffff" w:fill="d6e6f4" w:themeColor="accent1" w:themeFill="accen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2"/>
    <w:basedOn w:val="891"/>
    <w:uiPriority w:val="99"/>
    <w:pPr>
      <w:pBdr/>
      <w:spacing w:after="0" w:line="240" w:lineRule="auto"/>
      <w:ind/>
    </w:pPr>
    <w:tblPr>
      <w:tblStyleRowBandSize w:val="1"/>
      <w:tblStyleColBandSize w:val="1"/>
      <w:tblInd w:w="0.0" w:type="dxa"/>
      <w:tblBorders>
        <w:top w:color="000000" w:space="0" w:sz="4" w:themeColor="accent2" w:themeTint="000090" w:val="single"/>
        <w:bottom w:color="000000" w:space="0" w:sz="4" w:themeColor="accent2" w:themeTint="000090" w:val="single"/>
        <w:insideH w:color="000000" w:space="0" w:sz="4" w:themeColor="accent2" w:themeTint="000090" w:val="single"/>
      </w:tblBorders>
    </w:tblPr>
    <w:tcPr>
      <w:tcBorders/>
    </w:tcPr>
    <w:tblStylePr w:type="band1Horz">
      <w:pPr>
        <w:pBdr/>
        <w:spacing/>
        <w:ind/>
      </w:pPr>
      <w:rPr>
        <w:rFonts w:ascii="Arial" w:hAnsi="Arial"/>
        <w:color w:val="404040"/>
        <w:sz w:val="22"/>
      </w:rPr>
      <w:tblPr>
        <w:tblBorders/>
      </w:tblPr>
      <w:tcPr>
        <w:tcBorders/>
        <w:shd w:color="ffffff" w:fill="fadecb" w:themeColor="accent2" w:themeFill="accent2" w:themeFillTint="000040" w:themeTint="000040" w:val="clear"/>
      </w:tcPr>
    </w:tblStylePr>
    <w:tblStylePr w:type="band1Vert">
      <w:pPr>
        <w:pBdr/>
        <w:spacing/>
        <w:ind/>
      </w:pPr>
      <w:rPr>
        <w:rFonts w:ascii="Arial" w:hAnsi="Arial"/>
        <w:color w:val="404040"/>
        <w:sz w:val="22"/>
      </w:rPr>
      <w:tblPr>
        <w:tblBorders/>
      </w:tblPr>
      <w:tcPr>
        <w:tcBorders/>
        <w:shd w:color="ffffff" w:fill="fadecb" w:themeColor="accent2" w:themeFill="accent2"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3"/>
    <w:basedOn w:val="891"/>
    <w:uiPriority w:val="99"/>
    <w:pPr>
      <w:pBdr/>
      <w:spacing w:after="0" w:line="240" w:lineRule="auto"/>
      <w:ind/>
    </w:pPr>
    <w:tblPr>
      <w:tblStyleRowBandSize w:val="1"/>
      <w:tblStyleColBandSize w:val="1"/>
      <w:tblInd w:w="0.0" w:type="dxa"/>
      <w:tblBorders>
        <w:top w:color="000000" w:space="0" w:sz="4" w:themeColor="accent3" w:themeTint="000090" w:val="single"/>
        <w:bottom w:color="000000" w:space="0" w:sz="4" w:themeColor="accent3" w:themeTint="000090" w:val="single"/>
        <w:insideH w:color="000000" w:space="0" w:sz="4" w:themeColor="accent3" w:themeTint="000090" w:val="single"/>
      </w:tblBorders>
    </w:tblPr>
    <w:tcPr>
      <w:tcBorders/>
    </w:tcPr>
    <w:tblStylePr w:type="band1Horz">
      <w:pPr>
        <w:pBdr/>
        <w:spacing/>
        <w:ind/>
      </w:pPr>
      <w:rPr>
        <w:rFonts w:ascii="Arial" w:hAnsi="Arial"/>
        <w:color w:val="404040"/>
        <w:sz w:val="22"/>
      </w:rPr>
      <w:tblPr>
        <w:tblBorders/>
      </w:tblPr>
      <w:tcPr>
        <w:tcBorders/>
        <w:shd w:color="ffffff" w:fill="e8e8e8" w:themeColor="accent3" w:themeFill="accent3" w:themeFillTint="000040" w:themeTint="000040" w:val="clear"/>
      </w:tcPr>
    </w:tblStylePr>
    <w:tblStylePr w:type="band1Vert">
      <w:pPr>
        <w:pBdr/>
        <w:spacing/>
        <w:ind/>
      </w:pPr>
      <w:rPr>
        <w:rFonts w:ascii="Arial" w:hAnsi="Arial"/>
        <w:color w:val="404040"/>
        <w:sz w:val="22"/>
      </w:rPr>
      <w:tblPr>
        <w:tblBorders/>
      </w:tblPr>
      <w:tcPr>
        <w:tcBorders/>
        <w:shd w:color="ffffff" w:fill="e8e8e8" w:themeColor="accent3" w:themeFill="accent3"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4"/>
    <w:basedOn w:val="891"/>
    <w:uiPriority w:val="99"/>
    <w:pPr>
      <w:pBdr/>
      <w:spacing w:after="0" w:line="240" w:lineRule="auto"/>
      <w:ind/>
    </w:pPr>
    <w:tblPr>
      <w:tblStyleRowBandSize w:val="1"/>
      <w:tblStyleColBandSize w:val="1"/>
      <w:tblInd w:w="0.0" w:type="dxa"/>
      <w:tblBorders>
        <w:top w:color="000000" w:space="0" w:sz="4" w:themeColor="accent4" w:themeTint="000090" w:val="single"/>
        <w:bottom w:color="000000" w:space="0" w:sz="4" w:themeColor="accent4" w:themeTint="000090" w:val="single"/>
        <w:insideH w:color="000000" w:space="0" w:sz="4" w:themeColor="accent4" w:themeTint="000090" w:val="single"/>
      </w:tblBorders>
    </w:tblPr>
    <w:tcPr>
      <w:tcBorders/>
    </w:tcPr>
    <w:tblStylePr w:type="band1Horz">
      <w:pPr>
        <w:pBdr/>
        <w:spacing/>
        <w:ind/>
      </w:pPr>
      <w:rPr>
        <w:rFonts w:ascii="Arial" w:hAnsi="Arial"/>
        <w:color w:val="404040"/>
        <w:sz w:val="22"/>
      </w:rPr>
      <w:tblPr>
        <w:tblBorders/>
      </w:tblPr>
      <w:tcPr>
        <w:tcBorders/>
        <w:shd w:color="ffffff" w:fill="ffefbf" w:themeColor="accent4" w:themeFill="accent4" w:themeFillTint="000040" w:themeTint="000040" w:val="clear"/>
      </w:tcPr>
    </w:tblStylePr>
    <w:tblStylePr w:type="band1Vert">
      <w:pPr>
        <w:pBdr/>
        <w:spacing/>
        <w:ind/>
      </w:pPr>
      <w:rPr>
        <w:rFonts w:ascii="Arial" w:hAnsi="Arial"/>
        <w:color w:val="404040"/>
        <w:sz w:val="22"/>
      </w:rPr>
      <w:tblPr>
        <w:tblBorders/>
      </w:tblPr>
      <w:tcPr>
        <w:tcBorders/>
        <w:shd w:color="ffffff" w:fill="ffefbf" w:themeColor="accent4" w:themeFill="accent4"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5"/>
    <w:basedOn w:val="891"/>
    <w:uiPriority w:val="99"/>
    <w:pPr>
      <w:pBdr/>
      <w:spacing w:after="0" w:line="240" w:lineRule="auto"/>
      <w:ind/>
    </w:pPr>
    <w:tblPr>
      <w:tblStyleRowBandSize w:val="1"/>
      <w:tblStyleColBandSize w:val="1"/>
      <w:tblInd w:w="0.0" w:type="dxa"/>
      <w:tblBorders>
        <w:top w:color="000000" w:space="0" w:sz="4" w:themeColor="accent5" w:themeTint="000090" w:val="single"/>
        <w:bottom w:color="000000" w:space="0" w:sz="4" w:themeColor="accent5" w:themeTint="000090" w:val="single"/>
        <w:insideH w:color="000000" w:space="0" w:sz="4" w:themeColor="accent5" w:themeTint="000090" w:val="single"/>
      </w:tblBorders>
    </w:tblPr>
    <w:tcPr>
      <w:tcBorders/>
    </w:tcPr>
    <w:tblStylePr w:type="band1Horz">
      <w:pPr>
        <w:pBdr/>
        <w:spacing/>
        <w:ind/>
      </w:pPr>
      <w:rPr>
        <w:rFonts w:ascii="Arial" w:hAnsi="Arial"/>
        <w:color w:val="404040"/>
        <w:sz w:val="22"/>
      </w:rPr>
      <w:tblPr>
        <w:tblBorders/>
      </w:tblPr>
      <w:tcPr>
        <w:tcBorders/>
        <w:shd w:color="ffffff" w:fill="d0dcf0" w:themeColor="accent5" w:themeFill="accent5" w:themeFillTint="000040" w:themeTint="000040" w:val="clear"/>
      </w:tcPr>
    </w:tblStylePr>
    <w:tblStylePr w:type="band1Vert">
      <w:pPr>
        <w:pBdr/>
        <w:spacing/>
        <w:ind/>
      </w:pPr>
      <w:rPr>
        <w:rFonts w:ascii="Arial" w:hAnsi="Arial"/>
        <w:color w:val="404040"/>
        <w:sz w:val="22"/>
      </w:rPr>
      <w:tblPr>
        <w:tblBorders/>
      </w:tblPr>
      <w:tcPr>
        <w:tcBorders/>
        <w:shd w:color="ffffff" w:fill="d0dcf0" w:themeColor="accent5" w:themeFill="accent5"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6"/>
    <w:basedOn w:val="891"/>
    <w:uiPriority w:val="99"/>
    <w:pPr>
      <w:pBdr/>
      <w:spacing w:after="0" w:line="240" w:lineRule="auto"/>
      <w:ind/>
    </w:pPr>
    <w:tblPr>
      <w:tblStyleRowBandSize w:val="1"/>
      <w:tblStyleColBandSize w:val="1"/>
      <w:tblInd w:w="0.0" w:type="dxa"/>
      <w:tblBorders>
        <w:top w:color="000000" w:space="0" w:sz="4" w:themeColor="accent6" w:themeTint="000090" w:val="single"/>
        <w:bottom w:color="000000" w:space="0" w:sz="4" w:themeColor="accent6" w:themeTint="000090" w:val="single"/>
        <w:insideH w:color="000000" w:space="0" w:sz="4" w:themeColor="accent6" w:themeTint="000090" w:val="single"/>
      </w:tblBorders>
    </w:tblPr>
    <w:tcPr>
      <w:tcBorders/>
    </w:tcPr>
    <w:tblStylePr w:type="band1Horz">
      <w:pPr>
        <w:pBdr/>
        <w:spacing/>
        <w:ind/>
      </w:pPr>
      <w:rPr>
        <w:rFonts w:ascii="Arial" w:hAnsi="Arial"/>
        <w:color w:val="404040"/>
        <w:sz w:val="22"/>
      </w:rPr>
      <w:tblPr>
        <w:tblBorders/>
      </w:tblPr>
      <w:tcPr>
        <w:tcBorders/>
        <w:shd w:color="ffffff" w:fill="dbecd0" w:themeColor="accent6" w:themeFill="accent6" w:themeFillTint="000040" w:themeTint="000040" w:val="clear"/>
      </w:tcPr>
    </w:tblStylePr>
    <w:tblStylePr w:type="band1Vert">
      <w:pPr>
        <w:pBdr/>
        <w:spacing/>
        <w:ind/>
      </w:pPr>
      <w:rPr>
        <w:rFonts w:ascii="Arial" w:hAnsi="Arial"/>
        <w:color w:val="404040"/>
        <w:sz w:val="22"/>
      </w:rPr>
      <w:tblPr>
        <w:tblBorders/>
      </w:tblPr>
      <w:tcPr>
        <w:tcBorders/>
        <w:shd w:color="ffffff" w:fill="dbecd0" w:themeColor="accent6" w:themeFill="accent6"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w:basedOn w:val="891"/>
    <w:uiPriority w:val="99"/>
    <w:pPr>
      <w:pBdr/>
      <w:spacing w:after="0" w:line="240" w:lineRule="auto"/>
      <w:ind/>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tblBorders>
    </w:tblPr>
    <w:tcPr>
      <w:tcBorders/>
    </w:tcPr>
    <w:tblStylePr w:type="band1Horz">
      <w:pPr>
        <w:pBdr/>
        <w:spacing/>
        <w:ind/>
      </w:pPr>
      <w:rPr>
        <w:rFonts w:ascii="Arial" w:hAnsi="Arial"/>
        <w:color w:val="404040"/>
        <w:sz w:val="22"/>
      </w:rPr>
      <w:tblPr>
        <w:tblBorders/>
      </w:tblPr>
      <w:tcPr>
        <w:tcBorders>
          <w:top w:color="000000" w:space="0" w:sz="4" w:themeColor="text1" w:val="single"/>
          <w:bottom w:color="000000" w:space="0" w:sz="4" w:themeColor="text1" w:val="single"/>
        </w:tcBorders>
      </w:tcPr>
    </w:tblStylePr>
    <w:tblStylePr w:type="band1Vert">
      <w:pPr>
        <w:pBdr/>
        <w:spacing/>
        <w:ind/>
      </w:pPr>
      <w:rPr>
        <w:rFonts w:ascii="Arial" w:hAnsi="Arial"/>
        <w:color w:val="404040"/>
        <w:sz w:val="22"/>
      </w:r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1"/>
    <w:basedOn w:val="891"/>
    <w:uiPriority w:val="99"/>
    <w:pPr>
      <w:pBdr/>
      <w:spacing w:after="0" w:line="240" w:lineRule="auto"/>
      <w:ind/>
    </w:pPr>
    <w:tblPr>
      <w:tblStyleRowBandSize w:val="1"/>
      <w:tblStyleColBandSize w:val="1"/>
      <w:tblInd w:w="0.0" w:type="dxa"/>
      <w:tblBorders>
        <w:top w:color="000000" w:space="0" w:sz="4" w:themeColor="accent1" w:val="single"/>
        <w:left w:color="000000" w:space="0" w:sz="4" w:themeColor="accent1" w:val="single"/>
        <w:bottom w:color="000000" w:space="0" w:sz="4" w:themeColor="accent1" w:val="single"/>
        <w:right w:color="000000" w:space="0" w:sz="4" w:themeColor="accent1" w:val="single"/>
      </w:tblBorders>
    </w:tblPr>
    <w:tcPr>
      <w:tcBorders/>
    </w:tcPr>
    <w:tblStylePr w:type="band1Horz">
      <w:pPr>
        <w:pBdr/>
        <w:spacing/>
        <w:ind/>
      </w:pPr>
      <w:rPr>
        <w:rFonts w:ascii="Arial" w:hAnsi="Arial"/>
        <w:color w:val="404040"/>
        <w:sz w:val="22"/>
      </w:rPr>
      <w:tblPr>
        <w:tblBorders/>
      </w:tblPr>
      <w:tcPr>
        <w:tcBorders>
          <w:top w:color="000000" w:space="0" w:sz="4" w:themeColor="accent1" w:val="single"/>
          <w:bottom w:color="000000" w:space="0" w:sz="4" w:themeColor="accent1" w:val="single"/>
        </w:tcBorders>
      </w:tcPr>
    </w:tblStylePr>
    <w:tblStylePr w:type="band1Vert">
      <w:pPr>
        <w:pBdr/>
        <w:spacing/>
        <w:ind/>
      </w:pPr>
      <w:rPr>
        <w:rFonts w:ascii="Arial" w:hAnsi="Arial"/>
        <w:color w:val="404040"/>
        <w:sz w:val="22"/>
      </w:rPr>
      <w:tblPr>
        <w:tblBorders/>
      </w:tblPr>
      <w:tcPr>
        <w:tcBorders>
          <w:left w:color="000000" w:space="0" w:sz="4" w:themeColor="accent1" w:val="single"/>
          <w:right w:color="000000" w:space="0" w:sz="4" w:themeColor="accen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5b9bd5" w:themeColor="accent1" w:themeFill="accen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2"/>
    <w:basedOn w:val="891"/>
    <w:uiPriority w:val="99"/>
    <w:pPr>
      <w:pBdr/>
      <w:spacing w:after="0" w:line="240" w:lineRule="auto"/>
      <w:ind/>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97" w:val="single"/>
          <w:bottom w:color="000000" w:space="0" w:sz="4" w:themeColor="accent2" w:themeTint="000097" w:val="single"/>
        </w:tcBorders>
      </w:tcPr>
    </w:tblStylePr>
    <w:tblStylePr w:type="band1Vert">
      <w:pPr>
        <w:pBdr/>
        <w:spacing/>
        <w:ind/>
      </w:pPr>
      <w:rPr>
        <w:rFonts w:ascii="Arial" w:hAnsi="Arial"/>
        <w:color w:val="404040"/>
        <w:sz w:val="22"/>
      </w:rPr>
      <w:tblPr>
        <w:tblBorders/>
      </w:tblPr>
      <w:tcPr>
        <w:tcBorders>
          <w:left w:color="000000" w:space="0" w:sz="4" w:themeColor="accent2" w:themeTint="000097" w:val="single"/>
          <w:right w:color="000000" w:space="0" w:sz="4" w:themeColor="accent2" w:themeTint="000097"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f4b285" w:themeColor="accent2" w:themeFill="accent2" w:themeFillTint="000097" w:themeTint="000097"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3"/>
    <w:basedOn w:val="891"/>
    <w:uiPriority w:val="99"/>
    <w:pPr>
      <w:pBdr/>
      <w:spacing w:after="0" w:line="240" w:lineRule="auto"/>
      <w:ind/>
    </w:pPr>
    <w:tblPr>
      <w:tblStyleRowBandSize w:val="1"/>
      <w:tblStyleColBandSize w:val="1"/>
      <w:tblInd w:w="0.0" w:type="dxa"/>
      <w:tblBorders>
        <w:top w:color="000000" w:space="0" w:sz="4" w:themeColor="accent3" w:themeTint="000098" w:val="single"/>
        <w:left w:color="000000" w:space="0" w:sz="4" w:themeColor="accent3" w:themeTint="000098" w:val="single"/>
        <w:bottom w:color="000000" w:space="0" w:sz="4" w:themeColor="accent3" w:themeTint="000098" w:val="single"/>
        <w:right w:color="000000" w:space="0" w:sz="4" w:themeColor="accent3" w:themeTint="000098"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98" w:val="single"/>
          <w:bottom w:color="000000" w:space="0" w:sz="4" w:themeColor="accent3" w:themeTint="000098" w:val="single"/>
        </w:tcBorders>
      </w:tcPr>
    </w:tblStylePr>
    <w:tblStylePr w:type="band1Vert">
      <w:pPr>
        <w:pBdr/>
        <w:spacing/>
        <w:ind/>
      </w:pPr>
      <w:rPr>
        <w:rFonts w:ascii="Arial" w:hAnsi="Arial"/>
        <w:color w:val="404040"/>
        <w:sz w:val="22"/>
      </w:rPr>
      <w:tblPr>
        <w:tblBorders/>
      </w:tblPr>
      <w:tcPr>
        <w:tcBorders>
          <w:left w:color="000000" w:space="0" w:sz="4" w:themeColor="accent3" w:themeTint="000098" w:val="single"/>
          <w:right w:color="000000" w:space="0" w:sz="4" w:themeColor="accent3" w:themeTint="000098"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c9c9c9" w:themeColor="accent3" w:themeFill="accent3" w:themeFillTint="000098" w:themeTint="000098"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4"/>
    <w:basedOn w:val="891"/>
    <w:uiPriority w:val="99"/>
    <w:pPr>
      <w:pBdr/>
      <w:spacing w:after="0" w:line="240" w:lineRule="auto"/>
      <w:ind/>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9A" w:val="single"/>
          <w:bottom w:color="000000" w:space="0" w:sz="4" w:themeColor="accent4" w:themeTint="00009A" w:val="single"/>
        </w:tcBorders>
      </w:tcPr>
    </w:tblStylePr>
    <w:tblStylePr w:type="band1Vert">
      <w:pPr>
        <w:pBdr/>
        <w:spacing/>
        <w:ind/>
      </w:pPr>
      <w:rPr>
        <w:rFonts w:ascii="Arial" w:hAnsi="Arial"/>
        <w:color w:val="404040"/>
        <w:sz w:val="22"/>
      </w:rPr>
      <w:tblPr>
        <w:tblBorders/>
      </w:tblPr>
      <w:tcPr>
        <w:tcBorders>
          <w:left w:color="000000" w:space="0" w:sz="4" w:themeColor="accent4" w:themeTint="00009A" w:val="single"/>
          <w:right w:color="000000" w:space="0" w:sz="4" w:themeColor="accent4" w:themeTint="00009A"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ffd965" w:themeColor="accent4" w:themeFill="accent4" w:themeFillTint="00009A" w:themeTint="00009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5"/>
    <w:basedOn w:val="891"/>
    <w:uiPriority w:val="99"/>
    <w:pPr>
      <w:pBdr/>
      <w:spacing w:after="0" w:line="240" w:lineRule="auto"/>
      <w:ind/>
    </w:pPr>
    <w:tblPr>
      <w:tblStyleRowBandSize w:val="1"/>
      <w:tblStyleColBandSize w:val="1"/>
      <w:tblInd w:w="0.0" w:type="dxa"/>
      <w:tblBorders>
        <w:top w:color="000000" w:space="0" w:sz="4" w:themeColor="accent5" w:themeTint="00009A" w:val="single"/>
        <w:left w:color="000000" w:space="0" w:sz="4" w:themeColor="accent5" w:themeTint="00009A" w:val="single"/>
        <w:bottom w:color="000000" w:space="0" w:sz="4" w:themeColor="accent5" w:themeTint="00009A" w:val="single"/>
        <w:right w:color="000000" w:space="0" w:sz="4" w:themeColor="accent5" w:themeTint="00009A"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9A" w:val="single"/>
          <w:bottom w:color="000000" w:space="0" w:sz="4" w:themeColor="accent5" w:themeTint="00009A" w:val="single"/>
        </w:tcBorders>
      </w:tcPr>
    </w:tblStylePr>
    <w:tblStylePr w:type="band1Vert">
      <w:pPr>
        <w:pBdr/>
        <w:spacing/>
        <w:ind/>
      </w:pPr>
      <w:rPr>
        <w:rFonts w:ascii="Arial" w:hAnsi="Arial"/>
        <w:color w:val="404040"/>
        <w:sz w:val="22"/>
      </w:rPr>
      <w:tblPr>
        <w:tblBorders/>
      </w:tblPr>
      <w:tcPr>
        <w:tcBorders>
          <w:left w:color="000000" w:space="0" w:sz="4" w:themeColor="accent5" w:themeTint="00009A" w:val="single"/>
          <w:right w:color="000000" w:space="0" w:sz="4" w:themeColor="accent5" w:themeTint="00009A"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8eaadb" w:themeColor="accent5" w:themeFill="accent5" w:themeFillTint="00009A" w:themeTint="00009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6"/>
    <w:basedOn w:val="891"/>
    <w:uiPriority w:val="99"/>
    <w:pPr>
      <w:pBdr/>
      <w:spacing w:after="0" w:line="240" w:lineRule="auto"/>
      <w:ind/>
    </w:pPr>
    <w:tblPr>
      <w:tblStyleRowBandSize w:val="1"/>
      <w:tblStyleColBandSize w:val="1"/>
      <w:tblInd w:w="0.0" w:type="dxa"/>
      <w:tblBorders>
        <w:top w:color="000000" w:space="0" w:sz="4" w:themeColor="accent6" w:themeTint="000098" w:val="single"/>
        <w:left w:color="000000" w:space="0" w:sz="4" w:themeColor="accent6" w:themeTint="000098" w:val="single"/>
        <w:bottom w:color="000000" w:space="0" w:sz="4" w:themeColor="accent6" w:themeTint="000098" w:val="single"/>
        <w:right w:color="000000" w:space="0" w:sz="4" w:themeColor="accent6" w:themeTint="000098"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98" w:val="single"/>
          <w:bottom w:color="000000" w:space="0" w:sz="4" w:themeColor="accent6" w:themeTint="000098" w:val="single"/>
        </w:tcBorders>
      </w:tcPr>
    </w:tblStylePr>
    <w:tblStylePr w:type="band1Vert">
      <w:pPr>
        <w:pBdr/>
        <w:spacing/>
        <w:ind/>
      </w:pPr>
      <w:rPr>
        <w:rFonts w:ascii="Arial" w:hAnsi="Arial"/>
        <w:color w:val="404040"/>
        <w:sz w:val="22"/>
      </w:rPr>
      <w:tblPr>
        <w:tblBorders/>
      </w:tblPr>
      <w:tcPr>
        <w:tcBorders>
          <w:left w:color="000000" w:space="0" w:sz="4" w:themeColor="accent6" w:themeTint="000098" w:val="single"/>
          <w:right w:color="000000" w:space="0" w:sz="4" w:themeColor="accent6" w:themeTint="000098"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a9d18f" w:themeColor="accent6" w:themeFill="accent6" w:themeFillTint="000098" w:themeTint="000098"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w:basedOn w:val="891"/>
    <w:uiPriority w:val="99"/>
    <w:pPr>
      <w:pBdr/>
      <w:spacing w:after="0" w:line="240" w:lineRule="auto"/>
      <w:ind/>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tblBorders>
    </w:tblPr>
    <w:tcPr>
      <w:tcBorders/>
    </w:tcPr>
    <w:tblStylePr w:type="band1Horz">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1Vert">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1"/>
    <w:basedOn w:val="891"/>
    <w:uiPriority w:val="99"/>
    <w:pPr>
      <w:pBdr/>
      <w:spacing w:after="0" w:line="240" w:lineRule="auto"/>
      <w:ind/>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tblBorders>
    </w:tblPr>
    <w:tcPr>
      <w:tcBorders/>
    </w:tcPr>
    <w:tblStylePr w:type="band1Horz">
      <w:pPr>
        <w:pBdr/>
        <w:spacing/>
        <w:ind/>
      </w:pPr>
      <w:rPr>
        <w:rFonts w:ascii="Arial" w:hAnsi="Arial"/>
        <w:color w:val="404040"/>
        <w:sz w:val="22"/>
      </w:rPr>
      <w:tblPr>
        <w:tblBorders/>
      </w:tblPr>
      <w:tcPr>
        <w:tcBorders/>
        <w:shd w:color="ffffff" w:fill="d6e6f4" w:themeColor="accent1" w:themeFill="accent1" w:themeFillTint="000040" w:themeTint="000040" w:val="clear"/>
      </w:tcPr>
    </w:tblStylePr>
    <w:tblStylePr w:type="band1Vert">
      <w:pPr>
        <w:pBdr/>
        <w:spacing/>
        <w:ind/>
      </w:pPr>
      <w:rPr>
        <w:rFonts w:ascii="Arial" w:hAnsi="Arial"/>
        <w:color w:val="404040"/>
        <w:sz w:val="22"/>
      </w:rPr>
      <w:tblPr>
        <w:tblBorders/>
      </w:tblPr>
      <w:tcPr>
        <w:tcBorders/>
        <w:shd w:color="ffffff" w:fill="d6e6f4" w:themeColor="accent1" w:themeFill="accen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5b9bd5" w:themeColor="accent1" w:themeFill="accen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2"/>
    <w:basedOn w:val="891"/>
    <w:uiPriority w:val="99"/>
    <w:pPr>
      <w:pBdr/>
      <w:spacing w:after="0" w:line="240" w:lineRule="auto"/>
      <w:ind/>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tblBorders>
    </w:tblPr>
    <w:tcPr>
      <w:tcBorders/>
    </w:tcPr>
    <w:tblStylePr w:type="band1Horz">
      <w:pPr>
        <w:pBdr/>
        <w:spacing/>
        <w:ind/>
      </w:pPr>
      <w:rPr>
        <w:rFonts w:ascii="Arial" w:hAnsi="Arial"/>
        <w:color w:val="404040"/>
        <w:sz w:val="22"/>
      </w:rPr>
      <w:tblPr>
        <w:tblBorders/>
      </w:tblPr>
      <w:tcPr>
        <w:tcBorders/>
        <w:shd w:color="ffffff" w:fill="fadecb" w:themeColor="accent2" w:themeFill="accent2" w:themeFillTint="000040" w:themeTint="000040" w:val="clear"/>
      </w:tcPr>
    </w:tblStylePr>
    <w:tblStylePr w:type="band1Vert">
      <w:pPr>
        <w:pBdr/>
        <w:spacing/>
        <w:ind/>
      </w:pPr>
      <w:rPr>
        <w:rFonts w:ascii="Arial" w:hAnsi="Arial"/>
        <w:color w:val="404040"/>
        <w:sz w:val="22"/>
      </w:rPr>
      <w:tblPr>
        <w:tblBorders/>
      </w:tblPr>
      <w:tcPr>
        <w:tcBorders/>
        <w:shd w:color="ffffff" w:fill="fadecb" w:themeColor="accent2" w:themeFill="accent2"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ed7d31" w:themeColor="accent2" w:themeFill="accent2"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3"/>
    <w:basedOn w:val="891"/>
    <w:uiPriority w:val="99"/>
    <w:pPr>
      <w:pBdr/>
      <w:spacing w:after="0" w:line="240" w:lineRule="auto"/>
      <w:ind/>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tblBorders>
    </w:tblPr>
    <w:tcPr>
      <w:tcBorders/>
    </w:tcPr>
    <w:tblStylePr w:type="band1Horz">
      <w:pPr>
        <w:pBdr/>
        <w:spacing/>
        <w:ind/>
      </w:pPr>
      <w:rPr>
        <w:rFonts w:ascii="Arial" w:hAnsi="Arial"/>
        <w:color w:val="404040"/>
        <w:sz w:val="22"/>
      </w:rPr>
      <w:tblPr>
        <w:tblBorders/>
      </w:tblPr>
      <w:tcPr>
        <w:tcBorders/>
        <w:shd w:color="ffffff" w:fill="e8e8e8" w:themeColor="accent3" w:themeFill="accent3" w:themeFillTint="000040" w:themeTint="000040" w:val="clear"/>
      </w:tcPr>
    </w:tblStylePr>
    <w:tblStylePr w:type="band1Vert">
      <w:pPr>
        <w:pBdr/>
        <w:spacing/>
        <w:ind/>
      </w:pPr>
      <w:rPr>
        <w:rFonts w:ascii="Arial" w:hAnsi="Arial"/>
        <w:color w:val="404040"/>
        <w:sz w:val="22"/>
      </w:rPr>
      <w:tblPr>
        <w:tblBorders/>
      </w:tblPr>
      <w:tcPr>
        <w:tcBorders/>
        <w:shd w:color="ffffff" w:fill="e8e8e8" w:themeColor="accent3" w:themeFill="accent3"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a5a5a5" w:themeColor="accent3" w:themeFill="accent3"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4"/>
    <w:basedOn w:val="891"/>
    <w:uiPriority w:val="99"/>
    <w:pPr>
      <w:pBdr/>
      <w:spacing w:after="0" w:line="240" w:lineRule="auto"/>
      <w:ind/>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tblBorders>
    </w:tblPr>
    <w:tcPr>
      <w:tcBorders/>
    </w:tcPr>
    <w:tblStylePr w:type="band1Horz">
      <w:pPr>
        <w:pBdr/>
        <w:spacing/>
        <w:ind/>
      </w:pPr>
      <w:rPr>
        <w:rFonts w:ascii="Arial" w:hAnsi="Arial"/>
        <w:color w:val="404040"/>
        <w:sz w:val="22"/>
      </w:rPr>
      <w:tblPr>
        <w:tblBorders/>
      </w:tblPr>
      <w:tcPr>
        <w:tcBorders/>
        <w:shd w:color="ffffff" w:fill="ffefbf" w:themeColor="accent4" w:themeFill="accent4" w:themeFillTint="000040" w:themeTint="000040" w:val="clear"/>
      </w:tcPr>
    </w:tblStylePr>
    <w:tblStylePr w:type="band1Vert">
      <w:pPr>
        <w:pBdr/>
        <w:spacing/>
        <w:ind/>
      </w:pPr>
      <w:rPr>
        <w:rFonts w:ascii="Arial" w:hAnsi="Arial"/>
        <w:color w:val="404040"/>
        <w:sz w:val="22"/>
      </w:rPr>
      <w:tblPr>
        <w:tblBorders/>
      </w:tblPr>
      <w:tcPr>
        <w:tcBorders/>
        <w:shd w:color="ffffff" w:fill="ffefbf" w:themeColor="accent4" w:themeFill="accent4"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ffc000" w:themeColor="accent4" w:themeFill="accent4"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5"/>
    <w:basedOn w:val="891"/>
    <w:uiPriority w:val="99"/>
    <w:pPr>
      <w:pBdr/>
      <w:spacing w:after="0" w:line="240" w:lineRule="auto"/>
      <w:ind/>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tblBorders>
    </w:tblPr>
    <w:tcPr>
      <w:tcBorders/>
    </w:tcPr>
    <w:tblStylePr w:type="band1Horz">
      <w:pPr>
        <w:pBdr/>
        <w:spacing/>
        <w:ind/>
      </w:pPr>
      <w:rPr>
        <w:rFonts w:ascii="Arial" w:hAnsi="Arial"/>
        <w:color w:val="404040"/>
        <w:sz w:val="22"/>
      </w:rPr>
      <w:tblPr>
        <w:tblBorders/>
      </w:tblPr>
      <w:tcPr>
        <w:tcBorders/>
        <w:shd w:color="ffffff" w:fill="d0dcf0" w:themeColor="accent5" w:themeFill="accent5" w:themeFillTint="000040" w:themeTint="000040" w:val="clear"/>
      </w:tcPr>
    </w:tblStylePr>
    <w:tblStylePr w:type="band1Vert">
      <w:pPr>
        <w:pBdr/>
        <w:spacing/>
        <w:ind/>
      </w:pPr>
      <w:rPr>
        <w:rFonts w:ascii="Arial" w:hAnsi="Arial"/>
        <w:color w:val="404040"/>
        <w:sz w:val="22"/>
      </w:rPr>
      <w:tblPr>
        <w:tblBorders/>
      </w:tblPr>
      <w:tcPr>
        <w:tcBorders/>
        <w:shd w:color="ffffff" w:fill="d0dcf0" w:themeColor="accent5" w:themeFill="accent5"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4472c4" w:themeColor="accent5" w:themeFill="accent5"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6"/>
    <w:basedOn w:val="891"/>
    <w:uiPriority w:val="99"/>
    <w:pPr>
      <w:pBdr/>
      <w:spacing w:after="0" w:line="240" w:lineRule="auto"/>
      <w:ind/>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tblBorders>
    </w:tblPr>
    <w:tcPr>
      <w:tcBorders/>
    </w:tcPr>
    <w:tblStylePr w:type="band1Horz">
      <w:pPr>
        <w:pBdr/>
        <w:spacing/>
        <w:ind/>
      </w:pPr>
      <w:rPr>
        <w:rFonts w:ascii="Arial" w:hAnsi="Arial"/>
        <w:color w:val="404040"/>
        <w:sz w:val="22"/>
      </w:rPr>
      <w:tblPr>
        <w:tblBorders/>
      </w:tblPr>
      <w:tcPr>
        <w:tcBorders/>
        <w:shd w:color="ffffff" w:fill="dbecd0" w:themeColor="accent6" w:themeFill="accent6" w:themeFillTint="000040" w:themeTint="000040" w:val="clear"/>
      </w:tcPr>
    </w:tblStylePr>
    <w:tblStylePr w:type="band1Vert">
      <w:pPr>
        <w:pBdr/>
        <w:spacing/>
        <w:ind/>
      </w:pPr>
      <w:rPr>
        <w:rFonts w:ascii="Arial" w:hAnsi="Arial"/>
        <w:color w:val="404040"/>
        <w:sz w:val="22"/>
      </w:rPr>
      <w:tblPr>
        <w:tblBorders/>
      </w:tblPr>
      <w:tcPr>
        <w:tcBorders/>
        <w:shd w:color="ffffff" w:fill="dbecd0" w:themeColor="accent6" w:themeFill="accent6"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70ad47" w:themeColor="accent6" w:themeFill="accent6"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5 Dark"/>
    <w:basedOn w:val="891"/>
    <w:uiPriority w:val="99"/>
    <w:pPr>
      <w:pBdr/>
      <w:spacing w:after="0" w:line="240" w:lineRule="auto"/>
      <w:ind/>
    </w:pPr>
    <w:tblPr>
      <w:tblStyleRowBandSize w:val="1"/>
      <w:tblStyleColBandSize w:val="1"/>
      <w:tblInd w:w="0.0" w:type="dxa"/>
      <w:tblBorders>
        <w:top w:color="000000" w:space="0" w:sz="32" w:themeColor="text1" w:themeTint="000080" w:val="single"/>
        <w:left w:color="000000" w:space="0" w:sz="32" w:themeColor="text1" w:themeTint="000080" w:val="single"/>
        <w:bottom w:color="000000" w:space="0" w:sz="32" w:themeColor="text1" w:themeTint="000080" w:val="single"/>
        <w:right w:color="000000" w:space="0" w:sz="32" w:themeColor="text1" w:themeTint="000080" w:val="single"/>
      </w:tblBorders>
      <w:shd w:color="ffffff" w:fill="7f7f7f" w:themeColor="text1" w:themeFill="text1" w:themeFillTint="000080" w:themeTint="00008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7f7f7f" w:themeColor="text1" w:themeFill="text1" w:themeFillTint="000080" w:themeTint="00008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7f7f7f" w:themeColor="text1" w:themeFill="text1" w:themeFillTint="000080" w:themeTint="00008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7f7f7f" w:themeColor="text1" w:themeFill="text1" w:themeFillTint="000080" w:themeTint="00008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text1" w:themeTint="00008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text1" w:themeTint="000080" w:val="single"/>
          <w:bottom w:color="000000" w:space="0" w:sz="12" w:themeColor="light1" w:val="single"/>
        </w:tcBorders>
        <w:shd w:color="ffffff" w:fill="7f7f7f" w:themeColor="text1" w:themeFill="text1" w:themeFillTint="000080" w:themeTint="000080" w:val="clear"/>
      </w:tcPr>
    </w:tblStylePr>
    <w:tblStylePr w:type="lastCol">
      <w:pPr>
        <w:pBdr/>
        <w:spacing/>
        <w:ind/>
      </w:pPr>
      <w:tblPr>
        <w:tblBorders/>
      </w:tblPr>
      <w:tcPr>
        <w:tcBorders>
          <w:left w:color="000000" w:space="0" w:sz="4" w:themeColor="light1" w:val="single"/>
          <w:right w:color="000000" w:space="0" w:sz="32" w:themeColor="text1" w:themeTint="00008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790">
    <w:name w:val="List Table 5 Dark - Accent 1"/>
    <w:basedOn w:val="891"/>
    <w:uiPriority w:val="99"/>
    <w:pPr>
      <w:pBdr/>
      <w:spacing w:after="0" w:line="240" w:lineRule="auto"/>
      <w:ind/>
    </w:pPr>
    <w:tblPr>
      <w:tblStyleRowBandSize w:val="1"/>
      <w:tblStyleColBandSize w:val="1"/>
      <w:tblInd w:w="0.0" w:type="dxa"/>
      <w:tblBorders>
        <w:top w:color="000000" w:space="0" w:sz="32" w:themeColor="accent1" w:val="single"/>
        <w:left w:color="000000" w:space="0" w:sz="32" w:themeColor="accent1" w:val="single"/>
        <w:bottom w:color="000000" w:space="0" w:sz="32" w:themeColor="accent1" w:val="single"/>
        <w:right w:color="000000" w:space="0" w:sz="32" w:themeColor="accent1" w:val="single"/>
      </w:tblBorders>
      <w:shd w:color="ffffff" w:fill="5b9bd5" w:themeColor="accent1" w:themeFill="accent1"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5b9bd5" w:themeColor="accent1" w:themeFill="accent1"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5b9bd5" w:themeColor="accent1" w:themeFill="accent1"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5b9bd5" w:themeColor="accent1" w:themeFill="accent1"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1"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1" w:val="single"/>
          <w:bottom w:color="000000" w:space="0" w:sz="12" w:themeColor="light1" w:val="single"/>
        </w:tcBorders>
        <w:shd w:color="ffffff" w:fill="5b9bd5" w:themeColor="accent1" w:themeFill="accent1" w:val="clear"/>
      </w:tcPr>
    </w:tblStylePr>
    <w:tblStylePr w:type="lastCol">
      <w:pPr>
        <w:pBdr/>
        <w:spacing/>
        <w:ind/>
      </w:pPr>
      <w:tblPr>
        <w:tblBorders/>
      </w:tblPr>
      <w:tcPr>
        <w:tcBorders>
          <w:left w:color="000000" w:space="0" w:sz="4" w:themeColor="light1" w:val="single"/>
          <w:right w:color="000000" w:space="0" w:sz="32" w:themeColor="accent1"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791">
    <w:name w:val="List Table 5 Dark - Accent 2"/>
    <w:basedOn w:val="891"/>
    <w:uiPriority w:val="99"/>
    <w:pPr>
      <w:pBdr/>
      <w:spacing w:after="0" w:line="240" w:lineRule="auto"/>
      <w:ind/>
    </w:pPr>
    <w:tblPr>
      <w:tblStyleRowBandSize w:val="1"/>
      <w:tblStyleColBandSize w:val="1"/>
      <w:tblInd w:w="0.0" w:type="dxa"/>
      <w:tblBorders>
        <w:top w:color="000000" w:space="0" w:sz="32" w:themeColor="accent2" w:themeTint="000097" w:val="single"/>
        <w:left w:color="000000" w:space="0" w:sz="32" w:themeColor="accent2" w:themeTint="000097" w:val="single"/>
        <w:bottom w:color="000000" w:space="0" w:sz="32" w:themeColor="accent2" w:themeTint="000097" w:val="single"/>
        <w:right w:color="000000" w:space="0" w:sz="32" w:themeColor="accent2" w:themeTint="000097" w:val="single"/>
      </w:tblBorders>
      <w:shd w:color="ffffff" w:fill="f4b285" w:themeColor="accent2" w:themeFill="accent2" w:themeFillTint="000097" w:themeTint="000097"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f4b285" w:themeColor="accent2" w:themeFill="accent2" w:themeFillTint="000097" w:themeTint="000097"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f4b285" w:themeColor="accent2" w:themeFill="accent2" w:themeFillTint="000097" w:themeTint="000097"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f4b285" w:themeColor="accent2" w:themeFill="accent2" w:themeFillTint="000097" w:themeTint="000097"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2" w:themeTint="000097"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2" w:themeTint="000097" w:val="single"/>
          <w:bottom w:color="000000" w:space="0" w:sz="12" w:themeColor="light1" w:val="single"/>
        </w:tcBorders>
        <w:shd w:color="ffffff" w:fill="f4b285" w:themeColor="accent2" w:themeFill="accent2" w:themeFillTint="000097" w:themeTint="000097" w:val="clear"/>
      </w:tcPr>
    </w:tblStylePr>
    <w:tblStylePr w:type="lastCol">
      <w:pPr>
        <w:pBdr/>
        <w:spacing/>
        <w:ind/>
      </w:pPr>
      <w:tblPr>
        <w:tblBorders/>
      </w:tblPr>
      <w:tcPr>
        <w:tcBorders>
          <w:left w:color="000000" w:space="0" w:sz="4" w:themeColor="light1" w:val="single"/>
          <w:right w:color="000000" w:space="0" w:sz="32" w:themeColor="accent2" w:themeTint="000097"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792">
    <w:name w:val="List Table 5 Dark - Accent 3"/>
    <w:basedOn w:val="891"/>
    <w:uiPriority w:val="99"/>
    <w:pPr>
      <w:pBdr/>
      <w:spacing w:after="0" w:line="240" w:lineRule="auto"/>
      <w:ind/>
    </w:pPr>
    <w:tblPr>
      <w:tblStyleRowBandSize w:val="1"/>
      <w:tblStyleColBandSize w:val="1"/>
      <w:tblInd w:w="0.0" w:type="dxa"/>
      <w:tblBorders>
        <w:top w:color="000000" w:space="0" w:sz="32" w:themeColor="accent3" w:themeTint="000098" w:val="single"/>
        <w:left w:color="000000" w:space="0" w:sz="32" w:themeColor="accent3" w:themeTint="000098" w:val="single"/>
        <w:bottom w:color="000000" w:space="0" w:sz="32" w:themeColor="accent3" w:themeTint="000098" w:val="single"/>
        <w:right w:color="000000" w:space="0" w:sz="32" w:themeColor="accent3" w:themeTint="000098" w:val="single"/>
      </w:tblBorders>
      <w:shd w:color="ffffff" w:fill="c9c9c9" w:themeColor="accent3" w:themeFill="accent3" w:themeFillTint="000098" w:themeTint="000098"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c9c9c9" w:themeColor="accent3" w:themeFill="accent3" w:themeFillTint="000098" w:themeTint="000098"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c9c9c9" w:themeColor="accent3" w:themeFill="accent3" w:themeFillTint="000098" w:themeTint="000098"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c9c9c9" w:themeColor="accent3" w:themeFill="accent3" w:themeFillTint="000098" w:themeTint="000098"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3" w:themeTint="000098"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3" w:themeTint="000098" w:val="single"/>
          <w:bottom w:color="000000" w:space="0" w:sz="12" w:themeColor="light1" w:val="single"/>
        </w:tcBorders>
        <w:shd w:color="ffffff" w:fill="c9c9c9" w:themeColor="accent3" w:themeFill="accent3" w:themeFillTint="000098" w:themeTint="000098" w:val="clear"/>
      </w:tcPr>
    </w:tblStylePr>
    <w:tblStylePr w:type="lastCol">
      <w:pPr>
        <w:pBdr/>
        <w:spacing/>
        <w:ind/>
      </w:pPr>
      <w:tblPr>
        <w:tblBorders/>
      </w:tblPr>
      <w:tcPr>
        <w:tcBorders>
          <w:left w:color="000000" w:space="0" w:sz="4" w:themeColor="light1" w:val="single"/>
          <w:right w:color="000000" w:space="0" w:sz="32" w:themeColor="accent3" w:themeTint="000098"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793">
    <w:name w:val="List Table 5 Dark - Accent 4"/>
    <w:basedOn w:val="891"/>
    <w:uiPriority w:val="99"/>
    <w:pPr>
      <w:pBdr/>
      <w:spacing w:after="0" w:line="240" w:lineRule="auto"/>
      <w:ind/>
    </w:pPr>
    <w:tblPr>
      <w:tblStyleRowBandSize w:val="1"/>
      <w:tblStyleColBandSize w:val="1"/>
      <w:tblInd w:w="0.0" w:type="dxa"/>
      <w:tblBorders>
        <w:top w:color="000000" w:space="0" w:sz="32" w:themeColor="accent4" w:themeTint="00009A" w:val="single"/>
        <w:left w:color="000000" w:space="0" w:sz="32" w:themeColor="accent4" w:themeTint="00009A" w:val="single"/>
        <w:bottom w:color="000000" w:space="0" w:sz="32" w:themeColor="accent4" w:themeTint="00009A" w:val="single"/>
        <w:right w:color="000000" w:space="0" w:sz="32" w:themeColor="accent4" w:themeTint="00009A" w:val="single"/>
      </w:tblBorders>
      <w:shd w:color="ffffff" w:fill="ffd965" w:themeColor="accent4" w:themeFill="accent4" w:themeFillTint="00009A" w:themeTint="00009A"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ffd965" w:themeColor="accent4" w:themeFill="accent4" w:themeFillTint="00009A" w:themeTint="00009A"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ffd965" w:themeColor="accent4" w:themeFill="accent4" w:themeFillTint="00009A" w:themeTint="00009A"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ffd965" w:themeColor="accent4" w:themeFill="accent4" w:themeFillTint="00009A" w:themeTint="00009A"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4" w:themeTint="00009A"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4" w:themeTint="00009A" w:val="single"/>
          <w:bottom w:color="000000" w:space="0" w:sz="12" w:themeColor="light1" w:val="single"/>
        </w:tcBorders>
        <w:shd w:color="ffffff" w:fill="ffd965" w:themeColor="accent4" w:themeFill="accent4" w:themeFillTint="00009A" w:themeTint="00009A" w:val="clear"/>
      </w:tcPr>
    </w:tblStylePr>
    <w:tblStylePr w:type="lastCol">
      <w:pPr>
        <w:pBdr/>
        <w:spacing/>
        <w:ind/>
      </w:pPr>
      <w:tblPr>
        <w:tblBorders/>
      </w:tblPr>
      <w:tcPr>
        <w:tcBorders>
          <w:left w:color="000000" w:space="0" w:sz="4" w:themeColor="light1" w:val="single"/>
          <w:right w:color="000000" w:space="0" w:sz="32" w:themeColor="accent4" w:themeTint="00009A"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794">
    <w:name w:val="List Table 5 Dark - Accent 5"/>
    <w:basedOn w:val="891"/>
    <w:uiPriority w:val="99"/>
    <w:pPr>
      <w:pBdr/>
      <w:spacing w:after="0" w:line="240" w:lineRule="auto"/>
      <w:ind/>
    </w:pPr>
    <w:tblPr>
      <w:tblStyleRowBandSize w:val="1"/>
      <w:tblStyleColBandSize w:val="1"/>
      <w:tblInd w:w="0.0" w:type="dxa"/>
      <w:tblBorders>
        <w:top w:color="000000" w:space="0" w:sz="32" w:themeColor="accent5" w:themeTint="00009A" w:val="single"/>
        <w:left w:color="000000" w:space="0" w:sz="32" w:themeColor="accent5" w:themeTint="00009A" w:val="single"/>
        <w:bottom w:color="000000" w:space="0" w:sz="32" w:themeColor="accent5" w:themeTint="00009A" w:val="single"/>
        <w:right w:color="000000" w:space="0" w:sz="32" w:themeColor="accent5" w:themeTint="00009A" w:val="single"/>
      </w:tblBorders>
      <w:shd w:color="ffffff" w:fill="8eaadb" w:themeColor="accent5" w:themeFill="accent5" w:themeFillTint="00009A" w:themeTint="00009A"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8eaadb" w:themeColor="accent5" w:themeFill="accent5" w:themeFillTint="00009A" w:themeTint="00009A"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8eaadb" w:themeColor="accent5" w:themeFill="accent5" w:themeFillTint="00009A" w:themeTint="00009A"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8eaadb" w:themeColor="accent5" w:themeFill="accent5" w:themeFillTint="00009A" w:themeTint="00009A"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5" w:themeTint="00009A"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5" w:themeTint="00009A" w:val="single"/>
          <w:bottom w:color="000000" w:space="0" w:sz="12" w:themeColor="light1" w:val="single"/>
        </w:tcBorders>
        <w:shd w:color="ffffff" w:fill="8eaadb" w:themeColor="accent5" w:themeFill="accent5" w:themeFillTint="00009A" w:themeTint="00009A" w:val="clear"/>
      </w:tcPr>
    </w:tblStylePr>
    <w:tblStylePr w:type="lastCol">
      <w:pPr>
        <w:pBdr/>
        <w:spacing/>
        <w:ind/>
      </w:pPr>
      <w:tblPr>
        <w:tblBorders/>
      </w:tblPr>
      <w:tcPr>
        <w:tcBorders>
          <w:left w:color="000000" w:space="0" w:sz="4" w:themeColor="light1" w:val="single"/>
          <w:right w:color="000000" w:space="0" w:sz="32" w:themeColor="accent5" w:themeTint="00009A"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795">
    <w:name w:val="List Table 5 Dark - Accent 6"/>
    <w:basedOn w:val="891"/>
    <w:uiPriority w:val="99"/>
    <w:pPr>
      <w:pBdr/>
      <w:spacing w:after="0" w:line="240" w:lineRule="auto"/>
      <w:ind/>
    </w:pPr>
    <w:tblPr>
      <w:tblStyleRowBandSize w:val="1"/>
      <w:tblStyleColBandSize w:val="1"/>
      <w:tblInd w:w="0.0" w:type="dxa"/>
      <w:tblBorders>
        <w:top w:color="000000" w:space="0" w:sz="32" w:themeColor="accent6" w:themeTint="000098" w:val="single"/>
        <w:left w:color="000000" w:space="0" w:sz="32" w:themeColor="accent6" w:themeTint="000098" w:val="single"/>
        <w:bottom w:color="000000" w:space="0" w:sz="32" w:themeColor="accent6" w:themeTint="000098" w:val="single"/>
        <w:right w:color="000000" w:space="0" w:sz="32" w:themeColor="accent6" w:themeTint="000098" w:val="single"/>
      </w:tblBorders>
      <w:shd w:color="ffffff" w:fill="a9d18f" w:themeColor="accent6" w:themeFill="accent6" w:themeFillTint="000098" w:themeTint="000098"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a9d18f" w:themeColor="accent6" w:themeFill="accent6" w:themeFillTint="000098" w:themeTint="000098"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a9d18f" w:themeColor="accent6" w:themeFill="accent6" w:themeFillTint="000098" w:themeTint="000098"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a9d18f" w:themeColor="accent6" w:themeFill="accent6" w:themeFillTint="000098" w:themeTint="000098"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6" w:themeTint="000098"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6" w:themeTint="000098" w:val="single"/>
          <w:bottom w:color="000000" w:space="0" w:sz="12" w:themeColor="light1" w:val="single"/>
        </w:tcBorders>
        <w:shd w:color="ffffff" w:fill="a9d18f" w:themeColor="accent6" w:themeFill="accent6" w:themeFillTint="000098" w:themeTint="000098" w:val="clear"/>
      </w:tcPr>
    </w:tblStylePr>
    <w:tblStylePr w:type="lastCol">
      <w:pPr>
        <w:pBdr/>
        <w:spacing/>
        <w:ind/>
      </w:pPr>
      <w:tblPr>
        <w:tblBorders/>
      </w:tblPr>
      <w:tcPr>
        <w:tcBorders>
          <w:left w:color="000000" w:space="0" w:sz="4" w:themeColor="light1" w:val="single"/>
          <w:right w:color="000000" w:space="0" w:sz="32" w:themeColor="accent6" w:themeTint="000098"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796">
    <w:name w:val="List Table 6 Colorful"/>
    <w:basedOn w:val="891"/>
    <w:uiPriority w:val="99"/>
    <w:pPr>
      <w:pBdr/>
      <w:spacing w:after="0" w:line="240" w:lineRule="auto"/>
      <w:ind/>
    </w:pPr>
    <w:tblPr>
      <w:tblStyleRowBandSize w:val="1"/>
      <w:tblStyleColBandSize w:val="1"/>
      <w:tblInd w:w="0.0" w:type="dxa"/>
      <w:tblBorders>
        <w:top w:color="000000" w:space="0" w:sz="4" w:themeColor="text1" w:themeTint="000080" w:val="single"/>
        <w:bottom w:color="000000" w:space="0" w:sz="4" w:themeColor="text1" w:themeTint="000080" w:val="single"/>
      </w:tblBorders>
    </w:tblPr>
    <w:tcPr>
      <w:tcBorders/>
    </w:tcPr>
    <w:tblStylePr w:type="band1Horz">
      <w:pPr>
        <w:pBdr/>
        <w:spacing/>
        <w:ind/>
      </w:pPr>
      <w:rPr>
        <w:rFonts w:ascii="Arial" w:hAnsi="Arial"/>
        <w:color w:val="404040" w:themeColor="text1"/>
        <w:sz w:val="22"/>
      </w:rPr>
      <w:tblPr>
        <w:tblBorders/>
      </w:tblPr>
      <w:tcPr>
        <w:tcBorders/>
        <w:shd w:color="ffffff" w:fill="bfbfbf" w:themeColor="text1" w:themeFill="text1" w:themeFillTint="000040" w:themeTint="000040" w:val="clear"/>
      </w:tcPr>
    </w:tblStylePr>
    <w:tblStylePr w:type="band1Vert">
      <w:pPr>
        <w:pBdr/>
        <w:spacing/>
        <w:ind/>
      </w:pPr>
      <w:tblPr>
        <w:tblBorders/>
      </w:tblPr>
      <w:tcPr>
        <w:tcBorders/>
        <w:shd w:color="ffffff" w:fill="bfbfbf" w:themeColor="text1" w:themeFill="text1" w:themeFillTint="000040" w:themeTint="000040" w:val="clear"/>
      </w:tcPr>
    </w:tblStylePr>
    <w:tblStylePr w:type="band2Horz">
      <w:pPr>
        <w:pBdr/>
        <w:spacing/>
        <w:ind/>
      </w:pPr>
      <w:rPr>
        <w:rFonts w:ascii="Arial" w:hAnsi="Arial"/>
        <w:color w:val="404040" w:themeColor="text1"/>
        <w:sz w:val="22"/>
      </w:rPr>
      <w:tblPr>
        <w:tblBorders/>
      </w:tblPr>
      <w:tcPr>
        <w:tcBorders/>
      </w:tcPr>
    </w:tblStylePr>
    <w:tblStylePr w:type="band2Vert">
      <w:pPr>
        <w:pBdr/>
        <w:spacing/>
        <w:ind/>
      </w:pPr>
      <w:tblPr>
        <w:tblBorders/>
      </w:tblPr>
      <w:tcPr>
        <w:tcBorders/>
      </w:tcPr>
    </w:tblStylePr>
    <w:tblStylePr w:type="firstCol">
      <w:pPr>
        <w:pBdr/>
        <w:spacing/>
        <w:ind/>
      </w:pPr>
      <w:rPr>
        <w:b w:val="1"/>
        <w:color w:val="000000" w:themeColor="text1"/>
      </w:rPr>
      <w:tblPr>
        <w:tblBorders/>
      </w:tblPr>
      <w:tcPr>
        <w:tcBorders/>
      </w:tcPr>
    </w:tblStylePr>
    <w:tblStylePr w:type="firstRow">
      <w:pPr>
        <w:pBdr/>
        <w:spacing/>
        <w:ind/>
      </w:pPr>
      <w:rPr>
        <w:b w:val="1"/>
        <w:color w:val="000000" w:themeColor="text1"/>
      </w:rPr>
      <w:tblPr>
        <w:tblBorders/>
      </w:tblPr>
      <w:tcPr>
        <w:tcBorders>
          <w:bottom w:color="000000" w:space="0" w:sz="4" w:themeColor="text1" w:themeTint="000080" w:val="single"/>
        </w:tcBorders>
      </w:tcPr>
    </w:tblStylePr>
    <w:tblStylePr w:type="lastCol">
      <w:pPr>
        <w:pBdr/>
        <w:spacing/>
        <w:ind/>
      </w:pPr>
      <w:rPr>
        <w:b w:val="1"/>
        <w:color w:val="000000" w:themeColor="text1"/>
      </w:rPr>
      <w:tblPr>
        <w:tblBorders/>
      </w:tblPr>
      <w:tcPr>
        <w:tcBorders/>
      </w:tcPr>
    </w:tblStylePr>
    <w:tblStylePr w:type="lastRow">
      <w:pPr>
        <w:pBdr/>
        <w:spacing/>
        <w:ind/>
      </w:pPr>
      <w:rPr>
        <w:b w:val="1"/>
        <w:color w:val="000000" w:themeColor="text1"/>
      </w:rPr>
      <w:tblPr>
        <w:tblBorders/>
      </w:tblPr>
      <w:tcPr>
        <w:tcBorders>
          <w:top w:color="000000" w:space="0" w:sz="4" w:themeColor="text1" w:themeTint="00008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1"/>
    <w:basedOn w:val="891"/>
    <w:uiPriority w:val="99"/>
    <w:pPr>
      <w:pBdr/>
      <w:spacing w:after="0" w:line="240" w:lineRule="auto"/>
      <w:ind/>
    </w:pPr>
    <w:tblPr>
      <w:tblStyleRowBandSize w:val="1"/>
      <w:tblStyleColBandSize w:val="1"/>
      <w:tblInd w:w="0.0" w:type="dxa"/>
      <w:tblBorders>
        <w:top w:color="000000" w:space="0" w:sz="4" w:themeColor="accent1" w:val="single"/>
        <w:bottom w:color="000000" w:space="0" w:sz="4" w:themeColor="accent1" w:val="single"/>
      </w:tblBorders>
    </w:tblPr>
    <w:tcPr>
      <w:tcBorders/>
    </w:tcPr>
    <w:tblStylePr w:type="band1Horz">
      <w:pPr>
        <w:pBdr/>
        <w:spacing/>
        <w:ind/>
      </w:pPr>
      <w:rPr>
        <w:rFonts w:ascii="Arial" w:hAnsi="Arial"/>
        <w:color w:val="404040" w:themeColor="accent1" w:themeShade="000095"/>
        <w:sz w:val="22"/>
      </w:rPr>
      <w:tblPr>
        <w:tblBorders/>
      </w:tblPr>
      <w:tcPr>
        <w:tcBorders/>
        <w:shd w:color="ffffff" w:fill="d6e6f4" w:themeColor="accent1" w:themeFill="accent1" w:themeFillTint="000040" w:themeTint="000040" w:val="clear"/>
      </w:tcPr>
    </w:tblStylePr>
    <w:tblStylePr w:type="band1Vert">
      <w:pPr>
        <w:pBdr/>
        <w:spacing/>
        <w:ind/>
      </w:pPr>
      <w:tblPr>
        <w:tblBorders/>
      </w:tblPr>
      <w:tcPr>
        <w:tcBorders/>
        <w:shd w:color="ffffff" w:fill="d6e6f4" w:themeColor="accent1" w:themeFill="accent1" w:themeFillTint="000040" w:themeTint="000040" w:val="clear"/>
      </w:tcPr>
    </w:tblStylePr>
    <w:tblStylePr w:type="band2Horz">
      <w:pPr>
        <w:pBdr/>
        <w:spacing/>
        <w:ind/>
      </w:pPr>
      <w:rPr>
        <w:rFonts w:ascii="Arial" w:hAnsi="Arial"/>
        <w:color w:val="404040" w:themeColor="accent1" w:themeShade="000095"/>
        <w:sz w:val="22"/>
      </w:rPr>
      <w:tblPr>
        <w:tblBorders/>
      </w:tblPr>
      <w:tcPr>
        <w:tcBorders/>
      </w:tcPr>
    </w:tblStylePr>
    <w:tblStylePr w:type="band2Vert">
      <w:pPr>
        <w:pBdr/>
        <w:spacing/>
        <w:ind/>
      </w:pPr>
      <w:tblPr>
        <w:tblBorders/>
      </w:tblPr>
      <w:tcPr>
        <w:tcBorders/>
      </w:tcPr>
    </w:tblStylePr>
    <w:tblStylePr w:type="firstCol">
      <w:pPr>
        <w:pBdr/>
        <w:spacing/>
        <w:ind/>
      </w:pPr>
      <w:rPr>
        <w:b w:val="1"/>
        <w:color w:val="245b8d" w:themeColor="accent1" w:themeShade="000095"/>
      </w:rPr>
      <w:tblPr>
        <w:tblBorders/>
      </w:tblPr>
      <w:tcPr>
        <w:tcBorders/>
      </w:tcPr>
    </w:tblStylePr>
    <w:tblStylePr w:type="firstRow">
      <w:pPr>
        <w:pBdr/>
        <w:spacing/>
        <w:ind/>
      </w:pPr>
      <w:rPr>
        <w:b w:val="1"/>
        <w:color w:val="245b8d" w:themeColor="accent1" w:themeShade="000095"/>
      </w:rPr>
      <w:tblPr>
        <w:tblBorders/>
      </w:tblPr>
      <w:tcPr>
        <w:tcBorders>
          <w:bottom w:color="000000" w:space="0" w:sz="4" w:themeColor="accent1" w:val="single"/>
        </w:tcBorders>
      </w:tcPr>
    </w:tblStylePr>
    <w:tblStylePr w:type="lastCol">
      <w:pPr>
        <w:pBdr/>
        <w:spacing/>
        <w:ind/>
      </w:pPr>
      <w:rPr>
        <w:b w:val="1"/>
        <w:color w:val="245b8d" w:themeColor="accent1" w:themeShade="000095"/>
      </w:rPr>
      <w:tblPr>
        <w:tblBorders/>
      </w:tblPr>
      <w:tcPr>
        <w:tcBorders/>
      </w:tcPr>
    </w:tblStylePr>
    <w:tblStylePr w:type="lastRow">
      <w:pPr>
        <w:pBdr/>
        <w:spacing/>
        <w:ind/>
      </w:pPr>
      <w:rPr>
        <w:b w:val="1"/>
        <w:color w:val="245b8d" w:themeColor="accent1" w:themeShade="000095"/>
      </w:rPr>
      <w:tblPr>
        <w:tblBorders/>
      </w:tblPr>
      <w:tcPr>
        <w:tcBorders>
          <w:top w:color="000000" w:space="0" w:sz="4"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2"/>
    <w:basedOn w:val="891"/>
    <w:uiPriority w:val="99"/>
    <w:pPr>
      <w:pBdr/>
      <w:spacing w:after="0" w:line="240" w:lineRule="auto"/>
      <w:ind/>
    </w:pPr>
    <w:tblPr>
      <w:tblStyleRowBandSize w:val="1"/>
      <w:tblStyleColBandSize w:val="1"/>
      <w:tblInd w:w="0.0" w:type="dxa"/>
      <w:tblBorders>
        <w:top w:color="000000" w:space="0" w:sz="4" w:themeColor="accent2" w:themeTint="000097" w:val="single"/>
        <w:bottom w:color="000000" w:space="0" w:sz="4" w:themeColor="accent2" w:themeTint="000097" w:val="single"/>
      </w:tblBorders>
    </w:tblPr>
    <w:tcPr>
      <w:tcBorders/>
    </w:tcPr>
    <w:tblStylePr w:type="band1Horz">
      <w:pPr>
        <w:pBdr/>
        <w:spacing/>
        <w:ind/>
      </w:pPr>
      <w:rPr>
        <w:rFonts w:ascii="Arial" w:hAnsi="Arial"/>
        <w:color w:val="404040" w:themeColor="accent2" w:themeShade="000095" w:themeTint="000097"/>
        <w:sz w:val="22"/>
      </w:rPr>
      <w:tblPr>
        <w:tblBorders/>
      </w:tblPr>
      <w:tcPr>
        <w:tcBorders/>
        <w:shd w:color="ffffff" w:fill="fadecb" w:themeColor="accent2" w:themeFill="accent2" w:themeFillTint="000040" w:themeTint="000040" w:val="clear"/>
      </w:tcPr>
    </w:tblStylePr>
    <w:tblStylePr w:type="band1Vert">
      <w:pPr>
        <w:pBdr/>
        <w:spacing/>
        <w:ind/>
      </w:pPr>
      <w:tblPr>
        <w:tblBorders/>
      </w:tblPr>
      <w:tcPr>
        <w:tcBorders/>
        <w:shd w:color="ffffff" w:fill="fadecb" w:themeColor="accent2" w:themeFill="accent2" w:themeFillTint="000040" w:themeTint="000040" w:val="clear"/>
      </w:tcPr>
    </w:tblStylePr>
    <w:tblStylePr w:type="band2Horz">
      <w:pPr>
        <w:pBdr/>
        <w:spacing/>
        <w:ind/>
      </w:pPr>
      <w:rPr>
        <w:rFonts w:ascii="Arial" w:hAnsi="Arial"/>
        <w:color w:val="404040"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pPr>
      <w:rPr>
        <w:b w:val="1"/>
        <w:color w:val="cb5d12" w:themeColor="accent2" w:themeShade="000095" w:themeTint="000097"/>
      </w:rPr>
      <w:tblPr>
        <w:tblBorders/>
      </w:tblPr>
      <w:tcPr>
        <w:tcBorders/>
      </w:tcPr>
    </w:tblStylePr>
    <w:tblStylePr w:type="firstRow">
      <w:pPr>
        <w:pBdr/>
        <w:spacing/>
        <w:ind/>
      </w:pPr>
      <w:rPr>
        <w:b w:val="1"/>
        <w:color w:val="cb5d12" w:themeColor="accent2" w:themeShade="000095" w:themeTint="000097"/>
      </w:rPr>
      <w:tblPr>
        <w:tblBorders/>
      </w:tblPr>
      <w:tcPr>
        <w:tcBorders>
          <w:bottom w:color="000000" w:space="0" w:sz="4" w:themeColor="accent2" w:themeTint="000097" w:val="single"/>
        </w:tcBorders>
      </w:tcPr>
    </w:tblStylePr>
    <w:tblStylePr w:type="lastCol">
      <w:pPr>
        <w:pBdr/>
        <w:spacing/>
        <w:ind/>
      </w:pPr>
      <w:rPr>
        <w:b w:val="1"/>
        <w:color w:val="cb5d12" w:themeColor="accent2" w:themeShade="000095" w:themeTint="000097"/>
      </w:rPr>
      <w:tblPr>
        <w:tblBorders/>
      </w:tblPr>
      <w:tcPr>
        <w:tcBorders/>
      </w:tcPr>
    </w:tblStylePr>
    <w:tblStylePr w:type="lastRow">
      <w:pPr>
        <w:pBdr/>
        <w:spacing/>
        <w:ind/>
      </w:pPr>
      <w:rPr>
        <w:b w:val="1"/>
        <w:color w:val="cb5d12" w:themeColor="accent2" w:themeShade="000095" w:themeTint="000097"/>
      </w:rPr>
      <w:tblPr>
        <w:tblBorders/>
      </w:tblPr>
      <w:tcPr>
        <w:tcBorders>
          <w:top w:color="000000" w:space="0" w:sz="4" w:themeColor="accent2" w:themeTint="0000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3"/>
    <w:basedOn w:val="891"/>
    <w:uiPriority w:val="99"/>
    <w:pPr>
      <w:pBdr/>
      <w:spacing w:after="0" w:line="240" w:lineRule="auto"/>
      <w:ind/>
    </w:pPr>
    <w:tblPr>
      <w:tblStyleRowBandSize w:val="1"/>
      <w:tblStyleColBandSize w:val="1"/>
      <w:tblInd w:w="0.0" w:type="dxa"/>
      <w:tblBorders>
        <w:top w:color="000000" w:space="0" w:sz="4" w:themeColor="accent3" w:themeTint="000098" w:val="single"/>
        <w:bottom w:color="000000" w:space="0" w:sz="4" w:themeColor="accent3" w:themeTint="000098" w:val="single"/>
      </w:tblBorders>
    </w:tblPr>
    <w:tcPr>
      <w:tcBorders/>
    </w:tcPr>
    <w:tblStylePr w:type="band1Horz">
      <w:pPr>
        <w:pBdr/>
        <w:spacing/>
        <w:ind/>
      </w:pPr>
      <w:rPr>
        <w:rFonts w:ascii="Arial" w:hAnsi="Arial"/>
        <w:color w:val="404040" w:themeColor="accent3" w:themeShade="000095" w:themeTint="000098"/>
        <w:sz w:val="22"/>
      </w:rPr>
      <w:tblPr>
        <w:tblBorders/>
      </w:tblPr>
      <w:tcPr>
        <w:tcBorders/>
        <w:shd w:color="ffffff" w:fill="e8e8e8" w:themeColor="accent3" w:themeFill="accent3" w:themeFillTint="000040" w:themeTint="000040" w:val="clear"/>
      </w:tcPr>
    </w:tblStylePr>
    <w:tblStylePr w:type="band1Vert">
      <w:pPr>
        <w:pBdr/>
        <w:spacing/>
        <w:ind/>
      </w:pPr>
      <w:tblPr>
        <w:tblBorders/>
      </w:tblPr>
      <w:tcPr>
        <w:tcBorders/>
        <w:shd w:color="ffffff" w:fill="e8e8e8" w:themeColor="accent3" w:themeFill="accent3" w:themeFillTint="000040" w:themeTint="000040" w:val="clear"/>
      </w:tcPr>
    </w:tblStylePr>
    <w:tblStylePr w:type="band2Horz">
      <w:pPr>
        <w:pBdr/>
        <w:spacing/>
        <w:ind/>
      </w:pPr>
      <w:rPr>
        <w:rFonts w:ascii="Arial" w:hAnsi="Arial"/>
        <w:color w:val="404040" w:themeColor="accent3"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pPr>
      <w:rPr>
        <w:b w:val="1"/>
        <w:color w:val="767676" w:themeColor="accent3" w:themeShade="000095" w:themeTint="000098"/>
      </w:rPr>
      <w:tblPr>
        <w:tblBorders/>
      </w:tblPr>
      <w:tcPr>
        <w:tcBorders/>
      </w:tcPr>
    </w:tblStylePr>
    <w:tblStylePr w:type="firstRow">
      <w:pPr>
        <w:pBdr/>
        <w:spacing/>
        <w:ind/>
      </w:pPr>
      <w:rPr>
        <w:b w:val="1"/>
        <w:color w:val="767676" w:themeColor="accent3" w:themeShade="000095" w:themeTint="000098"/>
      </w:rPr>
      <w:tblPr>
        <w:tblBorders/>
      </w:tblPr>
      <w:tcPr>
        <w:tcBorders>
          <w:bottom w:color="000000" w:space="0" w:sz="4" w:themeColor="accent3" w:themeTint="000098" w:val="single"/>
        </w:tcBorders>
      </w:tcPr>
    </w:tblStylePr>
    <w:tblStylePr w:type="lastCol">
      <w:pPr>
        <w:pBdr/>
        <w:spacing/>
        <w:ind/>
      </w:pPr>
      <w:rPr>
        <w:b w:val="1"/>
        <w:color w:val="767676" w:themeColor="accent3" w:themeShade="000095" w:themeTint="000098"/>
      </w:rPr>
      <w:tblPr>
        <w:tblBorders/>
      </w:tblPr>
      <w:tcPr>
        <w:tcBorders/>
      </w:tcPr>
    </w:tblStylePr>
    <w:tblStylePr w:type="lastRow">
      <w:pPr>
        <w:pBdr/>
        <w:spacing/>
        <w:ind/>
      </w:pPr>
      <w:rPr>
        <w:b w:val="1"/>
        <w:color w:val="767676" w:themeColor="accent3" w:themeShade="000095" w:themeTint="000098"/>
      </w:rPr>
      <w:tblPr>
        <w:tblBorders/>
      </w:tblPr>
      <w:tcPr>
        <w:tcBorders>
          <w:top w:color="000000" w:space="0" w:sz="4" w:themeColor="accent3"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4"/>
    <w:basedOn w:val="891"/>
    <w:uiPriority w:val="99"/>
    <w:pPr>
      <w:pBdr/>
      <w:spacing w:after="0" w:line="240" w:lineRule="auto"/>
      <w:ind/>
    </w:pPr>
    <w:tblPr>
      <w:tblStyleRowBandSize w:val="1"/>
      <w:tblStyleColBandSize w:val="1"/>
      <w:tblInd w:w="0.0" w:type="dxa"/>
      <w:tblBorders>
        <w:top w:color="000000" w:space="0" w:sz="4" w:themeColor="accent4" w:themeTint="00009A" w:val="single"/>
        <w:bottom w:color="000000" w:space="0" w:sz="4" w:themeColor="accent4" w:themeTint="00009A" w:val="single"/>
      </w:tblBorders>
    </w:tblPr>
    <w:tcPr>
      <w:tcBorders/>
    </w:tcPr>
    <w:tblStylePr w:type="band1Horz">
      <w:pPr>
        <w:pBdr/>
        <w:spacing/>
        <w:ind/>
      </w:pPr>
      <w:rPr>
        <w:rFonts w:ascii="Arial" w:hAnsi="Arial"/>
        <w:color w:val="404040" w:themeColor="accent4" w:themeShade="000095" w:themeTint="00009A"/>
        <w:sz w:val="22"/>
      </w:rPr>
      <w:tblPr>
        <w:tblBorders/>
      </w:tblPr>
      <w:tcPr>
        <w:tcBorders/>
        <w:shd w:color="ffffff" w:fill="ffefbf" w:themeColor="accent4" w:themeFill="accent4" w:themeFillTint="000040" w:themeTint="000040" w:val="clear"/>
      </w:tcPr>
    </w:tblStylePr>
    <w:tblStylePr w:type="band1Vert">
      <w:pPr>
        <w:pBdr/>
        <w:spacing/>
        <w:ind/>
      </w:pPr>
      <w:tblPr>
        <w:tblBorders/>
      </w:tblPr>
      <w:tcPr>
        <w:tcBorders/>
        <w:shd w:color="ffffff" w:fill="ffefbf" w:themeColor="accent4" w:themeFill="accent4" w:themeFillTint="000040" w:themeTint="000040" w:val="clear"/>
      </w:tcPr>
    </w:tblStylePr>
    <w:tblStylePr w:type="band2Horz">
      <w:pPr>
        <w:pBdr/>
        <w:spacing/>
        <w:ind/>
      </w:pPr>
      <w:rPr>
        <w:rFonts w:ascii="Arial" w:hAnsi="Arial"/>
        <w:color w:val="404040"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pPr>
      <w:rPr>
        <w:b w:val="1"/>
        <w:color w:val="d09d00" w:themeColor="accent4" w:themeShade="000095" w:themeTint="00009A"/>
      </w:rPr>
      <w:tblPr>
        <w:tblBorders/>
      </w:tblPr>
      <w:tcPr>
        <w:tcBorders/>
      </w:tcPr>
    </w:tblStylePr>
    <w:tblStylePr w:type="firstRow">
      <w:pPr>
        <w:pBdr/>
        <w:spacing/>
        <w:ind/>
      </w:pPr>
      <w:rPr>
        <w:b w:val="1"/>
        <w:color w:val="d09d00" w:themeColor="accent4" w:themeShade="000095" w:themeTint="00009A"/>
      </w:rPr>
      <w:tblPr>
        <w:tblBorders/>
      </w:tblPr>
      <w:tcPr>
        <w:tcBorders>
          <w:bottom w:color="000000" w:space="0" w:sz="4" w:themeColor="accent4" w:themeTint="00009A" w:val="single"/>
        </w:tcBorders>
      </w:tcPr>
    </w:tblStylePr>
    <w:tblStylePr w:type="lastCol">
      <w:pPr>
        <w:pBdr/>
        <w:spacing/>
        <w:ind/>
      </w:pPr>
      <w:rPr>
        <w:b w:val="1"/>
        <w:color w:val="d09d00" w:themeColor="accent4" w:themeShade="000095" w:themeTint="00009A"/>
      </w:rPr>
      <w:tblPr>
        <w:tblBorders/>
      </w:tblPr>
      <w:tcPr>
        <w:tcBorders/>
      </w:tcPr>
    </w:tblStylePr>
    <w:tblStylePr w:type="lastRow">
      <w:pPr>
        <w:pBdr/>
        <w:spacing/>
        <w:ind/>
      </w:pPr>
      <w:rPr>
        <w:b w:val="1"/>
        <w:color w:val="d09d00" w:themeColor="accent4" w:themeShade="000095" w:themeTint="00009A"/>
      </w:rPr>
      <w:tblPr>
        <w:tblBorders/>
      </w:tblPr>
      <w:tcPr>
        <w:tcBorders>
          <w:top w:color="000000" w:space="0" w:sz="4" w:themeColor="accent4"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5"/>
    <w:basedOn w:val="891"/>
    <w:uiPriority w:val="99"/>
    <w:pPr>
      <w:pBdr/>
      <w:spacing w:after="0" w:line="240" w:lineRule="auto"/>
      <w:ind/>
    </w:pPr>
    <w:tblPr>
      <w:tblStyleRowBandSize w:val="1"/>
      <w:tblStyleColBandSize w:val="1"/>
      <w:tblInd w:w="0.0" w:type="dxa"/>
      <w:tblBorders>
        <w:top w:color="000000" w:space="0" w:sz="4" w:themeColor="accent5" w:themeTint="00009A" w:val="single"/>
        <w:bottom w:color="000000" w:space="0" w:sz="4" w:themeColor="accent5" w:themeTint="00009A" w:val="single"/>
      </w:tblBorders>
    </w:tblPr>
    <w:tcPr>
      <w:tcBorders/>
    </w:tcPr>
    <w:tblStylePr w:type="band1Horz">
      <w:pPr>
        <w:pBdr/>
        <w:spacing/>
        <w:ind/>
      </w:pPr>
      <w:rPr>
        <w:rFonts w:ascii="Arial" w:hAnsi="Arial"/>
        <w:color w:val="404040" w:themeColor="accent5" w:themeShade="000095" w:themeTint="00009A"/>
        <w:sz w:val="22"/>
      </w:rPr>
      <w:tblPr>
        <w:tblBorders/>
      </w:tblPr>
      <w:tcPr>
        <w:tcBorders/>
        <w:shd w:color="ffffff" w:fill="d0dcf0" w:themeColor="accent5" w:themeFill="accent5" w:themeFillTint="000040" w:themeTint="000040" w:val="clear"/>
      </w:tcPr>
    </w:tblStylePr>
    <w:tblStylePr w:type="band1Vert">
      <w:pPr>
        <w:pBdr/>
        <w:spacing/>
        <w:ind/>
      </w:pPr>
      <w:tblPr>
        <w:tblBorders/>
      </w:tblPr>
      <w:tcPr>
        <w:tcBorders/>
        <w:shd w:color="ffffff" w:fill="d0dcf0" w:themeColor="accent5" w:themeFill="accent5" w:themeFillTint="000040" w:themeTint="000040" w:val="clear"/>
      </w:tcPr>
    </w:tblStylePr>
    <w:tblStylePr w:type="band2Horz">
      <w:pPr>
        <w:pBdr/>
        <w:spacing/>
        <w:ind/>
      </w:pPr>
      <w:rPr>
        <w:rFonts w:ascii="Arial" w:hAnsi="Arial"/>
        <w:color w:val="404040" w:themeColor="accent5"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pPr>
      <w:rPr>
        <w:b w:val="1"/>
        <w:color w:val="335aa1" w:themeColor="accent5" w:themeShade="000095" w:themeTint="00009A"/>
      </w:rPr>
      <w:tblPr>
        <w:tblBorders/>
      </w:tblPr>
      <w:tcPr>
        <w:tcBorders/>
      </w:tcPr>
    </w:tblStylePr>
    <w:tblStylePr w:type="firstRow">
      <w:pPr>
        <w:pBdr/>
        <w:spacing/>
        <w:ind/>
      </w:pPr>
      <w:rPr>
        <w:b w:val="1"/>
        <w:color w:val="335aa1" w:themeColor="accent5" w:themeShade="000095" w:themeTint="00009A"/>
      </w:rPr>
      <w:tblPr>
        <w:tblBorders/>
      </w:tblPr>
      <w:tcPr>
        <w:tcBorders>
          <w:bottom w:color="000000" w:space="0" w:sz="4" w:themeColor="accent5" w:themeTint="00009A" w:val="single"/>
        </w:tcBorders>
      </w:tcPr>
    </w:tblStylePr>
    <w:tblStylePr w:type="lastCol">
      <w:pPr>
        <w:pBdr/>
        <w:spacing/>
        <w:ind/>
      </w:pPr>
      <w:rPr>
        <w:b w:val="1"/>
        <w:color w:val="335aa1" w:themeColor="accent5" w:themeShade="000095" w:themeTint="00009A"/>
      </w:rPr>
      <w:tblPr>
        <w:tblBorders/>
      </w:tblPr>
      <w:tcPr>
        <w:tcBorders/>
      </w:tcPr>
    </w:tblStylePr>
    <w:tblStylePr w:type="lastRow">
      <w:pPr>
        <w:pBdr/>
        <w:spacing/>
        <w:ind/>
      </w:pPr>
      <w:rPr>
        <w:b w:val="1"/>
        <w:color w:val="335aa1" w:themeColor="accent5" w:themeShade="000095" w:themeTint="00009A"/>
      </w:rPr>
      <w:tblPr>
        <w:tblBorders/>
      </w:tblPr>
      <w:tcPr>
        <w:tcBorders>
          <w:top w:color="000000" w:space="0" w:sz="4" w:themeColor="accent5"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6"/>
    <w:basedOn w:val="891"/>
    <w:uiPriority w:val="99"/>
    <w:pPr>
      <w:pBdr/>
      <w:spacing w:after="0" w:line="240" w:lineRule="auto"/>
      <w:ind/>
    </w:pPr>
    <w:tblPr>
      <w:tblStyleRowBandSize w:val="1"/>
      <w:tblStyleColBandSize w:val="1"/>
      <w:tblInd w:w="0.0" w:type="dxa"/>
      <w:tblBorders>
        <w:top w:color="000000" w:space="0" w:sz="4" w:themeColor="accent6" w:themeTint="000098" w:val="single"/>
        <w:bottom w:color="000000" w:space="0" w:sz="4" w:themeColor="accent6" w:themeTint="000098" w:val="single"/>
      </w:tblBorders>
    </w:tblPr>
    <w:tcPr>
      <w:tcBorders/>
    </w:tcPr>
    <w:tblStylePr w:type="band1Horz">
      <w:pPr>
        <w:pBdr/>
        <w:spacing/>
        <w:ind/>
      </w:pPr>
      <w:rPr>
        <w:rFonts w:ascii="Arial" w:hAnsi="Arial"/>
        <w:color w:val="404040" w:themeColor="accent6" w:themeShade="000095" w:themeTint="000098"/>
        <w:sz w:val="22"/>
      </w:rPr>
      <w:tblPr>
        <w:tblBorders/>
      </w:tblPr>
      <w:tcPr>
        <w:tcBorders/>
        <w:shd w:color="ffffff" w:fill="dbecd0" w:themeColor="accent6" w:themeFill="accent6" w:themeFillTint="000040" w:themeTint="000040" w:val="clear"/>
      </w:tcPr>
    </w:tblStylePr>
    <w:tblStylePr w:type="band1Vert">
      <w:pPr>
        <w:pBdr/>
        <w:spacing/>
        <w:ind/>
      </w:pPr>
      <w:tblPr>
        <w:tblBorders/>
      </w:tblPr>
      <w:tcPr>
        <w:tcBorders/>
        <w:shd w:color="ffffff" w:fill="dbecd0" w:themeColor="accent6" w:themeFill="accent6" w:themeFillTint="000040" w:themeTint="000040" w:val="clear"/>
      </w:tcPr>
    </w:tblStylePr>
    <w:tblStylePr w:type="band2Horz">
      <w:pPr>
        <w:pBdr/>
        <w:spacing/>
        <w:ind/>
      </w:pPr>
      <w:rPr>
        <w:rFonts w:ascii="Arial" w:hAnsi="Arial"/>
        <w:color w:val="404040" w:themeColor="accent6"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pPr>
      <w:rPr>
        <w:b w:val="1"/>
        <w:color w:val="5e923c" w:themeColor="accent6" w:themeShade="000095" w:themeTint="000098"/>
      </w:rPr>
      <w:tblPr>
        <w:tblBorders/>
      </w:tblPr>
      <w:tcPr>
        <w:tcBorders/>
      </w:tcPr>
    </w:tblStylePr>
    <w:tblStylePr w:type="firstRow">
      <w:pPr>
        <w:pBdr/>
        <w:spacing/>
        <w:ind/>
      </w:pPr>
      <w:rPr>
        <w:b w:val="1"/>
        <w:color w:val="5e923c" w:themeColor="accent6" w:themeShade="000095" w:themeTint="000098"/>
      </w:rPr>
      <w:tblPr>
        <w:tblBorders/>
      </w:tblPr>
      <w:tcPr>
        <w:tcBorders>
          <w:bottom w:color="000000" w:space="0" w:sz="4" w:themeColor="accent6" w:themeTint="000098" w:val="single"/>
        </w:tcBorders>
      </w:tcPr>
    </w:tblStylePr>
    <w:tblStylePr w:type="lastCol">
      <w:pPr>
        <w:pBdr/>
        <w:spacing/>
        <w:ind/>
      </w:pPr>
      <w:rPr>
        <w:b w:val="1"/>
        <w:color w:val="5e923c" w:themeColor="accent6" w:themeShade="000095" w:themeTint="000098"/>
      </w:rPr>
      <w:tblPr>
        <w:tblBorders/>
      </w:tblPr>
      <w:tcPr>
        <w:tcBorders/>
      </w:tcPr>
    </w:tblStylePr>
    <w:tblStylePr w:type="lastRow">
      <w:pPr>
        <w:pBdr/>
        <w:spacing/>
        <w:ind/>
      </w:pPr>
      <w:rPr>
        <w:b w:val="1"/>
        <w:color w:val="5e923c" w:themeColor="accent6" w:themeShade="000095" w:themeTint="000098"/>
      </w:rPr>
      <w:tblPr>
        <w:tblBorders/>
      </w:tblPr>
      <w:tcPr>
        <w:tcBorders>
          <w:top w:color="000000" w:space="0" w:sz="4" w:themeColor="accent6"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7 Colorful"/>
    <w:basedOn w:val="891"/>
    <w:uiPriority w:val="99"/>
    <w:pPr>
      <w:pBdr/>
      <w:spacing w:after="0" w:line="240" w:lineRule="auto"/>
      <w:ind/>
    </w:pPr>
    <w:tblPr>
      <w:tblStyleRowBandSize w:val="1"/>
      <w:tblStyleColBandSize w:val="1"/>
      <w:tblInd w:w="0.0" w:type="dxa"/>
      <w:tblBorders>
        <w:right w:color="000000" w:space="0" w:sz="4" w:themeColor="text1" w:themeTint="000080" w:val="single"/>
      </w:tblBorders>
    </w:tblPr>
    <w:tcPr>
      <w:tcBorders/>
    </w:tcPr>
    <w:tblStylePr w:type="band1Horz">
      <w:pPr>
        <w:pBdr/>
        <w:spacing/>
        <w:ind/>
      </w:pPr>
      <w:rPr>
        <w:rFonts w:ascii="Arial" w:hAnsi="Arial"/>
        <w:color w:val="4a4a4a" w:themeColor="text1" w:themeShade="000095" w:themeTint="000080"/>
        <w:sz w:val="22"/>
      </w:rPr>
      <w:tblPr>
        <w:tblBorders/>
      </w:tblPr>
      <w:tcPr>
        <w:tcBorders/>
        <w:shd w:color="ffffff" w:fill="bfbfbf" w:themeColor="text1" w:themeFill="text1" w:themeFillTint="000040" w:themeTint="000040" w:val="clear"/>
      </w:tcPr>
    </w:tblStylePr>
    <w:tblStylePr w:type="band1Vert">
      <w:pPr>
        <w:pBdr/>
        <w:spacing/>
        <w:ind/>
      </w:pPr>
      <w:tblPr>
        <w:tblBorders/>
      </w:tblPr>
      <w:tcPr>
        <w:tcBorders/>
        <w:shd w:color="ffffff" w:fill="bfbfbf" w:themeColor="text1" w:themeFill="text1" w:themeFillTint="000040" w:themeTint="000040" w:val="clear"/>
      </w:tcPr>
    </w:tblStylePr>
    <w:tblStylePr w:type="band2Horz">
      <w:pPr>
        <w:pBdr/>
        <w:spacing/>
        <w:ind/>
      </w:pPr>
      <w:rPr>
        <w:rFonts w:ascii="Arial" w:hAnsi="Arial"/>
        <w:color w:val="4a4a4a" w:themeColor="tex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a4a4a" w:themeColor="text1" w:themeShade="000095" w:themeTint="000080"/>
        <w:sz w:val="22"/>
      </w:rPr>
      <w:tblPr>
        <w:tblBorders/>
      </w:tblPr>
      <w:tcPr>
        <w:tcBorders>
          <w:top w:color="000000" w:space="0" w:sz="4" w:val="none"/>
          <w:left w:color="000000" w:space="0" w:sz="4" w:val="none"/>
          <w:bottom w:color="000000" w:space="0" w:sz="4" w:val="none"/>
          <w:right w:color="000000" w:space="0" w:sz="4" w:themeColor="text1" w:themeTint="000080" w:val="single"/>
        </w:tcBorders>
        <w:shd w:color="ffffff" w:val="clear"/>
      </w:tcPr>
    </w:tblStylePr>
    <w:tblStylePr w:type="firstRow">
      <w:pPr>
        <w:pBdr/>
        <w:spacing/>
        <w:ind/>
      </w:pPr>
      <w:rPr>
        <w:rFonts w:ascii="Arial" w:hAnsi="Arial"/>
        <w:i w:val="1"/>
        <w:color w:val="4a4a4a" w:themeColor="text1" w:themeShade="000095" w:themeTint="000080"/>
        <w:sz w:val="22"/>
      </w:rPr>
      <w:tblPr>
        <w:tblBorders/>
      </w:tblPr>
      <w:tcPr>
        <w:tcBorders>
          <w:top w:color="000000" w:space="0" w:sz="4" w:val="none"/>
          <w:left w:color="000000" w:space="0" w:sz="4" w:val="none"/>
          <w:bottom w:color="000000" w:space="0" w:sz="4" w:themeColor="text1" w:themeTint="000080" w:val="single"/>
          <w:right w:color="000000" w:space="0" w:sz="4" w:val="none"/>
        </w:tcBorders>
        <w:shd w:color="ffffff" w:fill="ffffff" w:themeColor="light1" w:themeFill="light1" w:val="clear"/>
      </w:tcPr>
    </w:tblStylePr>
    <w:tblStylePr w:type="lastCol">
      <w:pPr>
        <w:pBdr/>
        <w:spacing/>
        <w:ind/>
      </w:pPr>
      <w:rPr>
        <w:rFonts w:ascii="Arial" w:hAnsi="Arial"/>
        <w:i w:val="1"/>
        <w:color w:val="4a4a4a" w:themeColor="text1" w:themeShade="000095" w:themeTint="000080"/>
        <w:sz w:val="22"/>
      </w:rPr>
      <w:tblPr>
        <w:tblBorders/>
      </w:tblPr>
      <w:tcPr>
        <w:tcBorders>
          <w:top w:color="000000" w:space="0" w:sz="4" w:val="none"/>
          <w:left w:color="000000" w:space="0" w:sz="4" w:themeColor="text1" w:themeTint="000080" w:val="single"/>
          <w:bottom w:color="000000" w:space="0" w:sz="4" w:val="none"/>
          <w:right w:color="000000" w:space="0" w:sz="4" w:val="none"/>
        </w:tcBorders>
        <w:shd w:color="ffffff" w:val="clear"/>
      </w:tcPr>
    </w:tblStylePr>
    <w:tblStylePr w:type="lastRow">
      <w:pPr>
        <w:pBdr/>
        <w:spacing/>
        <w:ind/>
      </w:pPr>
      <w:rPr>
        <w:rFonts w:ascii="Arial" w:hAnsi="Arial"/>
        <w:i w:val="1"/>
        <w:color w:val="4a4a4a" w:themeColor="text1" w:themeShade="000095" w:themeTint="000080"/>
        <w:sz w:val="22"/>
      </w:rPr>
      <w:tblPr>
        <w:tblBorders/>
      </w:tblPr>
      <w:tcPr>
        <w:tcBorders>
          <w:top w:color="000000" w:space="0" w:sz="4" w:themeColor="text1" w:themeTint="00008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a4a4a" w:themeColor="text1" w:themeShade="000095" w:themeTint="000080"/>
        <w:sz w:val="22"/>
      </w:rPr>
      <w:tblPr>
        <w:tblBorders/>
      </w:tblPr>
      <w:tcPr>
        <w:tcBorders/>
      </w:tcPr>
    </w:tblStylePr>
  </w:style>
  <w:style w:type="table" w:styleId="804">
    <w:name w:val="List Table 7 Colorful - Accent 1"/>
    <w:basedOn w:val="891"/>
    <w:uiPriority w:val="99"/>
    <w:pPr>
      <w:pBdr/>
      <w:spacing w:after="0" w:line="240" w:lineRule="auto"/>
      <w:ind/>
    </w:pPr>
    <w:tblPr>
      <w:tblStyleRowBandSize w:val="1"/>
      <w:tblStyleColBandSize w:val="1"/>
      <w:tblInd w:w="0.0" w:type="dxa"/>
      <w:tblBorders>
        <w:right w:color="000000" w:space="0" w:sz="4" w:themeColor="accent1" w:val="single"/>
      </w:tblBorders>
    </w:tblPr>
    <w:tcPr>
      <w:tcBorders/>
    </w:tcPr>
    <w:tblStylePr w:type="band1Horz">
      <w:pPr>
        <w:pBdr/>
        <w:spacing/>
        <w:ind/>
      </w:pPr>
      <w:rPr>
        <w:rFonts w:ascii="Arial" w:hAnsi="Arial"/>
        <w:color w:val="245b8d" w:themeColor="accent1" w:themeShade="000095"/>
        <w:sz w:val="22"/>
      </w:rPr>
      <w:tblPr>
        <w:tblBorders/>
      </w:tblPr>
      <w:tcPr>
        <w:tcBorders/>
        <w:shd w:color="ffffff" w:fill="d6e6f4" w:themeColor="accent1" w:themeFill="accent1" w:themeFillTint="000040" w:themeTint="000040" w:val="clear"/>
      </w:tcPr>
    </w:tblStylePr>
    <w:tblStylePr w:type="band1Vert">
      <w:pPr>
        <w:pBdr/>
        <w:spacing/>
        <w:ind/>
      </w:pPr>
      <w:tblPr>
        <w:tblBorders/>
      </w:tblPr>
      <w:tcPr>
        <w:tcBorders/>
        <w:shd w:color="ffffff" w:fill="d6e6f4" w:themeColor="accent1" w:themeFill="accent1" w:themeFillTint="000040" w:themeTint="000040" w:val="clear"/>
      </w:tcPr>
    </w:tblStylePr>
    <w:tblStylePr w:type="band2Horz">
      <w:pPr>
        <w:pBdr/>
        <w:spacing/>
        <w:ind/>
      </w:pPr>
      <w:rPr>
        <w:rFonts w:ascii="Arial" w:hAnsi="Arial"/>
        <w:color w:val="245b8d" w:themeColor="accent1" w:themeShade="000095"/>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245b8d" w:themeColor="accent1" w:themeShade="000095"/>
        <w:sz w:val="22"/>
      </w:rPr>
      <w:tblPr>
        <w:tblBorders/>
      </w:tblPr>
      <w:tcPr>
        <w:tcBorders>
          <w:top w:color="000000" w:space="0" w:sz="4" w:val="none"/>
          <w:left w:color="000000" w:space="0" w:sz="4" w:val="none"/>
          <w:bottom w:color="000000" w:space="0" w:sz="4" w:val="none"/>
          <w:right w:color="000000" w:space="0" w:sz="4" w:themeColor="accent1" w:val="single"/>
        </w:tcBorders>
        <w:shd w:color="ffffff" w:val="clear"/>
      </w:tcPr>
    </w:tblStylePr>
    <w:tblStylePr w:type="firstRow">
      <w:pPr>
        <w:pBdr/>
        <w:spacing/>
        <w:ind/>
      </w:pPr>
      <w:rPr>
        <w:rFonts w:ascii="Arial" w:hAnsi="Arial"/>
        <w:i w:val="1"/>
        <w:color w:val="245b8d" w:themeColor="accent1" w:themeShade="000095"/>
        <w:sz w:val="22"/>
      </w:rPr>
      <w:tblPr>
        <w:tblBorders/>
      </w:tblPr>
      <w:tcPr>
        <w:tcBorders>
          <w:top w:color="000000" w:space="0" w:sz="4" w:val="none"/>
          <w:left w:color="000000" w:space="0" w:sz="4" w:val="none"/>
          <w:bottom w:color="000000" w:space="0" w:sz="4" w:themeColor="accent1" w:val="single"/>
          <w:right w:color="000000" w:space="0" w:sz="4" w:val="none"/>
        </w:tcBorders>
        <w:shd w:color="ffffff" w:fill="ffffff" w:themeColor="light1" w:themeFill="light1" w:val="clear"/>
      </w:tcPr>
    </w:tblStylePr>
    <w:tblStylePr w:type="lastCol">
      <w:pPr>
        <w:pBdr/>
        <w:spacing/>
        <w:ind/>
      </w:pPr>
      <w:rPr>
        <w:rFonts w:ascii="Arial" w:hAnsi="Arial"/>
        <w:i w:val="1"/>
        <w:color w:val="245b8d" w:themeColor="accent1" w:themeShade="000095"/>
        <w:sz w:val="22"/>
      </w:rPr>
      <w:tblPr>
        <w:tblBorders/>
      </w:tblPr>
      <w:tcPr>
        <w:tcBorders>
          <w:top w:color="000000" w:space="0" w:sz="4" w:val="none"/>
          <w:left w:color="000000" w:space="0" w:sz="4" w:themeColor="accent1" w:val="single"/>
          <w:bottom w:color="000000" w:space="0" w:sz="4" w:val="none"/>
          <w:right w:color="000000" w:space="0" w:sz="4" w:val="none"/>
        </w:tcBorders>
        <w:shd w:color="ffffff" w:val="clear"/>
      </w:tcPr>
    </w:tblStylePr>
    <w:tblStylePr w:type="lastRow">
      <w:pPr>
        <w:pBdr/>
        <w:spacing/>
        <w:ind/>
      </w:pPr>
      <w:rPr>
        <w:rFonts w:ascii="Arial" w:hAnsi="Arial"/>
        <w:i w:val="1"/>
        <w:color w:val="245b8d" w:themeColor="accent1" w:themeShade="000095"/>
        <w:sz w:val="22"/>
      </w:rPr>
      <w:tblPr>
        <w:tblBorders/>
      </w:tblPr>
      <w:tcPr>
        <w:tcBorders>
          <w:top w:color="000000" w:space="0" w:sz="4" w:themeColor="accent1"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245b8d" w:themeColor="accent1" w:themeShade="000095"/>
        <w:sz w:val="22"/>
      </w:rPr>
      <w:tblPr>
        <w:tblBorders/>
      </w:tblPr>
      <w:tcPr>
        <w:tcBorders/>
      </w:tcPr>
    </w:tblStylePr>
  </w:style>
  <w:style w:type="table" w:styleId="805">
    <w:name w:val="List Table 7 Colorful - Accent 2"/>
    <w:basedOn w:val="891"/>
    <w:uiPriority w:val="99"/>
    <w:pPr>
      <w:pBdr/>
      <w:spacing w:after="0" w:line="240" w:lineRule="auto"/>
      <w:ind/>
    </w:pPr>
    <w:tblPr>
      <w:tblStyleRowBandSize w:val="1"/>
      <w:tblStyleColBandSize w:val="1"/>
      <w:tblInd w:w="0.0" w:type="dxa"/>
      <w:tblBorders>
        <w:right w:color="000000" w:space="0" w:sz="4" w:themeColor="accent2" w:themeTint="000097" w:val="single"/>
      </w:tblBorders>
    </w:tblPr>
    <w:tcPr>
      <w:tcBorders/>
    </w:tcPr>
    <w:tblStylePr w:type="band1Horz">
      <w:pPr>
        <w:pBdr/>
        <w:spacing/>
        <w:ind/>
      </w:pPr>
      <w:rPr>
        <w:rFonts w:ascii="Arial" w:hAnsi="Arial"/>
        <w:color w:val="cb5d12" w:themeColor="accent2" w:themeShade="000095" w:themeTint="000097"/>
        <w:sz w:val="22"/>
      </w:rPr>
      <w:tblPr>
        <w:tblBorders/>
      </w:tblPr>
      <w:tcPr>
        <w:tcBorders/>
        <w:shd w:color="ffffff" w:fill="fadecb" w:themeColor="accent2" w:themeFill="accent2" w:themeFillTint="000040" w:themeTint="000040" w:val="clear"/>
      </w:tcPr>
    </w:tblStylePr>
    <w:tblStylePr w:type="band1Vert">
      <w:pPr>
        <w:pBdr/>
        <w:spacing/>
        <w:ind/>
      </w:pPr>
      <w:tblPr>
        <w:tblBorders/>
      </w:tblPr>
      <w:tcPr>
        <w:tcBorders/>
        <w:shd w:color="ffffff" w:fill="fadecb" w:themeColor="accent2" w:themeFill="accent2" w:themeFillTint="000040" w:themeTint="000040" w:val="clear"/>
      </w:tcPr>
    </w:tblStylePr>
    <w:tblStylePr w:type="band2Horz">
      <w:pPr>
        <w:pBdr/>
        <w:spacing/>
        <w:ind/>
      </w:pPr>
      <w:rPr>
        <w:rFonts w:ascii="Arial" w:hAnsi="Arial"/>
        <w:color w:val="cb5d12"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cb5d12" w:themeColor="accent2" w:themeShade="000095" w:themeTint="000097"/>
        <w:sz w:val="22"/>
      </w:rPr>
      <w:tblPr>
        <w:tblBorders/>
      </w:tblPr>
      <w:tcPr>
        <w:tcBorders>
          <w:top w:color="000000" w:space="0" w:sz="4" w:val="none"/>
          <w:left w:color="000000" w:space="0" w:sz="4" w:val="none"/>
          <w:bottom w:color="000000" w:space="0" w:sz="4" w:val="none"/>
          <w:right w:color="000000" w:space="0" w:sz="4" w:themeColor="accent2" w:themeTint="000097" w:val="single"/>
        </w:tcBorders>
        <w:shd w:color="ffffff" w:val="clear"/>
      </w:tcPr>
    </w:tblStylePr>
    <w:tblStylePr w:type="firstRow">
      <w:pPr>
        <w:pBdr/>
        <w:spacing/>
        <w:ind/>
      </w:pPr>
      <w:rPr>
        <w:rFonts w:ascii="Arial" w:hAnsi="Arial"/>
        <w:i w:val="1"/>
        <w:color w:val="cb5d12" w:themeColor="accent2" w:themeShade="000095" w:themeTint="000097"/>
        <w:sz w:val="22"/>
      </w:rPr>
      <w:tblPr>
        <w:tblBorders/>
      </w:tblPr>
      <w:tcPr>
        <w:tcBorders>
          <w:top w:color="000000" w:space="0" w:sz="4" w:val="none"/>
          <w:left w:color="000000" w:space="0" w:sz="4" w:val="none"/>
          <w:bottom w:color="000000" w:space="0" w:sz="4" w:themeColor="accent2" w:themeTint="000097" w:val="single"/>
          <w:right w:color="000000" w:space="0" w:sz="4" w:val="none"/>
        </w:tcBorders>
        <w:shd w:color="ffffff" w:fill="ffffff" w:themeColor="light1" w:themeFill="light1" w:val="clear"/>
      </w:tcPr>
    </w:tblStylePr>
    <w:tblStylePr w:type="lastCol">
      <w:pPr>
        <w:pBdr/>
        <w:spacing/>
        <w:ind/>
      </w:pPr>
      <w:rPr>
        <w:rFonts w:ascii="Arial" w:hAnsi="Arial"/>
        <w:i w:val="1"/>
        <w:color w:val="cb5d12" w:themeColor="accent2" w:themeShade="000095" w:themeTint="000097"/>
        <w:sz w:val="22"/>
      </w:rPr>
      <w:tblPr>
        <w:tblBorders/>
      </w:tblPr>
      <w:tcPr>
        <w:tcBorders>
          <w:top w:color="000000" w:space="0" w:sz="4" w:val="none"/>
          <w:left w:color="000000" w:space="0" w:sz="4" w:themeColor="accent2" w:themeTint="000097" w:val="single"/>
          <w:bottom w:color="000000" w:space="0" w:sz="4" w:val="none"/>
          <w:right w:color="000000" w:space="0" w:sz="4" w:val="none"/>
        </w:tcBorders>
        <w:shd w:color="ffffff" w:val="clear"/>
      </w:tcPr>
    </w:tblStylePr>
    <w:tblStylePr w:type="lastRow">
      <w:pPr>
        <w:pBdr/>
        <w:spacing/>
        <w:ind/>
      </w:pPr>
      <w:rPr>
        <w:rFonts w:ascii="Arial" w:hAnsi="Arial"/>
        <w:i w:val="1"/>
        <w:color w:val="cb5d12" w:themeColor="accent2" w:themeShade="000095" w:themeTint="000097"/>
        <w:sz w:val="22"/>
      </w:rPr>
      <w:tblPr>
        <w:tblBorders/>
      </w:tblPr>
      <w:tcPr>
        <w:tcBorders>
          <w:top w:color="000000" w:space="0" w:sz="4" w:themeColor="accent2" w:themeTint="000097"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cb5d12" w:themeColor="accent2" w:themeShade="000095" w:themeTint="000097"/>
        <w:sz w:val="22"/>
      </w:rPr>
      <w:tblPr>
        <w:tblBorders/>
      </w:tblPr>
      <w:tcPr>
        <w:tcBorders/>
      </w:tcPr>
    </w:tblStylePr>
  </w:style>
  <w:style w:type="table" w:styleId="806">
    <w:name w:val="List Table 7 Colorful - Accent 3"/>
    <w:basedOn w:val="891"/>
    <w:uiPriority w:val="99"/>
    <w:pPr>
      <w:pBdr/>
      <w:spacing w:after="0" w:line="240" w:lineRule="auto"/>
      <w:ind/>
    </w:pPr>
    <w:tblPr>
      <w:tblStyleRowBandSize w:val="1"/>
      <w:tblStyleColBandSize w:val="1"/>
      <w:tblInd w:w="0.0" w:type="dxa"/>
      <w:tblBorders>
        <w:right w:color="000000" w:space="0" w:sz="4" w:themeColor="accent3" w:themeTint="000098" w:val="single"/>
      </w:tblBorders>
    </w:tblPr>
    <w:tcPr>
      <w:tcBorders/>
    </w:tcPr>
    <w:tblStylePr w:type="band1Horz">
      <w:pPr>
        <w:pBdr/>
        <w:spacing/>
        <w:ind/>
      </w:pPr>
      <w:rPr>
        <w:rFonts w:ascii="Arial" w:hAnsi="Arial"/>
        <w:color w:val="767676" w:themeColor="accent3" w:themeShade="000095" w:themeTint="000098"/>
        <w:sz w:val="22"/>
      </w:rPr>
      <w:tblPr>
        <w:tblBorders/>
      </w:tblPr>
      <w:tcPr>
        <w:tcBorders/>
        <w:shd w:color="ffffff" w:fill="e8e8e8" w:themeColor="accent3" w:themeFill="accent3" w:themeFillTint="000040" w:themeTint="000040" w:val="clear"/>
      </w:tcPr>
    </w:tblStylePr>
    <w:tblStylePr w:type="band1Vert">
      <w:pPr>
        <w:pBdr/>
        <w:spacing/>
        <w:ind/>
      </w:pPr>
      <w:tblPr>
        <w:tblBorders/>
      </w:tblPr>
      <w:tcPr>
        <w:tcBorders/>
        <w:shd w:color="ffffff" w:fill="e8e8e8" w:themeColor="accent3" w:themeFill="accent3" w:themeFillTint="000040" w:themeTint="000040" w:val="clear"/>
      </w:tcPr>
    </w:tblStylePr>
    <w:tblStylePr w:type="band2Horz">
      <w:pPr>
        <w:pBdr/>
        <w:spacing/>
        <w:ind/>
      </w:pPr>
      <w:rPr>
        <w:rFonts w:ascii="Arial" w:hAnsi="Arial"/>
        <w:color w:val="767676" w:themeColor="accent3"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767676" w:themeColor="accent3" w:themeShade="000095" w:themeTint="000098"/>
        <w:sz w:val="22"/>
      </w:rPr>
      <w:tblPr>
        <w:tblBorders/>
      </w:tblPr>
      <w:tcPr>
        <w:tcBorders>
          <w:top w:color="000000" w:space="0" w:sz="4" w:val="none"/>
          <w:left w:color="000000" w:space="0" w:sz="4" w:val="none"/>
          <w:bottom w:color="000000" w:space="0" w:sz="4" w:val="none"/>
          <w:right w:color="000000" w:space="0" w:sz="4" w:themeColor="accent3" w:themeTint="000098" w:val="single"/>
        </w:tcBorders>
        <w:shd w:color="ffffff" w:val="clear"/>
      </w:tcPr>
    </w:tblStylePr>
    <w:tblStylePr w:type="firstRow">
      <w:pPr>
        <w:pBdr/>
        <w:spacing/>
        <w:ind/>
      </w:pPr>
      <w:rPr>
        <w:rFonts w:ascii="Arial" w:hAnsi="Arial"/>
        <w:i w:val="1"/>
        <w:color w:val="767676" w:themeColor="accent3" w:themeShade="000095" w:themeTint="000098"/>
        <w:sz w:val="22"/>
      </w:rPr>
      <w:tblPr>
        <w:tblBorders/>
      </w:tblPr>
      <w:tcPr>
        <w:tcBorders>
          <w:top w:color="000000" w:space="0" w:sz="4" w:val="none"/>
          <w:left w:color="000000" w:space="0" w:sz="4" w:val="none"/>
          <w:bottom w:color="000000" w:space="0" w:sz="4" w:themeColor="accent3" w:themeTint="000098" w:val="single"/>
          <w:right w:color="000000" w:space="0" w:sz="4" w:val="none"/>
        </w:tcBorders>
        <w:shd w:color="ffffff" w:fill="ffffff" w:themeColor="light1" w:themeFill="light1" w:val="clear"/>
      </w:tcPr>
    </w:tblStylePr>
    <w:tblStylePr w:type="lastCol">
      <w:pPr>
        <w:pBdr/>
        <w:spacing/>
        <w:ind/>
      </w:pPr>
      <w:rPr>
        <w:rFonts w:ascii="Arial" w:hAnsi="Arial"/>
        <w:i w:val="1"/>
        <w:color w:val="767676" w:themeColor="accent3" w:themeShade="000095" w:themeTint="000098"/>
        <w:sz w:val="22"/>
      </w:rPr>
      <w:tblPr>
        <w:tblBorders/>
      </w:tblPr>
      <w:tcPr>
        <w:tcBorders>
          <w:top w:color="000000" w:space="0" w:sz="4" w:val="none"/>
          <w:left w:color="000000" w:space="0" w:sz="4" w:themeColor="accent3" w:themeTint="000098" w:val="single"/>
          <w:bottom w:color="000000" w:space="0" w:sz="4" w:val="none"/>
          <w:right w:color="000000" w:space="0" w:sz="4" w:val="none"/>
        </w:tcBorders>
        <w:shd w:color="ffffff" w:val="clear"/>
      </w:tcPr>
    </w:tblStylePr>
    <w:tblStylePr w:type="lastRow">
      <w:pPr>
        <w:pBdr/>
        <w:spacing/>
        <w:ind/>
      </w:pPr>
      <w:rPr>
        <w:rFonts w:ascii="Arial" w:hAnsi="Arial"/>
        <w:i w:val="1"/>
        <w:color w:val="767676" w:themeColor="accent3" w:themeShade="000095" w:themeTint="000098"/>
        <w:sz w:val="22"/>
      </w:rPr>
      <w:tblPr>
        <w:tblBorders/>
      </w:tblPr>
      <w:tcPr>
        <w:tcBorders>
          <w:top w:color="000000" w:space="0" w:sz="4" w:themeColor="accent3" w:themeTint="000098"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767676" w:themeColor="accent3" w:themeShade="000095" w:themeTint="000098"/>
        <w:sz w:val="22"/>
      </w:rPr>
      <w:tblPr>
        <w:tblBorders/>
      </w:tblPr>
      <w:tcPr>
        <w:tcBorders/>
      </w:tcPr>
    </w:tblStylePr>
  </w:style>
  <w:style w:type="table" w:styleId="807">
    <w:name w:val="List Table 7 Colorful - Accent 4"/>
    <w:basedOn w:val="891"/>
    <w:uiPriority w:val="99"/>
    <w:pPr>
      <w:pBdr/>
      <w:spacing w:after="0" w:line="240" w:lineRule="auto"/>
      <w:ind/>
    </w:pPr>
    <w:tblPr>
      <w:tblStyleRowBandSize w:val="1"/>
      <w:tblStyleColBandSize w:val="1"/>
      <w:tblInd w:w="0.0" w:type="dxa"/>
      <w:tblBorders>
        <w:right w:color="000000" w:space="0" w:sz="4" w:themeColor="accent4" w:themeTint="00009A" w:val="single"/>
      </w:tblBorders>
    </w:tblPr>
    <w:tcPr>
      <w:tcBorders/>
    </w:tcPr>
    <w:tblStylePr w:type="band1Horz">
      <w:pPr>
        <w:pBdr/>
        <w:spacing/>
        <w:ind/>
      </w:pPr>
      <w:rPr>
        <w:rFonts w:ascii="Arial" w:hAnsi="Arial"/>
        <w:color w:val="d09d00" w:themeColor="accent4" w:themeShade="000095" w:themeTint="00009A"/>
        <w:sz w:val="22"/>
      </w:rPr>
      <w:tblPr>
        <w:tblBorders/>
      </w:tblPr>
      <w:tcPr>
        <w:tcBorders/>
        <w:shd w:color="ffffff" w:fill="ffefbf" w:themeColor="accent4" w:themeFill="accent4" w:themeFillTint="000040" w:themeTint="000040" w:val="clear"/>
      </w:tcPr>
    </w:tblStylePr>
    <w:tblStylePr w:type="band1Vert">
      <w:pPr>
        <w:pBdr/>
        <w:spacing/>
        <w:ind/>
      </w:pPr>
      <w:tblPr>
        <w:tblBorders/>
      </w:tblPr>
      <w:tcPr>
        <w:tcBorders/>
        <w:shd w:color="ffffff" w:fill="ffefbf" w:themeColor="accent4" w:themeFill="accent4" w:themeFillTint="000040" w:themeTint="000040" w:val="clear"/>
      </w:tcPr>
    </w:tblStylePr>
    <w:tblStylePr w:type="band2Horz">
      <w:pPr>
        <w:pBdr/>
        <w:spacing/>
        <w:ind/>
      </w:pPr>
      <w:rPr>
        <w:rFonts w:ascii="Arial" w:hAnsi="Arial"/>
        <w:color w:val="d09d00"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d09d00" w:themeColor="accent4" w:themeShade="000095" w:themeTint="00009A"/>
        <w:sz w:val="22"/>
      </w:rPr>
      <w:tblPr>
        <w:tblBorders/>
      </w:tblPr>
      <w:tcPr>
        <w:tcBorders>
          <w:top w:color="000000" w:space="0" w:sz="4" w:val="none"/>
          <w:left w:color="000000" w:space="0" w:sz="4" w:val="none"/>
          <w:bottom w:color="000000" w:space="0" w:sz="4" w:val="none"/>
          <w:right w:color="000000" w:space="0" w:sz="4" w:themeColor="accent4" w:themeTint="00009A" w:val="single"/>
        </w:tcBorders>
        <w:shd w:color="ffffff" w:val="clear"/>
      </w:tcPr>
    </w:tblStylePr>
    <w:tblStylePr w:type="firstRow">
      <w:pPr>
        <w:pBdr/>
        <w:spacing/>
        <w:ind/>
      </w:pPr>
      <w:rPr>
        <w:rFonts w:ascii="Arial" w:hAnsi="Arial"/>
        <w:i w:val="1"/>
        <w:color w:val="d09d00" w:themeColor="accent4" w:themeShade="000095" w:themeTint="00009A"/>
        <w:sz w:val="22"/>
      </w:rPr>
      <w:tblPr>
        <w:tblBorders/>
      </w:tblPr>
      <w:tcPr>
        <w:tcBorders>
          <w:top w:color="000000" w:space="0" w:sz="4" w:val="none"/>
          <w:left w:color="000000" w:space="0" w:sz="4" w:val="none"/>
          <w:bottom w:color="000000" w:space="0" w:sz="4" w:themeColor="accent4" w:themeTint="00009A" w:val="single"/>
          <w:right w:color="000000" w:space="0" w:sz="4" w:val="none"/>
        </w:tcBorders>
        <w:shd w:color="ffffff" w:fill="ffffff" w:themeColor="light1" w:themeFill="light1" w:val="clear"/>
      </w:tcPr>
    </w:tblStylePr>
    <w:tblStylePr w:type="lastCol">
      <w:pPr>
        <w:pBdr/>
        <w:spacing/>
        <w:ind/>
      </w:pPr>
      <w:rPr>
        <w:rFonts w:ascii="Arial" w:hAnsi="Arial"/>
        <w:i w:val="1"/>
        <w:color w:val="d09d00" w:themeColor="accent4" w:themeShade="000095" w:themeTint="00009A"/>
        <w:sz w:val="22"/>
      </w:rPr>
      <w:tblPr>
        <w:tblBorders/>
      </w:tblPr>
      <w:tcPr>
        <w:tcBorders>
          <w:top w:color="000000" w:space="0" w:sz="4" w:val="none"/>
          <w:left w:color="000000" w:space="0" w:sz="4" w:themeColor="accent4" w:themeTint="00009A" w:val="single"/>
          <w:bottom w:color="000000" w:space="0" w:sz="4" w:val="none"/>
          <w:right w:color="000000" w:space="0" w:sz="4" w:val="none"/>
        </w:tcBorders>
        <w:shd w:color="ffffff" w:val="clear"/>
      </w:tcPr>
    </w:tblStylePr>
    <w:tblStylePr w:type="lastRow">
      <w:pPr>
        <w:pBdr/>
        <w:spacing/>
        <w:ind/>
      </w:pPr>
      <w:rPr>
        <w:rFonts w:ascii="Arial" w:hAnsi="Arial"/>
        <w:i w:val="1"/>
        <w:color w:val="d09d00" w:themeColor="accent4" w:themeShade="000095" w:themeTint="00009A"/>
        <w:sz w:val="22"/>
      </w:rPr>
      <w:tblPr>
        <w:tblBorders/>
      </w:tblPr>
      <w:tcPr>
        <w:tcBorders>
          <w:top w:color="000000" w:space="0" w:sz="4" w:themeColor="accent4" w:themeTint="00009A"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d09d00" w:themeColor="accent4" w:themeShade="000095" w:themeTint="00009A"/>
        <w:sz w:val="22"/>
      </w:rPr>
      <w:tblPr>
        <w:tblBorders/>
      </w:tblPr>
      <w:tcPr>
        <w:tcBorders/>
      </w:tcPr>
    </w:tblStylePr>
  </w:style>
  <w:style w:type="table" w:styleId="808">
    <w:name w:val="List Table 7 Colorful - Accent 5"/>
    <w:basedOn w:val="891"/>
    <w:uiPriority w:val="99"/>
    <w:pPr>
      <w:pBdr/>
      <w:spacing w:after="0" w:line="240" w:lineRule="auto"/>
      <w:ind/>
    </w:pPr>
    <w:tblPr>
      <w:tblStyleRowBandSize w:val="1"/>
      <w:tblStyleColBandSize w:val="1"/>
      <w:tblInd w:w="0.0" w:type="dxa"/>
      <w:tblBorders>
        <w:right w:color="000000" w:space="0" w:sz="4" w:themeColor="accent5" w:themeTint="00009A" w:val="single"/>
      </w:tblBorders>
    </w:tblPr>
    <w:tcPr>
      <w:tcBorders/>
    </w:tcPr>
    <w:tblStylePr w:type="band1Horz">
      <w:pPr>
        <w:pBdr/>
        <w:spacing/>
        <w:ind/>
      </w:pPr>
      <w:rPr>
        <w:rFonts w:ascii="Arial" w:hAnsi="Arial"/>
        <w:color w:val="335aa1" w:themeColor="accent5" w:themeShade="000095" w:themeTint="00009A"/>
        <w:sz w:val="22"/>
      </w:rPr>
      <w:tblPr>
        <w:tblBorders/>
      </w:tblPr>
      <w:tcPr>
        <w:tcBorders/>
        <w:shd w:color="ffffff" w:fill="d0dcf0" w:themeColor="accent5" w:themeFill="accent5" w:themeFillTint="000040" w:themeTint="000040" w:val="clear"/>
      </w:tcPr>
    </w:tblStylePr>
    <w:tblStylePr w:type="band1Vert">
      <w:pPr>
        <w:pBdr/>
        <w:spacing/>
        <w:ind/>
      </w:pPr>
      <w:tblPr>
        <w:tblBorders/>
      </w:tblPr>
      <w:tcPr>
        <w:tcBorders/>
        <w:shd w:color="ffffff" w:fill="d0dcf0" w:themeColor="accent5" w:themeFill="accent5" w:themeFillTint="000040" w:themeTint="000040" w:val="clear"/>
      </w:tcPr>
    </w:tblStylePr>
    <w:tblStylePr w:type="band2Horz">
      <w:pPr>
        <w:pBdr/>
        <w:spacing/>
        <w:ind/>
      </w:pPr>
      <w:rPr>
        <w:rFonts w:ascii="Arial" w:hAnsi="Arial"/>
        <w:color w:val="335aa1" w:themeColor="accent5"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335aa1" w:themeColor="accent5" w:themeShade="000095" w:themeTint="00009A"/>
        <w:sz w:val="22"/>
      </w:rPr>
      <w:tblPr>
        <w:tblBorders/>
      </w:tblPr>
      <w:tcPr>
        <w:tcBorders>
          <w:top w:color="000000" w:space="0" w:sz="4" w:val="none"/>
          <w:left w:color="000000" w:space="0" w:sz="4" w:val="none"/>
          <w:bottom w:color="000000" w:space="0" w:sz="4" w:val="none"/>
          <w:right w:color="000000" w:space="0" w:sz="4" w:themeColor="accent5" w:themeTint="00009A" w:val="single"/>
        </w:tcBorders>
        <w:shd w:color="ffffff" w:val="clear"/>
      </w:tcPr>
    </w:tblStylePr>
    <w:tblStylePr w:type="firstRow">
      <w:pPr>
        <w:pBdr/>
        <w:spacing/>
        <w:ind/>
      </w:pPr>
      <w:rPr>
        <w:rFonts w:ascii="Arial" w:hAnsi="Arial"/>
        <w:i w:val="1"/>
        <w:color w:val="335aa1" w:themeColor="accent5" w:themeShade="000095" w:themeTint="00009A"/>
        <w:sz w:val="22"/>
      </w:rPr>
      <w:tblPr>
        <w:tblBorders/>
      </w:tblPr>
      <w:tcPr>
        <w:tcBorders>
          <w:top w:color="000000" w:space="0" w:sz="4" w:val="none"/>
          <w:left w:color="000000" w:space="0" w:sz="4" w:val="none"/>
          <w:bottom w:color="000000" w:space="0" w:sz="4" w:themeColor="accent5" w:themeTint="00009A" w:val="single"/>
          <w:right w:color="000000" w:space="0" w:sz="4" w:val="none"/>
        </w:tcBorders>
        <w:shd w:color="ffffff" w:fill="ffffff" w:themeColor="light1" w:themeFill="light1" w:val="clear"/>
      </w:tcPr>
    </w:tblStylePr>
    <w:tblStylePr w:type="lastCol">
      <w:pPr>
        <w:pBdr/>
        <w:spacing/>
        <w:ind/>
      </w:pPr>
      <w:rPr>
        <w:rFonts w:ascii="Arial" w:hAnsi="Arial"/>
        <w:i w:val="1"/>
        <w:color w:val="335aa1" w:themeColor="accent5" w:themeShade="000095" w:themeTint="00009A"/>
        <w:sz w:val="22"/>
      </w:rPr>
      <w:tblPr>
        <w:tblBorders/>
      </w:tblPr>
      <w:tcPr>
        <w:tcBorders>
          <w:top w:color="000000" w:space="0" w:sz="4" w:val="none"/>
          <w:left w:color="000000" w:space="0" w:sz="4" w:themeColor="accent5" w:themeTint="00009A" w:val="single"/>
          <w:bottom w:color="000000" w:space="0" w:sz="4" w:val="none"/>
          <w:right w:color="000000" w:space="0" w:sz="4" w:val="none"/>
        </w:tcBorders>
        <w:shd w:color="ffffff" w:val="clear"/>
      </w:tcPr>
    </w:tblStylePr>
    <w:tblStylePr w:type="lastRow">
      <w:pPr>
        <w:pBdr/>
        <w:spacing/>
        <w:ind/>
      </w:pPr>
      <w:rPr>
        <w:rFonts w:ascii="Arial" w:hAnsi="Arial"/>
        <w:i w:val="1"/>
        <w:color w:val="335aa1" w:themeColor="accent5" w:themeShade="000095" w:themeTint="00009A"/>
        <w:sz w:val="22"/>
      </w:rPr>
      <w:tblPr>
        <w:tblBorders/>
      </w:tblPr>
      <w:tcPr>
        <w:tcBorders>
          <w:top w:color="000000" w:space="0" w:sz="4" w:themeColor="accent5" w:themeTint="00009A"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335aa1" w:themeColor="accent5" w:themeShade="000095" w:themeTint="00009A"/>
        <w:sz w:val="22"/>
      </w:rPr>
      <w:tblPr>
        <w:tblBorders/>
      </w:tblPr>
      <w:tcPr>
        <w:tcBorders/>
      </w:tcPr>
    </w:tblStylePr>
  </w:style>
  <w:style w:type="table" w:styleId="809">
    <w:name w:val="List Table 7 Colorful - Accent 6"/>
    <w:basedOn w:val="891"/>
    <w:uiPriority w:val="99"/>
    <w:pPr>
      <w:pBdr/>
      <w:spacing w:after="0" w:line="240" w:lineRule="auto"/>
      <w:ind/>
    </w:pPr>
    <w:tblPr>
      <w:tblStyleRowBandSize w:val="1"/>
      <w:tblStyleColBandSize w:val="1"/>
      <w:tblInd w:w="0.0" w:type="dxa"/>
      <w:tblBorders>
        <w:right w:color="000000" w:space="0" w:sz="4" w:themeColor="accent6" w:themeTint="000098" w:val="single"/>
      </w:tblBorders>
    </w:tblPr>
    <w:tcPr>
      <w:tcBorders/>
    </w:tcPr>
    <w:tblStylePr w:type="band1Horz">
      <w:pPr>
        <w:pBdr/>
        <w:spacing/>
        <w:ind/>
      </w:pPr>
      <w:rPr>
        <w:rFonts w:ascii="Arial" w:hAnsi="Arial"/>
        <w:color w:val="5e923c" w:themeColor="accent6" w:themeShade="000095" w:themeTint="000098"/>
        <w:sz w:val="22"/>
      </w:rPr>
      <w:tblPr>
        <w:tblBorders/>
      </w:tblPr>
      <w:tcPr>
        <w:tcBorders/>
        <w:shd w:color="ffffff" w:fill="dbecd0" w:themeColor="accent6" w:themeFill="accent6" w:themeFillTint="000040" w:themeTint="000040" w:val="clear"/>
      </w:tcPr>
    </w:tblStylePr>
    <w:tblStylePr w:type="band1Vert">
      <w:pPr>
        <w:pBdr/>
        <w:spacing/>
        <w:ind/>
      </w:pPr>
      <w:tblPr>
        <w:tblBorders/>
      </w:tblPr>
      <w:tcPr>
        <w:tcBorders/>
        <w:shd w:color="ffffff" w:fill="dbecd0" w:themeColor="accent6" w:themeFill="accent6" w:themeFillTint="000040" w:themeTint="000040" w:val="clear"/>
      </w:tcPr>
    </w:tblStylePr>
    <w:tblStylePr w:type="band2Horz">
      <w:pPr>
        <w:pBdr/>
        <w:spacing/>
        <w:ind/>
      </w:pPr>
      <w:rPr>
        <w:rFonts w:ascii="Arial" w:hAnsi="Arial"/>
        <w:color w:val="5e923c" w:themeColor="accent6"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5e923c" w:themeColor="accent6" w:themeShade="000095" w:themeTint="000098"/>
        <w:sz w:val="22"/>
      </w:rPr>
      <w:tblPr>
        <w:tblBorders/>
      </w:tblPr>
      <w:tcPr>
        <w:tcBorders>
          <w:top w:color="000000" w:space="0" w:sz="4" w:val="none"/>
          <w:left w:color="000000" w:space="0" w:sz="4" w:val="none"/>
          <w:bottom w:color="000000" w:space="0" w:sz="4" w:val="none"/>
          <w:right w:color="000000" w:space="0" w:sz="4" w:themeColor="accent6" w:themeTint="000098" w:val="single"/>
        </w:tcBorders>
        <w:shd w:color="ffffff" w:val="clear"/>
      </w:tcPr>
    </w:tblStylePr>
    <w:tblStylePr w:type="firstRow">
      <w:pPr>
        <w:pBdr/>
        <w:spacing/>
        <w:ind/>
      </w:pPr>
      <w:rPr>
        <w:rFonts w:ascii="Arial" w:hAnsi="Arial"/>
        <w:i w:val="1"/>
        <w:color w:val="5e923c" w:themeColor="accent6" w:themeShade="000095" w:themeTint="000098"/>
        <w:sz w:val="22"/>
      </w:rPr>
      <w:tblPr>
        <w:tblBorders/>
      </w:tblPr>
      <w:tcPr>
        <w:tcBorders>
          <w:top w:color="000000" w:space="0" w:sz="4" w:val="none"/>
          <w:left w:color="000000" w:space="0" w:sz="4" w:val="none"/>
          <w:bottom w:color="000000" w:space="0" w:sz="4" w:themeColor="accent6" w:themeTint="000098" w:val="single"/>
          <w:right w:color="000000" w:space="0" w:sz="4" w:val="none"/>
        </w:tcBorders>
        <w:shd w:color="ffffff" w:fill="ffffff" w:themeColor="light1" w:themeFill="light1" w:val="clear"/>
      </w:tcPr>
    </w:tblStylePr>
    <w:tblStylePr w:type="lastCol">
      <w:pPr>
        <w:pBdr/>
        <w:spacing/>
        <w:ind/>
      </w:pPr>
      <w:rPr>
        <w:rFonts w:ascii="Arial" w:hAnsi="Arial"/>
        <w:i w:val="1"/>
        <w:color w:val="5e923c" w:themeColor="accent6" w:themeShade="000095" w:themeTint="000098"/>
        <w:sz w:val="22"/>
      </w:rPr>
      <w:tblPr>
        <w:tblBorders/>
      </w:tblPr>
      <w:tcPr>
        <w:tcBorders>
          <w:top w:color="000000" w:space="0" w:sz="4" w:val="none"/>
          <w:left w:color="000000" w:space="0" w:sz="4" w:themeColor="accent6" w:themeTint="000098" w:val="single"/>
          <w:bottom w:color="000000" w:space="0" w:sz="4" w:val="none"/>
          <w:right w:color="000000" w:space="0" w:sz="4" w:val="none"/>
        </w:tcBorders>
        <w:shd w:color="ffffff" w:val="clear"/>
      </w:tcPr>
    </w:tblStylePr>
    <w:tblStylePr w:type="lastRow">
      <w:pPr>
        <w:pBdr/>
        <w:spacing/>
        <w:ind/>
      </w:pPr>
      <w:rPr>
        <w:rFonts w:ascii="Arial" w:hAnsi="Arial"/>
        <w:i w:val="1"/>
        <w:color w:val="5e923c" w:themeColor="accent6" w:themeShade="000095" w:themeTint="000098"/>
        <w:sz w:val="22"/>
      </w:rPr>
      <w:tblPr>
        <w:tblBorders/>
      </w:tblPr>
      <w:tcPr>
        <w:tcBorders>
          <w:top w:color="000000" w:space="0" w:sz="4" w:themeColor="accent6" w:themeTint="000098"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5e923c" w:themeColor="accent6" w:themeShade="000095" w:themeTint="000098"/>
        <w:sz w:val="22"/>
      </w:rPr>
      <w:tblPr>
        <w:tblBorders/>
      </w:tblPr>
      <w:tcPr>
        <w:tcBorders/>
      </w:tcPr>
    </w:tblStylePr>
  </w:style>
  <w:style w:type="table" w:styleId="810">
    <w:name w:val="Lined - Accent"/>
    <w:basedOn w:val="891"/>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fir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fir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1"/>
    <w:basedOn w:val="891"/>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cce0f2" w:themeColor="accent1" w:themeFill="accent1" w:themeFillTint="000050" w:themeTint="000050" w:val="clear"/>
      </w:tcPr>
    </w:tblStylePr>
    <w:tblStylePr w:type="band2Vert">
      <w:pPr>
        <w:pBdr/>
        <w:spacing/>
        <w:ind/>
      </w:pPr>
      <w:rPr>
        <w:rFonts w:ascii="Arial" w:hAnsi="Arial"/>
        <w:color w:val="404040"/>
        <w:sz w:val="22"/>
      </w:rPr>
      <w:tblPr>
        <w:tblBorders/>
      </w:tblPr>
      <w:tcPr>
        <w:tcBorders/>
        <w:shd w:color="ffffff" w:fill="cce0f2" w:themeColor="accent1" w:themeFill="accent1" w:themeFillTint="000050" w:themeTint="000050" w:val="clear"/>
      </w:tcPr>
    </w:tblStylePr>
    <w:tblStylePr w:type="firstCol">
      <w:pPr>
        <w:pBdr/>
        <w:spacing/>
        <w:ind/>
      </w:pPr>
      <w:rPr>
        <w:rFonts w:ascii="Arial" w:hAnsi="Arial"/>
        <w:color w:val="f2f2f2"/>
        <w:sz w:val="22"/>
      </w:rPr>
      <w:tblPr>
        <w:tblBorders/>
      </w:tblPr>
      <w:tcPr>
        <w:tcBorders/>
        <w:shd w:color="ffffff" w:fill="69a3d8" w:themeColor="accent1" w:themeFill="accent1" w:themeFillTint="0000EA" w:themeTint="0000EA" w:val="clear"/>
      </w:tcPr>
    </w:tblStylePr>
    <w:tblStylePr w:type="firstRow">
      <w:pPr>
        <w:pBdr/>
        <w:spacing/>
        <w:ind/>
      </w:pPr>
      <w:rPr>
        <w:rFonts w:ascii="Arial" w:hAnsi="Arial"/>
        <w:color w:val="f2f2f2"/>
        <w:sz w:val="22"/>
      </w:rPr>
      <w:tblPr>
        <w:tblBorders/>
      </w:tblPr>
      <w:tcPr>
        <w:tcBorders/>
        <w:shd w:color="ffffff" w:fill="69a3d8" w:themeColor="accent1" w:themeFill="accent1" w:themeFillTint="0000EA" w:themeTint="0000EA" w:val="clear"/>
      </w:tcPr>
    </w:tblStylePr>
    <w:tblStylePr w:type="lastCol">
      <w:pPr>
        <w:pBdr/>
        <w:spacing/>
        <w:ind/>
      </w:pPr>
      <w:rPr>
        <w:rFonts w:ascii="Arial" w:hAnsi="Arial"/>
        <w:color w:val="f2f2f2"/>
        <w:sz w:val="22"/>
      </w:rPr>
      <w:tblPr>
        <w:tblBorders/>
      </w:tblPr>
      <w:tcPr>
        <w:tcBorders/>
        <w:shd w:color="ffffff" w:fill="69a3d8" w:themeColor="accent1" w:themeFill="accent1" w:themeFillTint="0000EA" w:themeTint="0000EA" w:val="clear"/>
      </w:tcPr>
    </w:tblStylePr>
    <w:tblStylePr w:type="lastRow">
      <w:pPr>
        <w:pBdr/>
        <w:spacing/>
        <w:ind/>
      </w:pPr>
      <w:rPr>
        <w:rFonts w:ascii="Arial" w:hAnsi="Arial"/>
        <w:color w:val="f2f2f2"/>
        <w:sz w:val="22"/>
      </w:rPr>
      <w:tblPr>
        <w:tblBorders/>
      </w:tblPr>
      <w:tcPr>
        <w:tcBorders/>
        <w:shd w:color="ffffff" w:fill="69a3d8" w:themeColor="accent1" w:themeFill="accent1" w:themeFillTint="0000EA" w:themeTint="0000E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2"/>
    <w:basedOn w:val="891"/>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be6d7" w:themeColor="accent2" w:themeFill="accent2" w:themeFillTint="000032" w:themeTint="000032" w:val="clear"/>
      </w:tcPr>
    </w:tblStylePr>
    <w:tblStylePr w:type="band2Vert">
      <w:pPr>
        <w:pBdr/>
        <w:spacing/>
        <w:ind/>
      </w:pPr>
      <w:rPr>
        <w:rFonts w:ascii="Arial" w:hAnsi="Arial"/>
        <w:color w:val="404040"/>
        <w:sz w:val="22"/>
      </w:rPr>
      <w:tblPr>
        <w:tblBorders/>
      </w:tblPr>
      <w:tcPr>
        <w:tcBorders/>
        <w:shd w:color="ffffff" w:fill="fbe6d7" w:themeColor="accent2" w:themeFill="accent2" w:themeFillTint="000032" w:themeTint="000032" w:val="clear"/>
      </w:tcPr>
    </w:tblStylePr>
    <w:tblStylePr w:type="firstCol">
      <w:pPr>
        <w:pBdr/>
        <w:spacing/>
        <w:ind/>
      </w:pPr>
      <w:rPr>
        <w:rFonts w:ascii="Arial" w:hAnsi="Arial"/>
        <w:color w:val="f2f2f2"/>
        <w:sz w:val="22"/>
      </w:rPr>
      <w:tblPr>
        <w:tblBorders/>
      </w:tblPr>
      <w:tcPr>
        <w:tcBorders/>
        <w:shd w:color="ffffff" w:fill="f4b285" w:themeColor="accent2" w:themeFill="accent2" w:themeFillTint="000097" w:themeTint="000097" w:val="clear"/>
      </w:tcPr>
    </w:tblStylePr>
    <w:tblStylePr w:type="firstRow">
      <w:pPr>
        <w:pBdr/>
        <w:spacing/>
        <w:ind/>
      </w:pPr>
      <w:rPr>
        <w:rFonts w:ascii="Arial" w:hAnsi="Arial"/>
        <w:color w:val="f2f2f2"/>
        <w:sz w:val="22"/>
      </w:rPr>
      <w:tblPr>
        <w:tblBorders/>
      </w:tblPr>
      <w:tcPr>
        <w:tcBorders/>
        <w:shd w:color="ffffff" w:fill="f4b285" w:themeColor="accent2" w:themeFill="accent2" w:themeFillTint="000097" w:themeTint="000097" w:val="clear"/>
      </w:tcPr>
    </w:tblStylePr>
    <w:tblStylePr w:type="lastCol">
      <w:pPr>
        <w:pBdr/>
        <w:spacing/>
        <w:ind/>
      </w:pPr>
      <w:rPr>
        <w:rFonts w:ascii="Arial" w:hAnsi="Arial"/>
        <w:color w:val="f2f2f2"/>
        <w:sz w:val="22"/>
      </w:rPr>
      <w:tblPr>
        <w:tblBorders/>
      </w:tblPr>
      <w:tcPr>
        <w:tcBorders/>
        <w:shd w:color="ffffff" w:fill="f4b285" w:themeColor="accent2" w:themeFill="accent2" w:themeFillTint="000097" w:themeTint="000097" w:val="clear"/>
      </w:tcPr>
    </w:tblStylePr>
    <w:tblStylePr w:type="lastRow">
      <w:pPr>
        <w:pBdr/>
        <w:spacing/>
        <w:ind/>
      </w:pPr>
      <w:rPr>
        <w:rFonts w:ascii="Arial" w:hAnsi="Arial"/>
        <w:color w:val="f2f2f2"/>
        <w:sz w:val="22"/>
      </w:rPr>
      <w:tblPr>
        <w:tblBorders/>
      </w:tblPr>
      <w:tcPr>
        <w:tcBorders/>
        <w:shd w:color="ffffff" w:fill="f4b285" w:themeColor="accent2" w:themeFill="accent2" w:themeFillTint="000097" w:themeTint="000097"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3"/>
    <w:basedOn w:val="891"/>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band2Vert">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firstCol">
      <w:pPr>
        <w:pBdr/>
        <w:spacing/>
        <w:ind/>
      </w:pPr>
      <w:rPr>
        <w:rFonts w:ascii="Arial" w:hAnsi="Arial"/>
        <w:color w:val="f2f2f2"/>
        <w:sz w:val="22"/>
      </w:rPr>
      <w:tblPr>
        <w:tblBorders/>
      </w:tblPr>
      <w:tcPr>
        <w:tcBorders/>
        <w:shd w:color="ffffff" w:fill="a5a5a5" w:themeColor="accent3" w:themeFill="accent3" w:themeFillTint="0000FE" w:themeTint="0000FE" w:val="clear"/>
      </w:tcPr>
    </w:tblStylePr>
    <w:tblStylePr w:type="firstRow">
      <w:pPr>
        <w:pBdr/>
        <w:spacing/>
        <w:ind/>
      </w:pPr>
      <w:rPr>
        <w:rFonts w:ascii="Arial" w:hAnsi="Arial"/>
        <w:color w:val="f2f2f2"/>
        <w:sz w:val="22"/>
      </w:rPr>
      <w:tblPr>
        <w:tblBorders/>
      </w:tblPr>
      <w:tcPr>
        <w:tcBorders/>
        <w:shd w:color="ffffff" w:fill="a5a5a5" w:themeColor="accent3" w:themeFill="accent3" w:themeFillTint="0000FE" w:themeTint="0000FE" w:val="clear"/>
      </w:tcPr>
    </w:tblStylePr>
    <w:tblStylePr w:type="lastCol">
      <w:pPr>
        <w:pBdr/>
        <w:spacing/>
        <w:ind/>
      </w:pPr>
      <w:rPr>
        <w:rFonts w:ascii="Arial" w:hAnsi="Arial"/>
        <w:color w:val="f2f2f2"/>
        <w:sz w:val="22"/>
      </w:rPr>
      <w:tblPr>
        <w:tblBorders/>
      </w:tblPr>
      <w:tcPr>
        <w:tcBorders/>
        <w:shd w:color="ffffff" w:fill="a5a5a5" w:themeColor="accent3" w:themeFill="accent3" w:themeFillTint="0000FE" w:themeTint="0000FE" w:val="clear"/>
      </w:tcPr>
    </w:tblStylePr>
    <w:tblStylePr w:type="lastRow">
      <w:pPr>
        <w:pBdr/>
        <w:spacing/>
        <w:ind/>
      </w:pPr>
      <w:rPr>
        <w:rFonts w:ascii="Arial" w:hAnsi="Arial"/>
        <w:color w:val="f2f2f2"/>
        <w:sz w:val="22"/>
      </w:rPr>
      <w:tblPr>
        <w:tblBorders/>
      </w:tblPr>
      <w:tcPr>
        <w:tcBorders/>
        <w:shd w:color="ffffff" w:fill="a5a5a5" w:themeColor="accent3" w:themeFill="accent3" w:themeFillTint="0000FE" w:themeTint="0000FE"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4"/>
    <w:basedOn w:val="891"/>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ff2cb" w:themeColor="accent4" w:themeFill="accent4" w:themeFillTint="000034" w:themeTint="000034" w:val="clear"/>
      </w:tcPr>
    </w:tblStylePr>
    <w:tblStylePr w:type="band2Vert">
      <w:pPr>
        <w:pBdr/>
        <w:spacing/>
        <w:ind/>
      </w:pPr>
      <w:rPr>
        <w:rFonts w:ascii="Arial" w:hAnsi="Arial"/>
        <w:color w:val="404040"/>
        <w:sz w:val="22"/>
      </w:rPr>
      <w:tblPr>
        <w:tblBorders/>
      </w:tblPr>
      <w:tcPr>
        <w:tcBorders/>
        <w:shd w:color="ffffff" w:fill="fff2cb" w:themeColor="accent4" w:themeFill="accent4" w:themeFillTint="000034" w:themeTint="000034" w:val="clear"/>
      </w:tcPr>
    </w:tblStylePr>
    <w:tblStylePr w:type="firstCol">
      <w:pPr>
        <w:pBdr/>
        <w:spacing/>
        <w:ind/>
      </w:pPr>
      <w:rPr>
        <w:rFonts w:ascii="Arial" w:hAnsi="Arial"/>
        <w:color w:val="f2f2f2"/>
        <w:sz w:val="22"/>
      </w:rPr>
      <w:tblPr>
        <w:tblBorders/>
      </w:tblPr>
      <w:tcPr>
        <w:tcBorders/>
        <w:shd w:color="ffffff" w:fill="ffd965" w:themeColor="accent4" w:themeFill="accent4" w:themeFillTint="00009A" w:themeTint="00009A" w:val="clear"/>
      </w:tcPr>
    </w:tblStylePr>
    <w:tblStylePr w:type="firstRow">
      <w:pPr>
        <w:pBdr/>
        <w:spacing/>
        <w:ind/>
      </w:pPr>
      <w:rPr>
        <w:rFonts w:ascii="Arial" w:hAnsi="Arial"/>
        <w:color w:val="f2f2f2"/>
        <w:sz w:val="22"/>
      </w:rPr>
      <w:tblPr>
        <w:tblBorders/>
      </w:tblPr>
      <w:tcPr>
        <w:tcBorders/>
        <w:shd w:color="ffffff" w:fill="ffd965" w:themeColor="accent4" w:themeFill="accent4" w:themeFillTint="00009A" w:themeTint="00009A" w:val="clear"/>
      </w:tcPr>
    </w:tblStylePr>
    <w:tblStylePr w:type="lastCol">
      <w:pPr>
        <w:pBdr/>
        <w:spacing/>
        <w:ind/>
      </w:pPr>
      <w:rPr>
        <w:rFonts w:ascii="Arial" w:hAnsi="Arial"/>
        <w:color w:val="f2f2f2"/>
        <w:sz w:val="22"/>
      </w:rPr>
      <w:tblPr>
        <w:tblBorders/>
      </w:tblPr>
      <w:tcPr>
        <w:tcBorders/>
        <w:shd w:color="ffffff" w:fill="ffd965" w:themeColor="accent4" w:themeFill="accent4" w:themeFillTint="00009A" w:themeTint="00009A" w:val="clear"/>
      </w:tcPr>
    </w:tblStylePr>
    <w:tblStylePr w:type="lastRow">
      <w:pPr>
        <w:pBdr/>
        <w:spacing/>
        <w:ind/>
      </w:pPr>
      <w:rPr>
        <w:rFonts w:ascii="Arial" w:hAnsi="Arial"/>
        <w:color w:val="f2f2f2"/>
        <w:sz w:val="22"/>
      </w:rPr>
      <w:tblPr>
        <w:tblBorders/>
      </w:tblPr>
      <w:tcPr>
        <w:tcBorders/>
        <w:shd w:color="ffffff" w:fill="ffd965" w:themeColor="accent4" w:themeFill="accent4" w:themeFillTint="00009A" w:themeTint="00009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5"/>
    <w:basedOn w:val="891"/>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d9e2f3" w:themeColor="accent5" w:themeFill="accent5" w:themeFillTint="000034" w:themeTint="000034" w:val="clear"/>
      </w:tcPr>
    </w:tblStylePr>
    <w:tblStylePr w:type="band2Vert">
      <w:pPr>
        <w:pBdr/>
        <w:spacing/>
        <w:ind/>
      </w:pPr>
      <w:rPr>
        <w:rFonts w:ascii="Arial" w:hAnsi="Arial"/>
        <w:color w:val="404040"/>
        <w:sz w:val="22"/>
      </w:rPr>
      <w:tblPr>
        <w:tblBorders/>
      </w:tblPr>
      <w:tcPr>
        <w:tcBorders/>
        <w:shd w:color="ffffff" w:fill="d9e2f3" w:themeColor="accent5" w:themeFill="accent5" w:themeFillTint="000034" w:themeTint="000034" w:val="clear"/>
      </w:tcPr>
    </w:tblStylePr>
    <w:tblStylePr w:type="firstCol">
      <w:pPr>
        <w:pBdr/>
        <w:spacing/>
        <w:ind/>
      </w:pPr>
      <w:rPr>
        <w:rFonts w:ascii="Arial" w:hAnsi="Arial"/>
        <w:color w:val="f2f2f2"/>
        <w:sz w:val="22"/>
      </w:rPr>
      <w:tblPr>
        <w:tblBorders/>
      </w:tblPr>
      <w:tcPr>
        <w:tcBorders/>
        <w:shd w:color="ffffff" w:fill="4472c4" w:themeColor="accent5" w:themeFill="accent5" w:val="clear"/>
      </w:tcPr>
    </w:tblStylePr>
    <w:tblStylePr w:type="firstRow">
      <w:pPr>
        <w:pBdr/>
        <w:spacing/>
        <w:ind/>
      </w:pPr>
      <w:rPr>
        <w:rFonts w:ascii="Arial" w:hAnsi="Arial"/>
        <w:color w:val="f2f2f2"/>
        <w:sz w:val="22"/>
      </w:rPr>
      <w:tblPr>
        <w:tblBorders/>
      </w:tblPr>
      <w:tcPr>
        <w:tcBorders/>
        <w:shd w:color="ffffff" w:fill="4472c4" w:themeColor="accent5" w:themeFill="accent5" w:val="clear"/>
      </w:tcPr>
    </w:tblStylePr>
    <w:tblStylePr w:type="lastCol">
      <w:pPr>
        <w:pBdr/>
        <w:spacing/>
        <w:ind/>
      </w:pPr>
      <w:rPr>
        <w:rFonts w:ascii="Arial" w:hAnsi="Arial"/>
        <w:color w:val="f2f2f2"/>
        <w:sz w:val="22"/>
      </w:rPr>
      <w:tblPr>
        <w:tblBorders/>
      </w:tblPr>
      <w:tcPr>
        <w:tcBorders/>
        <w:shd w:color="ffffff" w:fill="4472c4" w:themeColor="accent5" w:themeFill="accent5" w:val="clear"/>
      </w:tcPr>
    </w:tblStylePr>
    <w:tblStylePr w:type="lastRow">
      <w:pPr>
        <w:pBdr/>
        <w:spacing/>
        <w:ind/>
      </w:pPr>
      <w:rPr>
        <w:rFonts w:ascii="Arial" w:hAnsi="Arial"/>
        <w:color w:val="f2f2f2"/>
        <w:sz w:val="22"/>
      </w:rPr>
      <w:tblPr>
        <w:tblBorders/>
      </w:tblPr>
      <w:tcPr>
        <w:tcBorders/>
        <w:shd w:color="ffffff" w:fill="4472c4"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6"/>
    <w:basedOn w:val="891"/>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2efd9" w:themeColor="accent6" w:themeFill="accent6" w:themeFillTint="000034" w:themeTint="000034" w:val="clear"/>
      </w:tcPr>
    </w:tblStylePr>
    <w:tblStylePr w:type="band2Vert">
      <w:pPr>
        <w:pBdr/>
        <w:spacing/>
        <w:ind/>
      </w:pPr>
      <w:rPr>
        <w:rFonts w:ascii="Arial" w:hAnsi="Arial"/>
        <w:color w:val="404040"/>
        <w:sz w:val="22"/>
      </w:rPr>
      <w:tblPr>
        <w:tblBorders/>
      </w:tblPr>
      <w:tcPr>
        <w:tcBorders/>
        <w:shd w:color="ffffff" w:fill="e2efd9" w:themeColor="accent6" w:themeFill="accent6" w:themeFillTint="000034" w:themeTint="000034" w:val="clear"/>
      </w:tcPr>
    </w:tblStylePr>
    <w:tblStylePr w:type="firstCol">
      <w:pPr>
        <w:pBdr/>
        <w:spacing/>
        <w:ind/>
      </w:pPr>
      <w:rPr>
        <w:rFonts w:ascii="Arial" w:hAnsi="Arial"/>
        <w:color w:val="f2f2f2"/>
        <w:sz w:val="22"/>
      </w:rPr>
      <w:tblPr>
        <w:tblBorders/>
      </w:tblPr>
      <w:tcPr>
        <w:tcBorders/>
        <w:shd w:color="ffffff" w:fill="70ad47" w:themeColor="accent6" w:themeFill="accent6" w:val="clear"/>
      </w:tcPr>
    </w:tblStylePr>
    <w:tblStylePr w:type="firstRow">
      <w:pPr>
        <w:pBdr/>
        <w:spacing/>
        <w:ind/>
      </w:pPr>
      <w:rPr>
        <w:rFonts w:ascii="Arial" w:hAnsi="Arial"/>
        <w:color w:val="f2f2f2"/>
        <w:sz w:val="22"/>
      </w:rPr>
      <w:tblPr>
        <w:tblBorders/>
      </w:tblPr>
      <w:tcPr>
        <w:tcBorders/>
        <w:shd w:color="ffffff" w:fill="70ad47" w:themeColor="accent6" w:themeFill="accent6" w:val="clear"/>
      </w:tcPr>
    </w:tblStylePr>
    <w:tblStylePr w:type="lastCol">
      <w:pPr>
        <w:pBdr/>
        <w:spacing/>
        <w:ind/>
      </w:pPr>
      <w:rPr>
        <w:rFonts w:ascii="Arial" w:hAnsi="Arial"/>
        <w:color w:val="f2f2f2"/>
        <w:sz w:val="22"/>
      </w:rPr>
      <w:tblPr>
        <w:tblBorders/>
      </w:tblPr>
      <w:tcPr>
        <w:tcBorders/>
        <w:shd w:color="ffffff" w:fill="70ad47" w:themeColor="accent6" w:themeFill="accent6" w:val="clear"/>
      </w:tcPr>
    </w:tblStylePr>
    <w:tblStylePr w:type="lastRow">
      <w:pPr>
        <w:pBdr/>
        <w:spacing/>
        <w:ind/>
      </w:pPr>
      <w:rPr>
        <w:rFonts w:ascii="Arial" w:hAnsi="Arial"/>
        <w:color w:val="f2f2f2"/>
        <w:sz w:val="22"/>
      </w:rPr>
      <w:tblPr>
        <w:tblBorders/>
      </w:tblPr>
      <w:tcPr>
        <w:tcBorders/>
        <w:shd w:color="ffffff" w:fill="70ad47"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w:basedOn w:val="891"/>
    <w:uiPriority w:val="99"/>
    <w:pPr>
      <w:pBdr/>
      <w:spacing w:after="0" w:line="240" w:lineRule="auto"/>
      <w:ind/>
    </w:pPr>
    <w:rPr>
      <w:color w:val="404040"/>
    </w:rPr>
    <w:tblPr>
      <w:tblStyleRowBandSize w:val="1"/>
      <w:tblStyleColBandSize w:val="1"/>
      <w:tblInd w:w="0.0" w:type="dxa"/>
      <w:tblBorders>
        <w:top w:color="000000" w:space="0" w:sz="4" w:themeColor="text1" w:themeTint="0000A6" w:val="single"/>
        <w:left w:color="000000" w:space="0" w:sz="4" w:themeColor="text1" w:themeTint="0000A6" w:val="single"/>
        <w:bottom w:color="000000" w:space="0" w:sz="4" w:themeColor="text1" w:themeTint="0000A6" w:val="single"/>
        <w:right w:color="000000" w:space="0" w:sz="4" w:themeColor="text1" w:themeTint="0000A6" w:val="single"/>
        <w:insideH w:color="000000" w:space="0" w:sz="4" w:themeColor="text1" w:themeTint="0000A6" w:val="single"/>
        <w:insideV w:color="000000" w:space="0" w:sz="4" w:themeColor="text1" w:themeTint="0000A6"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fir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fir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1"/>
    <w:basedOn w:val="891"/>
    <w:uiPriority w:val="99"/>
    <w:pPr>
      <w:pBdr/>
      <w:spacing w:after="0" w:line="240" w:lineRule="auto"/>
      <w:ind/>
    </w:pPr>
    <w:rPr>
      <w:color w:val="404040"/>
    </w:rPr>
    <w:tblPr>
      <w:tblStyleRowBandSize w:val="1"/>
      <w:tblStyleColBandSize w:val="1"/>
      <w:tblInd w:w="0.0" w:type="dxa"/>
      <w:tblBorders>
        <w:top w:color="000000" w:space="0" w:sz="4" w:themeColor="accent1" w:themeShade="000095" w:val="single"/>
        <w:left w:color="000000" w:space="0" w:sz="4" w:themeColor="accent1" w:themeShade="000095" w:val="single"/>
        <w:bottom w:color="000000" w:space="0" w:sz="4" w:themeColor="accent1" w:themeShade="000095" w:val="single"/>
        <w:right w:color="000000" w:space="0" w:sz="4" w:themeColor="accent1" w:themeShade="000095" w:val="single"/>
        <w:insideH w:color="000000" w:space="0" w:sz="4" w:themeColor="accent1" w:themeShade="000095" w:val="single"/>
        <w:insideV w:color="000000" w:space="0" w:sz="4" w:themeColor="accent1"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cce0f2" w:themeColor="accent1" w:themeFill="accent1" w:themeFillTint="000050" w:themeTint="000050" w:val="clear"/>
      </w:tcPr>
    </w:tblStylePr>
    <w:tblStylePr w:type="band2Vert">
      <w:pPr>
        <w:pBdr/>
        <w:spacing/>
        <w:ind/>
      </w:pPr>
      <w:rPr>
        <w:rFonts w:ascii="Arial" w:hAnsi="Arial"/>
        <w:color w:val="404040"/>
        <w:sz w:val="22"/>
      </w:rPr>
      <w:tblPr>
        <w:tblBorders/>
      </w:tblPr>
      <w:tcPr>
        <w:tcBorders/>
        <w:shd w:color="ffffff" w:fill="cce0f2" w:themeColor="accent1" w:themeFill="accent1" w:themeFillTint="000050" w:themeTint="000050" w:val="clear"/>
      </w:tcPr>
    </w:tblStylePr>
    <w:tblStylePr w:type="firstCol">
      <w:pPr>
        <w:pBdr/>
        <w:spacing/>
        <w:ind/>
      </w:pPr>
      <w:rPr>
        <w:rFonts w:ascii="Arial" w:hAnsi="Arial"/>
        <w:color w:val="f2f2f2"/>
        <w:sz w:val="22"/>
      </w:rPr>
      <w:tblPr>
        <w:tblBorders/>
      </w:tblPr>
      <w:tcPr>
        <w:tcBorders/>
        <w:shd w:color="ffffff" w:fill="69a3d8" w:themeColor="accent1" w:themeFill="accent1" w:themeFillTint="0000EA" w:themeTint="0000EA" w:val="clear"/>
      </w:tcPr>
    </w:tblStylePr>
    <w:tblStylePr w:type="firstRow">
      <w:pPr>
        <w:pBdr/>
        <w:spacing/>
        <w:ind/>
      </w:pPr>
      <w:rPr>
        <w:rFonts w:ascii="Arial" w:hAnsi="Arial"/>
        <w:color w:val="f2f2f2"/>
        <w:sz w:val="22"/>
      </w:rPr>
      <w:tblPr>
        <w:tblBorders/>
      </w:tblPr>
      <w:tcPr>
        <w:tcBorders/>
        <w:shd w:color="ffffff" w:fill="69a3d8" w:themeColor="accent1" w:themeFill="accent1" w:themeFillTint="0000EA" w:themeTint="0000EA" w:val="clear"/>
      </w:tcPr>
    </w:tblStylePr>
    <w:tblStylePr w:type="lastCol">
      <w:pPr>
        <w:pBdr/>
        <w:spacing/>
        <w:ind/>
      </w:pPr>
      <w:rPr>
        <w:rFonts w:ascii="Arial" w:hAnsi="Arial"/>
        <w:color w:val="f2f2f2"/>
        <w:sz w:val="22"/>
      </w:rPr>
      <w:tblPr>
        <w:tblBorders/>
      </w:tblPr>
      <w:tcPr>
        <w:tcBorders/>
        <w:shd w:color="ffffff" w:fill="69a3d8" w:themeColor="accent1" w:themeFill="accent1" w:themeFillTint="0000EA" w:themeTint="0000EA" w:val="clear"/>
      </w:tcPr>
    </w:tblStylePr>
    <w:tblStylePr w:type="lastRow">
      <w:pPr>
        <w:pBdr/>
        <w:spacing/>
        <w:ind/>
      </w:pPr>
      <w:rPr>
        <w:rFonts w:ascii="Arial" w:hAnsi="Arial"/>
        <w:color w:val="f2f2f2"/>
        <w:sz w:val="22"/>
      </w:rPr>
      <w:tblPr>
        <w:tblBorders/>
      </w:tblPr>
      <w:tcPr>
        <w:tcBorders/>
        <w:shd w:color="ffffff" w:fill="69a3d8" w:themeColor="accent1" w:themeFill="accent1" w:themeFillTint="0000EA" w:themeTint="0000E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2"/>
    <w:basedOn w:val="891"/>
    <w:uiPriority w:val="99"/>
    <w:pPr>
      <w:pBdr/>
      <w:spacing w:after="0" w:line="240" w:lineRule="auto"/>
      <w:ind/>
    </w:pPr>
    <w:rPr>
      <w:color w:val="404040"/>
    </w:rPr>
    <w:tblPr>
      <w:tblStyleRowBandSize w:val="1"/>
      <w:tblStyleColBandSize w:val="1"/>
      <w:tblInd w:w="0.0" w:type="dxa"/>
      <w:tblBorders>
        <w:top w:color="000000" w:space="0" w:sz="4" w:themeColor="accent2" w:themeShade="000095" w:val="single"/>
        <w:left w:color="000000" w:space="0" w:sz="4" w:themeColor="accent2" w:themeShade="000095" w:val="single"/>
        <w:bottom w:color="000000" w:space="0" w:sz="4" w:themeColor="accent2" w:themeShade="000095" w:val="single"/>
        <w:right w:color="000000" w:space="0" w:sz="4" w:themeColor="accent2" w:themeShade="000095" w:val="single"/>
        <w:insideH w:color="000000" w:space="0" w:sz="4" w:themeColor="accent2" w:themeShade="000095" w:val="single"/>
        <w:insideV w:color="000000" w:space="0" w:sz="4" w:themeColor="accent2"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be6d7" w:themeColor="accent2" w:themeFill="accent2" w:themeFillTint="000032" w:themeTint="000032" w:val="clear"/>
      </w:tcPr>
    </w:tblStylePr>
    <w:tblStylePr w:type="band2Vert">
      <w:pPr>
        <w:pBdr/>
        <w:spacing/>
        <w:ind/>
      </w:pPr>
      <w:rPr>
        <w:rFonts w:ascii="Arial" w:hAnsi="Arial"/>
        <w:color w:val="404040"/>
        <w:sz w:val="22"/>
      </w:rPr>
      <w:tblPr>
        <w:tblBorders/>
      </w:tblPr>
      <w:tcPr>
        <w:tcBorders/>
        <w:shd w:color="ffffff" w:fill="fbe6d7" w:themeColor="accent2" w:themeFill="accent2" w:themeFillTint="000032" w:themeTint="000032" w:val="clear"/>
      </w:tcPr>
    </w:tblStylePr>
    <w:tblStylePr w:type="firstCol">
      <w:pPr>
        <w:pBdr/>
        <w:spacing/>
        <w:ind/>
      </w:pPr>
      <w:rPr>
        <w:rFonts w:ascii="Arial" w:hAnsi="Arial"/>
        <w:color w:val="f2f2f2"/>
        <w:sz w:val="22"/>
      </w:rPr>
      <w:tblPr>
        <w:tblBorders/>
      </w:tblPr>
      <w:tcPr>
        <w:tcBorders/>
        <w:shd w:color="ffffff" w:fill="f4b285" w:themeColor="accent2" w:themeFill="accent2" w:themeFillTint="000097" w:themeTint="000097" w:val="clear"/>
      </w:tcPr>
    </w:tblStylePr>
    <w:tblStylePr w:type="firstRow">
      <w:pPr>
        <w:pBdr/>
        <w:spacing/>
        <w:ind/>
      </w:pPr>
      <w:rPr>
        <w:rFonts w:ascii="Arial" w:hAnsi="Arial"/>
        <w:color w:val="f2f2f2"/>
        <w:sz w:val="22"/>
      </w:rPr>
      <w:tblPr>
        <w:tblBorders/>
      </w:tblPr>
      <w:tcPr>
        <w:tcBorders/>
        <w:shd w:color="ffffff" w:fill="f4b285" w:themeColor="accent2" w:themeFill="accent2" w:themeFillTint="000097" w:themeTint="000097" w:val="clear"/>
      </w:tcPr>
    </w:tblStylePr>
    <w:tblStylePr w:type="lastCol">
      <w:pPr>
        <w:pBdr/>
        <w:spacing/>
        <w:ind/>
      </w:pPr>
      <w:rPr>
        <w:rFonts w:ascii="Arial" w:hAnsi="Arial"/>
        <w:color w:val="f2f2f2"/>
        <w:sz w:val="22"/>
      </w:rPr>
      <w:tblPr>
        <w:tblBorders/>
      </w:tblPr>
      <w:tcPr>
        <w:tcBorders/>
        <w:shd w:color="ffffff" w:fill="f4b285" w:themeColor="accent2" w:themeFill="accent2" w:themeFillTint="000097" w:themeTint="000097" w:val="clear"/>
      </w:tcPr>
    </w:tblStylePr>
    <w:tblStylePr w:type="lastRow">
      <w:pPr>
        <w:pBdr/>
        <w:spacing/>
        <w:ind/>
      </w:pPr>
      <w:rPr>
        <w:rFonts w:ascii="Arial" w:hAnsi="Arial"/>
        <w:color w:val="f2f2f2"/>
        <w:sz w:val="22"/>
      </w:rPr>
      <w:tblPr>
        <w:tblBorders/>
      </w:tblPr>
      <w:tcPr>
        <w:tcBorders/>
        <w:shd w:color="ffffff" w:fill="f4b285" w:themeColor="accent2" w:themeFill="accent2" w:themeFillTint="000097" w:themeTint="000097"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3"/>
    <w:basedOn w:val="891"/>
    <w:uiPriority w:val="99"/>
    <w:pPr>
      <w:pBdr/>
      <w:spacing w:after="0" w:line="240" w:lineRule="auto"/>
      <w:ind/>
    </w:pPr>
    <w:rPr>
      <w:color w:val="404040"/>
    </w:rPr>
    <w:tblPr>
      <w:tblStyleRowBandSize w:val="1"/>
      <w:tblStyleColBandSize w:val="1"/>
      <w:tblInd w:w="0.0" w:type="dxa"/>
      <w:tblBorders>
        <w:top w:color="000000" w:space="0" w:sz="4" w:themeColor="accent3" w:themeShade="000095" w:val="single"/>
        <w:left w:color="000000" w:space="0" w:sz="4" w:themeColor="accent3" w:themeShade="000095" w:val="single"/>
        <w:bottom w:color="000000" w:space="0" w:sz="4" w:themeColor="accent3" w:themeShade="000095" w:val="single"/>
        <w:right w:color="000000" w:space="0" w:sz="4" w:themeColor="accent3" w:themeShade="000095" w:val="single"/>
        <w:insideH w:color="000000" w:space="0" w:sz="4" w:themeColor="accent3" w:themeShade="000095" w:val="single"/>
        <w:insideV w:color="000000" w:space="0" w:sz="4" w:themeColor="accent3"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band2Vert">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firstCol">
      <w:pPr>
        <w:pBdr/>
        <w:spacing/>
        <w:ind/>
      </w:pPr>
      <w:rPr>
        <w:rFonts w:ascii="Arial" w:hAnsi="Arial"/>
        <w:color w:val="f2f2f2"/>
        <w:sz w:val="22"/>
      </w:rPr>
      <w:tblPr>
        <w:tblBorders/>
      </w:tblPr>
      <w:tcPr>
        <w:tcBorders/>
        <w:shd w:color="ffffff" w:fill="a5a5a5" w:themeColor="accent3" w:themeFill="accent3" w:themeFillTint="0000FE" w:themeTint="0000FE" w:val="clear"/>
      </w:tcPr>
    </w:tblStylePr>
    <w:tblStylePr w:type="firstRow">
      <w:pPr>
        <w:pBdr/>
        <w:spacing/>
        <w:ind/>
      </w:pPr>
      <w:rPr>
        <w:rFonts w:ascii="Arial" w:hAnsi="Arial"/>
        <w:color w:val="f2f2f2"/>
        <w:sz w:val="22"/>
      </w:rPr>
      <w:tblPr>
        <w:tblBorders/>
      </w:tblPr>
      <w:tcPr>
        <w:tcBorders/>
        <w:shd w:color="ffffff" w:fill="a5a5a5" w:themeColor="accent3" w:themeFill="accent3" w:themeFillTint="0000FE" w:themeTint="0000FE" w:val="clear"/>
      </w:tcPr>
    </w:tblStylePr>
    <w:tblStylePr w:type="lastCol">
      <w:pPr>
        <w:pBdr/>
        <w:spacing/>
        <w:ind/>
      </w:pPr>
      <w:rPr>
        <w:rFonts w:ascii="Arial" w:hAnsi="Arial"/>
        <w:color w:val="f2f2f2"/>
        <w:sz w:val="22"/>
      </w:rPr>
      <w:tblPr>
        <w:tblBorders/>
      </w:tblPr>
      <w:tcPr>
        <w:tcBorders/>
        <w:shd w:color="ffffff" w:fill="a5a5a5" w:themeColor="accent3" w:themeFill="accent3" w:themeFillTint="0000FE" w:themeTint="0000FE" w:val="clear"/>
      </w:tcPr>
    </w:tblStylePr>
    <w:tblStylePr w:type="lastRow">
      <w:pPr>
        <w:pBdr/>
        <w:spacing/>
        <w:ind/>
      </w:pPr>
      <w:rPr>
        <w:rFonts w:ascii="Arial" w:hAnsi="Arial"/>
        <w:color w:val="f2f2f2"/>
        <w:sz w:val="22"/>
      </w:rPr>
      <w:tblPr>
        <w:tblBorders/>
      </w:tblPr>
      <w:tcPr>
        <w:tcBorders/>
        <w:shd w:color="ffffff" w:fill="a5a5a5" w:themeColor="accent3" w:themeFill="accent3" w:themeFillTint="0000FE" w:themeTint="0000FE"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4"/>
    <w:basedOn w:val="891"/>
    <w:uiPriority w:val="99"/>
    <w:pPr>
      <w:pBdr/>
      <w:spacing w:after="0" w:line="240" w:lineRule="auto"/>
      <w:ind/>
    </w:pPr>
    <w:rPr>
      <w:color w:val="404040"/>
    </w:rPr>
    <w:tblPr>
      <w:tblStyleRowBandSize w:val="1"/>
      <w:tblStyleColBandSize w:val="1"/>
      <w:tblInd w:w="0.0" w:type="dxa"/>
      <w:tblBorders>
        <w:top w:color="000000" w:space="0" w:sz="4" w:themeColor="accent4" w:themeShade="000095" w:val="single"/>
        <w:left w:color="000000" w:space="0" w:sz="4" w:themeColor="accent4" w:themeShade="000095" w:val="single"/>
        <w:bottom w:color="000000" w:space="0" w:sz="4" w:themeColor="accent4" w:themeShade="000095" w:val="single"/>
        <w:right w:color="000000" w:space="0" w:sz="4" w:themeColor="accent4" w:themeShade="000095" w:val="single"/>
        <w:insideH w:color="000000" w:space="0" w:sz="4" w:themeColor="accent4" w:themeShade="000095" w:val="single"/>
        <w:insideV w:color="000000" w:space="0" w:sz="4" w:themeColor="accent4"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ff2cb" w:themeColor="accent4" w:themeFill="accent4" w:themeFillTint="000034" w:themeTint="000034" w:val="clear"/>
      </w:tcPr>
    </w:tblStylePr>
    <w:tblStylePr w:type="band2Vert">
      <w:pPr>
        <w:pBdr/>
        <w:spacing/>
        <w:ind/>
      </w:pPr>
      <w:rPr>
        <w:rFonts w:ascii="Arial" w:hAnsi="Arial"/>
        <w:color w:val="404040"/>
        <w:sz w:val="22"/>
      </w:rPr>
      <w:tblPr>
        <w:tblBorders/>
      </w:tblPr>
      <w:tcPr>
        <w:tcBorders/>
        <w:shd w:color="ffffff" w:fill="fff2cb" w:themeColor="accent4" w:themeFill="accent4" w:themeFillTint="000034" w:themeTint="000034" w:val="clear"/>
      </w:tcPr>
    </w:tblStylePr>
    <w:tblStylePr w:type="firstCol">
      <w:pPr>
        <w:pBdr/>
        <w:spacing/>
        <w:ind/>
      </w:pPr>
      <w:rPr>
        <w:rFonts w:ascii="Arial" w:hAnsi="Arial"/>
        <w:color w:val="f2f2f2"/>
        <w:sz w:val="22"/>
      </w:rPr>
      <w:tblPr>
        <w:tblBorders/>
      </w:tblPr>
      <w:tcPr>
        <w:tcBorders/>
        <w:shd w:color="ffffff" w:fill="ffd965" w:themeColor="accent4" w:themeFill="accent4" w:themeFillTint="00009A" w:themeTint="00009A" w:val="clear"/>
      </w:tcPr>
    </w:tblStylePr>
    <w:tblStylePr w:type="firstRow">
      <w:pPr>
        <w:pBdr/>
        <w:spacing/>
        <w:ind/>
      </w:pPr>
      <w:rPr>
        <w:rFonts w:ascii="Arial" w:hAnsi="Arial"/>
        <w:color w:val="f2f2f2"/>
        <w:sz w:val="22"/>
      </w:rPr>
      <w:tblPr>
        <w:tblBorders/>
      </w:tblPr>
      <w:tcPr>
        <w:tcBorders/>
        <w:shd w:color="ffffff" w:fill="ffd965" w:themeColor="accent4" w:themeFill="accent4" w:themeFillTint="00009A" w:themeTint="00009A" w:val="clear"/>
      </w:tcPr>
    </w:tblStylePr>
    <w:tblStylePr w:type="lastCol">
      <w:pPr>
        <w:pBdr/>
        <w:spacing/>
        <w:ind/>
      </w:pPr>
      <w:rPr>
        <w:rFonts w:ascii="Arial" w:hAnsi="Arial"/>
        <w:color w:val="f2f2f2"/>
        <w:sz w:val="22"/>
      </w:rPr>
      <w:tblPr>
        <w:tblBorders/>
      </w:tblPr>
      <w:tcPr>
        <w:tcBorders/>
        <w:shd w:color="ffffff" w:fill="ffd965" w:themeColor="accent4" w:themeFill="accent4" w:themeFillTint="00009A" w:themeTint="00009A" w:val="clear"/>
      </w:tcPr>
    </w:tblStylePr>
    <w:tblStylePr w:type="lastRow">
      <w:pPr>
        <w:pBdr/>
        <w:spacing/>
        <w:ind/>
      </w:pPr>
      <w:rPr>
        <w:rFonts w:ascii="Arial" w:hAnsi="Arial"/>
        <w:color w:val="f2f2f2"/>
        <w:sz w:val="22"/>
      </w:rPr>
      <w:tblPr>
        <w:tblBorders/>
      </w:tblPr>
      <w:tcPr>
        <w:tcBorders/>
        <w:shd w:color="ffffff" w:fill="ffd965" w:themeColor="accent4" w:themeFill="accent4" w:themeFillTint="00009A" w:themeTint="00009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5"/>
    <w:basedOn w:val="891"/>
    <w:uiPriority w:val="99"/>
    <w:pPr>
      <w:pBdr/>
      <w:spacing w:after="0" w:line="240" w:lineRule="auto"/>
      <w:ind/>
    </w:pPr>
    <w:rPr>
      <w:color w:val="404040"/>
    </w:rPr>
    <w:tblPr>
      <w:tblStyleRowBandSize w:val="1"/>
      <w:tblStyleColBandSize w:val="1"/>
      <w:tblInd w:w="0.0" w:type="dxa"/>
      <w:tblBorders>
        <w:top w:color="000000" w:space="0" w:sz="4" w:themeColor="accent5" w:themeShade="000095" w:val="single"/>
        <w:left w:color="000000" w:space="0" w:sz="4" w:themeColor="accent5" w:themeShade="000095" w:val="single"/>
        <w:bottom w:color="000000" w:space="0" w:sz="4" w:themeColor="accent5" w:themeShade="000095" w:val="single"/>
        <w:right w:color="000000" w:space="0" w:sz="4" w:themeColor="accent5" w:themeShade="000095" w:val="single"/>
        <w:insideH w:color="000000" w:space="0" w:sz="4" w:themeColor="accent5" w:themeShade="000095" w:val="single"/>
        <w:insideV w:color="000000" w:space="0" w:sz="4" w:themeColor="accent5"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d9e2f3" w:themeColor="accent5" w:themeFill="accent5" w:themeFillTint="000034" w:themeTint="000034" w:val="clear"/>
      </w:tcPr>
    </w:tblStylePr>
    <w:tblStylePr w:type="band2Vert">
      <w:pPr>
        <w:pBdr/>
        <w:spacing/>
        <w:ind/>
      </w:pPr>
      <w:rPr>
        <w:rFonts w:ascii="Arial" w:hAnsi="Arial"/>
        <w:color w:val="404040"/>
        <w:sz w:val="22"/>
      </w:rPr>
      <w:tblPr>
        <w:tblBorders/>
      </w:tblPr>
      <w:tcPr>
        <w:tcBorders/>
        <w:shd w:color="ffffff" w:fill="d9e2f3" w:themeColor="accent5" w:themeFill="accent5" w:themeFillTint="000034" w:themeTint="000034" w:val="clear"/>
      </w:tcPr>
    </w:tblStylePr>
    <w:tblStylePr w:type="firstCol">
      <w:pPr>
        <w:pBdr/>
        <w:spacing/>
        <w:ind/>
      </w:pPr>
      <w:rPr>
        <w:rFonts w:ascii="Arial" w:hAnsi="Arial"/>
        <w:color w:val="f2f2f2"/>
        <w:sz w:val="22"/>
      </w:rPr>
      <w:tblPr>
        <w:tblBorders/>
      </w:tblPr>
      <w:tcPr>
        <w:tcBorders/>
        <w:shd w:color="ffffff" w:fill="4472c4" w:themeColor="accent5" w:themeFill="accent5" w:val="clear"/>
      </w:tcPr>
    </w:tblStylePr>
    <w:tblStylePr w:type="firstRow">
      <w:pPr>
        <w:pBdr/>
        <w:spacing/>
        <w:ind/>
      </w:pPr>
      <w:rPr>
        <w:rFonts w:ascii="Arial" w:hAnsi="Arial"/>
        <w:color w:val="f2f2f2"/>
        <w:sz w:val="22"/>
      </w:rPr>
      <w:tblPr>
        <w:tblBorders/>
      </w:tblPr>
      <w:tcPr>
        <w:tcBorders/>
        <w:shd w:color="ffffff" w:fill="4472c4" w:themeColor="accent5" w:themeFill="accent5" w:val="clear"/>
      </w:tcPr>
    </w:tblStylePr>
    <w:tblStylePr w:type="lastCol">
      <w:pPr>
        <w:pBdr/>
        <w:spacing/>
        <w:ind/>
      </w:pPr>
      <w:rPr>
        <w:rFonts w:ascii="Arial" w:hAnsi="Arial"/>
        <w:color w:val="f2f2f2"/>
        <w:sz w:val="22"/>
      </w:rPr>
      <w:tblPr>
        <w:tblBorders/>
      </w:tblPr>
      <w:tcPr>
        <w:tcBorders/>
        <w:shd w:color="ffffff" w:fill="4472c4" w:themeColor="accent5" w:themeFill="accent5" w:val="clear"/>
      </w:tcPr>
    </w:tblStylePr>
    <w:tblStylePr w:type="lastRow">
      <w:pPr>
        <w:pBdr/>
        <w:spacing/>
        <w:ind/>
      </w:pPr>
      <w:rPr>
        <w:rFonts w:ascii="Arial" w:hAnsi="Arial"/>
        <w:color w:val="f2f2f2"/>
        <w:sz w:val="22"/>
      </w:rPr>
      <w:tblPr>
        <w:tblBorders/>
      </w:tblPr>
      <w:tcPr>
        <w:tcBorders/>
        <w:shd w:color="ffffff" w:fill="4472c4"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6"/>
    <w:basedOn w:val="891"/>
    <w:uiPriority w:val="99"/>
    <w:pPr>
      <w:pBdr/>
      <w:spacing w:after="0" w:line="240" w:lineRule="auto"/>
      <w:ind/>
    </w:pPr>
    <w:rPr>
      <w:color w:val="404040"/>
    </w:rPr>
    <w:tblPr>
      <w:tblStyleRowBandSize w:val="1"/>
      <w:tblStyleColBandSize w:val="1"/>
      <w:tblInd w:w="0.0" w:type="dxa"/>
      <w:tblBorders>
        <w:top w:color="000000" w:space="0" w:sz="4" w:themeColor="accent6" w:themeShade="000095" w:val="single"/>
        <w:left w:color="000000" w:space="0" w:sz="4" w:themeColor="accent6" w:themeShade="000095" w:val="single"/>
        <w:bottom w:color="000000" w:space="0" w:sz="4" w:themeColor="accent6" w:themeShade="000095" w:val="single"/>
        <w:right w:color="000000" w:space="0" w:sz="4" w:themeColor="accent6" w:themeShade="000095" w:val="single"/>
        <w:insideH w:color="000000" w:space="0" w:sz="4" w:themeColor="accent6" w:themeShade="000095" w:val="single"/>
        <w:insideV w:color="000000" w:space="0" w:sz="4" w:themeColor="accent6"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2efd9" w:themeColor="accent6" w:themeFill="accent6" w:themeFillTint="000034" w:themeTint="000034" w:val="clear"/>
      </w:tcPr>
    </w:tblStylePr>
    <w:tblStylePr w:type="band2Vert">
      <w:pPr>
        <w:pBdr/>
        <w:spacing/>
        <w:ind/>
      </w:pPr>
      <w:rPr>
        <w:rFonts w:ascii="Arial" w:hAnsi="Arial"/>
        <w:color w:val="404040"/>
        <w:sz w:val="22"/>
      </w:rPr>
      <w:tblPr>
        <w:tblBorders/>
      </w:tblPr>
      <w:tcPr>
        <w:tcBorders/>
        <w:shd w:color="ffffff" w:fill="e2efd9" w:themeColor="accent6" w:themeFill="accent6" w:themeFillTint="000034" w:themeTint="000034" w:val="clear"/>
      </w:tcPr>
    </w:tblStylePr>
    <w:tblStylePr w:type="firstCol">
      <w:pPr>
        <w:pBdr/>
        <w:spacing/>
        <w:ind/>
      </w:pPr>
      <w:rPr>
        <w:rFonts w:ascii="Arial" w:hAnsi="Arial"/>
        <w:color w:val="f2f2f2"/>
        <w:sz w:val="22"/>
      </w:rPr>
      <w:tblPr>
        <w:tblBorders/>
      </w:tblPr>
      <w:tcPr>
        <w:tcBorders/>
        <w:shd w:color="ffffff" w:fill="70ad47" w:themeColor="accent6" w:themeFill="accent6" w:val="clear"/>
      </w:tcPr>
    </w:tblStylePr>
    <w:tblStylePr w:type="firstRow">
      <w:pPr>
        <w:pBdr/>
        <w:spacing/>
        <w:ind/>
      </w:pPr>
      <w:rPr>
        <w:rFonts w:ascii="Arial" w:hAnsi="Arial"/>
        <w:color w:val="f2f2f2"/>
        <w:sz w:val="22"/>
      </w:rPr>
      <w:tblPr>
        <w:tblBorders/>
      </w:tblPr>
      <w:tcPr>
        <w:tcBorders/>
        <w:shd w:color="ffffff" w:fill="70ad47" w:themeColor="accent6" w:themeFill="accent6" w:val="clear"/>
      </w:tcPr>
    </w:tblStylePr>
    <w:tblStylePr w:type="lastCol">
      <w:pPr>
        <w:pBdr/>
        <w:spacing/>
        <w:ind/>
      </w:pPr>
      <w:rPr>
        <w:rFonts w:ascii="Arial" w:hAnsi="Arial"/>
        <w:color w:val="f2f2f2"/>
        <w:sz w:val="22"/>
      </w:rPr>
      <w:tblPr>
        <w:tblBorders/>
      </w:tblPr>
      <w:tcPr>
        <w:tcBorders/>
        <w:shd w:color="ffffff" w:fill="70ad47" w:themeColor="accent6" w:themeFill="accent6" w:val="clear"/>
      </w:tcPr>
    </w:tblStylePr>
    <w:tblStylePr w:type="lastRow">
      <w:pPr>
        <w:pBdr/>
        <w:spacing/>
        <w:ind/>
      </w:pPr>
      <w:rPr>
        <w:rFonts w:ascii="Arial" w:hAnsi="Arial"/>
        <w:color w:val="f2f2f2"/>
        <w:sz w:val="22"/>
      </w:rPr>
      <w:tblPr>
        <w:tblBorders/>
      </w:tblPr>
      <w:tcPr>
        <w:tcBorders/>
        <w:shd w:color="ffffff" w:fill="70ad47"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w:basedOn w:val="891"/>
    <w:uiPriority w:val="99"/>
    <w:pPr>
      <w:pBdr/>
      <w:spacing w:after="0" w:line="240" w:lineRule="auto"/>
      <w:ind/>
    </w:pPr>
    <w:tblPr>
      <w:tblStyleRowBandSize w:val="1"/>
      <w:tblStyleColBandSize w:val="1"/>
      <w:tblInd w:w="0.0" w:type="dxa"/>
      <w:tbl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insideH w:color="000000" w:space="0" w:sz="4" w:themeColor="text1" w:themeTint="000026" w:val="single"/>
        <w:insideV w:color="000000" w:space="0" w:sz="4" w:themeColor="text1" w:themeTint="000026" w:val="single"/>
      </w:tblBorders>
    </w:tblPr>
    <w:tcPr>
      <w:tcBorders/>
    </w:tcPr>
    <w:tblStylePr w:type="band1Horz">
      <w:pPr>
        <w:pBdr/>
        <w:spacing/>
        <w:ind/>
      </w:pPr>
      <w:rPr>
        <w:rFonts w:ascii="Arial" w:hAnsi="Arial"/>
        <w:color w:val="404040"/>
        <w:sz w:val="22"/>
      </w:rPr>
      <w:tblPr>
        <w:tblBorders/>
      </w:tblPr>
      <w:tcPr>
        <w:tc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text1" w:themeTint="000080" w:val="single"/>
        </w:tcBorders>
      </w:tcPr>
    </w:tblStylePr>
    <w:tblStylePr w:type="lastCol">
      <w:pPr>
        <w:pBdr/>
        <w:spacing/>
        <w:ind/>
      </w:pPr>
      <w:rPr>
        <w:rFonts w:ascii="Arial" w:hAnsi="Arial"/>
        <w:color w:val="404040"/>
        <w:sz w:val="22"/>
      </w:rPr>
      <w:tblPr>
        <w:tblBorders/>
      </w:tblPr>
      <w:tcPr>
        <w:tcBorders>
          <w:left w:color="000000" w:space="0" w:sz="12" w:themeColor="text1" w:themeTint="000080" w:val="single"/>
        </w:tcBorders>
      </w:tcPr>
    </w:tblStylePr>
    <w:tblStylePr w:type="lastRow">
      <w:pPr>
        <w:pBdr/>
        <w:spacing/>
        <w:ind/>
      </w:pPr>
      <w:rPr>
        <w:rFonts w:ascii="Arial" w:hAnsi="Arial"/>
        <w:color w:val="404040"/>
        <w:sz w:val="22"/>
      </w:rPr>
      <w:tblPr>
        <w:tblBorders/>
      </w:tblPr>
      <w:tcPr>
        <w:tcBorders>
          <w:top w:color="000000" w:space="0" w:sz="12" w:themeColor="text1" w:themeTint="00008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1"/>
    <w:basedOn w:val="891"/>
    <w:uiPriority w:val="99"/>
    <w:pPr>
      <w:pBdr/>
      <w:spacing w:after="0" w:line="240" w:lineRule="auto"/>
      <w:ind/>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1" w:val="single"/>
        </w:tcBorders>
      </w:tcPr>
    </w:tblStylePr>
    <w:tblStylePr w:type="lastCol">
      <w:pPr>
        <w:pBdr/>
        <w:spacing/>
        <w:ind/>
      </w:pPr>
      <w:rPr>
        <w:rFonts w:ascii="Arial" w:hAnsi="Arial"/>
        <w:color w:val="404040"/>
        <w:sz w:val="22"/>
      </w:rPr>
      <w:tblPr>
        <w:tblBorders/>
      </w:tblPr>
      <w:tcPr>
        <w:tcBorders>
          <w:left w:color="000000" w:space="0" w:sz="12" w:themeColor="accent1" w:val="single"/>
        </w:tcBorders>
      </w:tcPr>
    </w:tblStylePr>
    <w:tblStylePr w:type="lastRow">
      <w:pPr>
        <w:pBdr/>
        <w:spacing/>
        <w:ind/>
      </w:pPr>
      <w:rPr>
        <w:rFonts w:ascii="Arial" w:hAnsi="Arial"/>
        <w:color w:val="404040"/>
        <w:sz w:val="22"/>
      </w:rPr>
      <w:tblPr>
        <w:tblBorders/>
      </w:tblPr>
      <w:tcPr>
        <w:tcBorders>
          <w:top w:color="000000" w:space="0" w:sz="12"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2"/>
    <w:basedOn w:val="891"/>
    <w:uiPriority w:val="99"/>
    <w:pPr>
      <w:pBdr/>
      <w:spacing w:after="0" w:line="240" w:lineRule="auto"/>
      <w:ind/>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2" w:themeTint="000097" w:val="single"/>
        </w:tcBorders>
      </w:tcPr>
    </w:tblStylePr>
    <w:tblStylePr w:type="lastCol">
      <w:pPr>
        <w:pBdr/>
        <w:spacing/>
        <w:ind/>
      </w:pPr>
      <w:rPr>
        <w:rFonts w:ascii="Arial" w:hAnsi="Arial"/>
        <w:color w:val="404040"/>
        <w:sz w:val="22"/>
      </w:rPr>
      <w:tblPr>
        <w:tblBorders/>
      </w:tblPr>
      <w:tcPr>
        <w:tcBorders>
          <w:left w:color="000000" w:space="0" w:sz="12" w:themeColor="accent2" w:themeTint="000097" w:val="single"/>
        </w:tcBorders>
      </w:tcPr>
    </w:tblStylePr>
    <w:tblStylePr w:type="lastRow">
      <w:pPr>
        <w:pBdr/>
        <w:spacing/>
        <w:ind/>
      </w:pPr>
      <w:rPr>
        <w:rFonts w:ascii="Arial" w:hAnsi="Arial"/>
        <w:color w:val="404040"/>
        <w:sz w:val="22"/>
      </w:rPr>
      <w:tblPr>
        <w:tblBorders/>
      </w:tblPr>
      <w:tcPr>
        <w:tcBorders>
          <w:top w:color="000000" w:space="0" w:sz="12" w:themeColor="accent2" w:themeTint="0000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3"/>
    <w:basedOn w:val="891"/>
    <w:uiPriority w:val="99"/>
    <w:pPr>
      <w:pBdr/>
      <w:spacing w:after="0" w:line="240" w:lineRule="auto"/>
      <w:ind/>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3" w:themeTint="000098" w:val="single"/>
        </w:tcBorders>
      </w:tcPr>
    </w:tblStylePr>
    <w:tblStylePr w:type="lastCol">
      <w:pPr>
        <w:pBdr/>
        <w:spacing/>
        <w:ind/>
      </w:pPr>
      <w:rPr>
        <w:rFonts w:ascii="Arial" w:hAnsi="Arial"/>
        <w:color w:val="404040"/>
        <w:sz w:val="22"/>
      </w:rPr>
      <w:tblPr>
        <w:tblBorders/>
      </w:tblPr>
      <w:tcPr>
        <w:tcBorders>
          <w:left w:color="000000" w:space="0" w:sz="12" w:themeColor="accent3" w:themeTint="000098" w:val="single"/>
        </w:tcBorders>
      </w:tcPr>
    </w:tblStylePr>
    <w:tblStylePr w:type="lastRow">
      <w:pPr>
        <w:pBdr/>
        <w:spacing/>
        <w:ind/>
      </w:pPr>
      <w:rPr>
        <w:rFonts w:ascii="Arial" w:hAnsi="Arial"/>
        <w:color w:val="404040"/>
        <w:sz w:val="22"/>
      </w:rPr>
      <w:tblPr>
        <w:tblBorders/>
      </w:tblPr>
      <w:tcPr>
        <w:tcBorders>
          <w:top w:color="000000" w:space="0" w:sz="12" w:themeColor="accent3"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4"/>
    <w:basedOn w:val="891"/>
    <w:uiPriority w:val="99"/>
    <w:pPr>
      <w:pBdr/>
      <w:spacing w:after="0" w:line="240" w:lineRule="auto"/>
      <w:ind/>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4" w:themeTint="00009A" w:val="single"/>
        </w:tcBorders>
      </w:tcPr>
    </w:tblStylePr>
    <w:tblStylePr w:type="lastCol">
      <w:pPr>
        <w:pBdr/>
        <w:spacing/>
        <w:ind/>
      </w:pPr>
      <w:rPr>
        <w:rFonts w:ascii="Arial" w:hAnsi="Arial"/>
        <w:color w:val="404040"/>
        <w:sz w:val="22"/>
      </w:rPr>
      <w:tblPr>
        <w:tblBorders/>
      </w:tblPr>
      <w:tcPr>
        <w:tcBorders>
          <w:left w:color="000000" w:space="0" w:sz="12" w:themeColor="accent4" w:themeTint="00009A" w:val="single"/>
        </w:tcBorders>
      </w:tcPr>
    </w:tblStylePr>
    <w:tblStylePr w:type="lastRow">
      <w:pPr>
        <w:pBdr/>
        <w:spacing/>
        <w:ind/>
      </w:pPr>
      <w:rPr>
        <w:rFonts w:ascii="Arial" w:hAnsi="Arial"/>
        <w:color w:val="404040"/>
        <w:sz w:val="22"/>
      </w:rPr>
      <w:tblPr>
        <w:tblBorders/>
      </w:tblPr>
      <w:tcPr>
        <w:tcBorders>
          <w:top w:color="000000" w:space="0" w:sz="12" w:themeColor="accent4"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5"/>
    <w:basedOn w:val="891"/>
    <w:uiPriority w:val="99"/>
    <w:pPr>
      <w:pBdr/>
      <w:spacing w:after="0" w:line="240" w:lineRule="auto"/>
      <w:ind/>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5" w:themeTint="00009A" w:val="single"/>
        </w:tcBorders>
      </w:tcPr>
    </w:tblStylePr>
    <w:tblStylePr w:type="lastCol">
      <w:pPr>
        <w:pBdr/>
        <w:spacing/>
        <w:ind/>
      </w:pPr>
      <w:rPr>
        <w:rFonts w:ascii="Arial" w:hAnsi="Arial"/>
        <w:color w:val="404040"/>
        <w:sz w:val="22"/>
      </w:rPr>
      <w:tblPr>
        <w:tblBorders/>
      </w:tblPr>
      <w:tcPr>
        <w:tcBorders>
          <w:left w:color="000000" w:space="0" w:sz="12" w:themeColor="accent5" w:themeTint="00009A" w:val="single"/>
        </w:tcBorders>
      </w:tcPr>
    </w:tblStylePr>
    <w:tblStylePr w:type="lastRow">
      <w:pPr>
        <w:pBdr/>
        <w:spacing/>
        <w:ind/>
      </w:pPr>
      <w:rPr>
        <w:rFonts w:ascii="Arial" w:hAnsi="Arial"/>
        <w:color w:val="404040"/>
        <w:sz w:val="22"/>
      </w:rPr>
      <w:tblPr>
        <w:tblBorders/>
      </w:tblPr>
      <w:tcPr>
        <w:tcBorders>
          <w:top w:color="000000" w:space="0" w:sz="12" w:themeColor="accent5"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6"/>
    <w:basedOn w:val="891"/>
    <w:uiPriority w:val="99"/>
    <w:pPr>
      <w:pBdr/>
      <w:spacing w:after="0" w:line="240" w:lineRule="auto"/>
      <w:ind/>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6" w:themeTint="000098" w:val="single"/>
        </w:tcBorders>
      </w:tcPr>
    </w:tblStylePr>
    <w:tblStylePr w:type="lastCol">
      <w:pPr>
        <w:pBdr/>
        <w:spacing/>
        <w:ind/>
      </w:pPr>
      <w:rPr>
        <w:rFonts w:ascii="Arial" w:hAnsi="Arial"/>
        <w:color w:val="404040"/>
        <w:sz w:val="22"/>
      </w:rPr>
      <w:tblPr>
        <w:tblBorders/>
      </w:tblPr>
      <w:tcPr>
        <w:tcBorders>
          <w:left w:color="000000" w:space="0" w:sz="12" w:themeColor="accent6" w:themeTint="000098" w:val="single"/>
        </w:tcBorders>
      </w:tcPr>
    </w:tblStylePr>
    <w:tblStylePr w:type="lastRow">
      <w:pPr>
        <w:pBdr/>
        <w:spacing/>
        <w:ind/>
      </w:pPr>
      <w:rPr>
        <w:rFonts w:ascii="Arial" w:hAnsi="Arial"/>
        <w:color w:val="404040"/>
        <w:sz w:val="22"/>
      </w:rPr>
      <w:tblPr>
        <w:tblBorders/>
      </w:tblPr>
      <w:tcPr>
        <w:tcBorders>
          <w:top w:color="000000" w:space="0" w:sz="12" w:themeColor="accent6"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7">
    <w:name w:val="Heading 7"/>
    <w:basedOn w:val="890"/>
    <w:next w:val="890"/>
    <w:link w:val="847"/>
    <w:uiPriority w:val="9"/>
    <w:unhideWhenUsed w:val="1"/>
    <w:qFormat w:val="1"/>
    <w:pPr>
      <w:keepNext w:val="1"/>
      <w:keepLines w:val="1"/>
      <w:pBdr/>
      <w:spacing w:after="0" w:before="40"/>
      <w:ind/>
      <w:outlineLvl w:val="6"/>
    </w:pPr>
    <w:rPr>
      <w:rFonts w:ascii="Arial" w:cs="Arial" w:eastAsia="Arial" w:hAnsi="Arial"/>
      <w:color w:val="595959" w:themeColor="text1" w:themeTint="0000A6"/>
    </w:rPr>
  </w:style>
  <w:style w:type="paragraph" w:styleId="838">
    <w:name w:val="Heading 8"/>
    <w:basedOn w:val="890"/>
    <w:next w:val="890"/>
    <w:link w:val="848"/>
    <w:uiPriority w:val="9"/>
    <w:unhideWhenUsed w:val="1"/>
    <w:qFormat w:val="1"/>
    <w:pPr>
      <w:keepNext w:val="1"/>
      <w:keepLines w:val="1"/>
      <w:pBdr/>
      <w:spacing w:after="0"/>
      <w:ind/>
      <w:outlineLvl w:val="7"/>
    </w:pPr>
    <w:rPr>
      <w:rFonts w:ascii="Arial" w:cs="Arial" w:eastAsia="Arial" w:hAnsi="Arial"/>
      <w:i w:val="1"/>
      <w:iCs w:val="1"/>
      <w:color w:val="272727" w:themeColor="text1" w:themeTint="0000D8"/>
    </w:rPr>
  </w:style>
  <w:style w:type="paragraph" w:styleId="839">
    <w:name w:val="Heading 9"/>
    <w:basedOn w:val="890"/>
    <w:next w:val="890"/>
    <w:link w:val="849"/>
    <w:uiPriority w:val="9"/>
    <w:unhideWhenUsed w:val="1"/>
    <w:qFormat w:val="1"/>
    <w:pPr>
      <w:keepNext w:val="1"/>
      <w:keepLines w:val="1"/>
      <w:pBdr/>
      <w:spacing w:after="0"/>
      <w:ind/>
      <w:outlineLvl w:val="8"/>
    </w:pPr>
    <w:rPr>
      <w:rFonts w:ascii="Arial" w:cs="Arial" w:eastAsia="Arial" w:hAnsi="Arial"/>
      <w:i w:val="1"/>
      <w:iCs w:val="1"/>
      <w:color w:val="272727" w:themeColor="text1" w:themeTint="0000D8"/>
    </w:rPr>
  </w:style>
  <w:style w:type="character" w:styleId="840" w:default="1">
    <w:name w:val="Default Paragraph Font"/>
    <w:uiPriority w:val="1"/>
    <w:semiHidden w:val="1"/>
    <w:unhideWhenUsed w:val="1"/>
    <w:pPr>
      <w:pBdr/>
      <w:spacing/>
      <w:ind/>
    </w:pPr>
  </w:style>
  <w:style w:type="character" w:styleId="841">
    <w:name w:val="Heading 1 Char"/>
    <w:basedOn w:val="840"/>
    <w:link w:val="831"/>
    <w:uiPriority w:val="9"/>
    <w:pPr>
      <w:pBdr/>
      <w:spacing/>
      <w:ind/>
    </w:pPr>
    <w:rPr>
      <w:rFonts w:ascii="Arial" w:cs="Arial" w:eastAsia="Arial" w:hAnsi="Arial"/>
      <w:color w:val="0f4761" w:themeColor="accent1" w:themeShade="0000BF"/>
      <w:sz w:val="40"/>
      <w:szCs w:val="40"/>
    </w:rPr>
  </w:style>
  <w:style w:type="character" w:styleId="842">
    <w:name w:val="Heading 2 Char"/>
    <w:basedOn w:val="840"/>
    <w:link w:val="832"/>
    <w:uiPriority w:val="9"/>
    <w:pPr>
      <w:pBdr/>
      <w:spacing/>
      <w:ind/>
    </w:pPr>
    <w:rPr>
      <w:rFonts w:ascii="Arial" w:cs="Arial" w:eastAsia="Arial" w:hAnsi="Arial"/>
      <w:color w:val="0f4761" w:themeColor="accent1" w:themeShade="0000BF"/>
      <w:sz w:val="32"/>
      <w:szCs w:val="32"/>
    </w:rPr>
  </w:style>
  <w:style w:type="character" w:styleId="843">
    <w:name w:val="Heading 3 Char"/>
    <w:basedOn w:val="840"/>
    <w:link w:val="833"/>
    <w:uiPriority w:val="9"/>
    <w:pPr>
      <w:pBdr/>
      <w:spacing/>
      <w:ind/>
    </w:pPr>
    <w:rPr>
      <w:rFonts w:ascii="Arial" w:cs="Arial" w:eastAsia="Arial" w:hAnsi="Arial"/>
      <w:color w:val="0f4761" w:themeColor="accent1" w:themeShade="0000BF"/>
      <w:sz w:val="28"/>
      <w:szCs w:val="28"/>
    </w:rPr>
  </w:style>
  <w:style w:type="character" w:styleId="844">
    <w:name w:val="Heading 4 Char"/>
    <w:basedOn w:val="840"/>
    <w:link w:val="834"/>
    <w:uiPriority w:val="9"/>
    <w:pPr>
      <w:pBdr/>
      <w:spacing/>
      <w:ind/>
    </w:pPr>
    <w:rPr>
      <w:rFonts w:ascii="Arial" w:cs="Arial" w:eastAsia="Arial" w:hAnsi="Arial"/>
      <w:i w:val="1"/>
      <w:iCs w:val="1"/>
      <w:color w:val="0f4761" w:themeColor="accent1" w:themeShade="0000BF"/>
    </w:rPr>
  </w:style>
  <w:style w:type="character" w:styleId="845">
    <w:name w:val="Heading 5 Char"/>
    <w:basedOn w:val="840"/>
    <w:link w:val="835"/>
    <w:uiPriority w:val="9"/>
    <w:pPr>
      <w:pBdr/>
      <w:spacing/>
      <w:ind/>
    </w:pPr>
    <w:rPr>
      <w:rFonts w:ascii="Arial" w:cs="Arial" w:eastAsia="Arial" w:hAnsi="Arial"/>
      <w:color w:val="0f4761" w:themeColor="accent1" w:themeShade="0000BF"/>
    </w:rPr>
  </w:style>
  <w:style w:type="character" w:styleId="846">
    <w:name w:val="Heading 6 Char"/>
    <w:basedOn w:val="840"/>
    <w:link w:val="836"/>
    <w:uiPriority w:val="9"/>
    <w:pPr>
      <w:pBdr/>
      <w:spacing/>
      <w:ind/>
    </w:pPr>
    <w:rPr>
      <w:rFonts w:ascii="Arial" w:cs="Arial" w:eastAsia="Arial" w:hAnsi="Arial"/>
      <w:i w:val="1"/>
      <w:iCs w:val="1"/>
      <w:color w:val="595959" w:themeColor="text1" w:themeTint="0000A6"/>
    </w:rPr>
  </w:style>
  <w:style w:type="character" w:styleId="847">
    <w:name w:val="Heading 7 Char"/>
    <w:basedOn w:val="840"/>
    <w:link w:val="837"/>
    <w:uiPriority w:val="9"/>
    <w:pPr>
      <w:pBdr/>
      <w:spacing/>
      <w:ind/>
    </w:pPr>
    <w:rPr>
      <w:rFonts w:ascii="Arial" w:cs="Arial" w:eastAsia="Arial" w:hAnsi="Arial"/>
      <w:color w:val="595959" w:themeColor="text1" w:themeTint="0000A6"/>
    </w:rPr>
  </w:style>
  <w:style w:type="character" w:styleId="848">
    <w:name w:val="Heading 8 Char"/>
    <w:basedOn w:val="840"/>
    <w:link w:val="838"/>
    <w:uiPriority w:val="9"/>
    <w:pPr>
      <w:pBdr/>
      <w:spacing/>
      <w:ind/>
    </w:pPr>
    <w:rPr>
      <w:rFonts w:ascii="Arial" w:cs="Arial" w:eastAsia="Arial" w:hAnsi="Arial"/>
      <w:i w:val="1"/>
      <w:iCs w:val="1"/>
      <w:color w:val="272727" w:themeColor="text1" w:themeTint="0000D8"/>
    </w:rPr>
  </w:style>
  <w:style w:type="character" w:styleId="849">
    <w:name w:val="Heading 9 Char"/>
    <w:basedOn w:val="840"/>
    <w:link w:val="839"/>
    <w:uiPriority w:val="9"/>
    <w:pPr>
      <w:pBdr/>
      <w:spacing/>
      <w:ind/>
    </w:pPr>
    <w:rPr>
      <w:rFonts w:ascii="Arial" w:cs="Arial" w:eastAsia="Arial" w:hAnsi="Arial"/>
      <w:i w:val="1"/>
      <w:iCs w:val="1"/>
      <w:color w:val="272727" w:themeColor="text1" w:themeTint="0000D8"/>
    </w:rPr>
  </w:style>
  <w:style w:type="character" w:styleId="851">
    <w:name w:val="Title Char"/>
    <w:basedOn w:val="840"/>
    <w:link w:val="850"/>
    <w:uiPriority w:val="10"/>
    <w:pPr>
      <w:pBdr/>
      <w:spacing/>
      <w:ind/>
    </w:pPr>
    <w:rPr>
      <w:rFonts w:ascii="Arial" w:cs="Arial" w:eastAsia="Arial" w:hAnsi="Arial"/>
      <w:spacing w:val="-10"/>
      <w:sz w:val="56"/>
      <w:szCs w:val="56"/>
    </w:rPr>
  </w:style>
  <w:style w:type="character" w:styleId="853">
    <w:name w:val="Subtitle Char"/>
    <w:basedOn w:val="840"/>
    <w:link w:val="852"/>
    <w:uiPriority w:val="11"/>
    <w:pPr>
      <w:pBdr/>
      <w:spacing/>
      <w:ind/>
    </w:pPr>
    <w:rPr>
      <w:color w:val="595959" w:themeColor="text1" w:themeTint="0000A6"/>
      <w:spacing w:val="15"/>
      <w:sz w:val="28"/>
      <w:szCs w:val="28"/>
    </w:rPr>
  </w:style>
  <w:style w:type="paragraph" w:styleId="854">
    <w:name w:val="Quote"/>
    <w:basedOn w:val="890"/>
    <w:next w:val="890"/>
    <w:link w:val="855"/>
    <w:uiPriority w:val="29"/>
    <w:qFormat w:val="1"/>
    <w:pPr>
      <w:pBdr/>
      <w:spacing w:before="160"/>
      <w:ind/>
      <w:jc w:val="center"/>
    </w:pPr>
    <w:rPr>
      <w:i w:val="1"/>
      <w:iCs w:val="1"/>
      <w:color w:val="404040" w:themeColor="text1" w:themeTint="0000BF"/>
    </w:rPr>
  </w:style>
  <w:style w:type="character" w:styleId="855">
    <w:name w:val="Quote Char"/>
    <w:basedOn w:val="840"/>
    <w:link w:val="854"/>
    <w:uiPriority w:val="29"/>
    <w:pPr>
      <w:pBdr/>
      <w:spacing/>
      <w:ind/>
    </w:pPr>
    <w:rPr>
      <w:i w:val="1"/>
      <w:iCs w:val="1"/>
      <w:color w:val="404040" w:themeColor="text1" w:themeTint="0000BF"/>
    </w:rPr>
  </w:style>
  <w:style w:type="character" w:styleId="856">
    <w:name w:val="Intense Emphasis"/>
    <w:basedOn w:val="840"/>
    <w:uiPriority w:val="21"/>
    <w:qFormat w:val="1"/>
    <w:pPr>
      <w:pBdr/>
      <w:spacing/>
      <w:ind/>
    </w:pPr>
    <w:rPr>
      <w:i w:val="1"/>
      <w:iCs w:val="1"/>
      <w:color w:val="0f4761" w:themeColor="accent1" w:themeShade="0000BF"/>
    </w:rPr>
  </w:style>
  <w:style w:type="paragraph" w:styleId="857">
    <w:name w:val="Intense Quote"/>
    <w:basedOn w:val="890"/>
    <w:next w:val="890"/>
    <w:link w:val="858"/>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858">
    <w:name w:val="Intense Quote Char"/>
    <w:basedOn w:val="840"/>
    <w:link w:val="857"/>
    <w:uiPriority w:val="30"/>
    <w:pPr>
      <w:pBdr/>
      <w:spacing/>
      <w:ind/>
    </w:pPr>
    <w:rPr>
      <w:i w:val="1"/>
      <w:iCs w:val="1"/>
      <w:color w:val="0f4761" w:themeColor="accent1" w:themeShade="0000BF"/>
    </w:rPr>
  </w:style>
  <w:style w:type="character" w:styleId="859">
    <w:name w:val="Intense Reference"/>
    <w:basedOn w:val="840"/>
    <w:uiPriority w:val="32"/>
    <w:qFormat w:val="1"/>
    <w:pPr>
      <w:pBdr/>
      <w:spacing/>
      <w:ind/>
    </w:pPr>
    <w:rPr>
      <w:b w:val="1"/>
      <w:bCs w:val="1"/>
      <w:smallCaps w:val="1"/>
      <w:color w:val="0f4761" w:themeColor="accent1" w:themeShade="0000BF"/>
      <w:spacing w:val="5"/>
    </w:rPr>
  </w:style>
  <w:style w:type="character" w:styleId="860">
    <w:name w:val="Subtle Emphasis"/>
    <w:basedOn w:val="840"/>
    <w:uiPriority w:val="19"/>
    <w:qFormat w:val="1"/>
    <w:pPr>
      <w:pBdr/>
      <w:spacing/>
      <w:ind/>
    </w:pPr>
    <w:rPr>
      <w:i w:val="1"/>
      <w:iCs w:val="1"/>
      <w:color w:val="404040" w:themeColor="text1" w:themeTint="0000BF"/>
    </w:rPr>
  </w:style>
  <w:style w:type="character" w:styleId="861">
    <w:name w:val="Emphasis"/>
    <w:basedOn w:val="840"/>
    <w:uiPriority w:val="20"/>
    <w:qFormat w:val="1"/>
    <w:pPr>
      <w:pBdr/>
      <w:spacing/>
      <w:ind/>
    </w:pPr>
    <w:rPr>
      <w:i w:val="1"/>
      <w:iCs w:val="1"/>
    </w:rPr>
  </w:style>
  <w:style w:type="character" w:styleId="862">
    <w:name w:val="Strong"/>
    <w:basedOn w:val="840"/>
    <w:uiPriority w:val="22"/>
    <w:qFormat w:val="1"/>
    <w:pPr>
      <w:pBdr/>
      <w:spacing/>
      <w:ind/>
    </w:pPr>
    <w:rPr>
      <w:b w:val="1"/>
      <w:bCs w:val="1"/>
    </w:rPr>
  </w:style>
  <w:style w:type="character" w:styleId="863">
    <w:name w:val="Subtle Reference"/>
    <w:basedOn w:val="840"/>
    <w:uiPriority w:val="31"/>
    <w:qFormat w:val="1"/>
    <w:pPr>
      <w:pBdr/>
      <w:spacing/>
      <w:ind/>
    </w:pPr>
    <w:rPr>
      <w:smallCaps w:val="1"/>
      <w:color w:val="5a5a5a" w:themeColor="text1" w:themeTint="0000A5"/>
    </w:rPr>
  </w:style>
  <w:style w:type="character" w:styleId="864">
    <w:name w:val="Book Title"/>
    <w:basedOn w:val="840"/>
    <w:uiPriority w:val="33"/>
    <w:qFormat w:val="1"/>
    <w:pPr>
      <w:pBdr/>
      <w:spacing/>
      <w:ind/>
    </w:pPr>
    <w:rPr>
      <w:b w:val="1"/>
      <w:bCs w:val="1"/>
      <w:i w:val="1"/>
      <w:iCs w:val="1"/>
      <w:spacing w:val="5"/>
    </w:rPr>
  </w:style>
  <w:style w:type="paragraph" w:styleId="865">
    <w:name w:val="Header"/>
    <w:basedOn w:val="890"/>
    <w:link w:val="866"/>
    <w:uiPriority w:val="99"/>
    <w:unhideWhenUsed w:val="1"/>
    <w:pPr>
      <w:pBdr/>
      <w:tabs>
        <w:tab w:val="center" w:leader="none" w:pos="4844"/>
        <w:tab w:val="right" w:leader="none" w:pos="9689"/>
      </w:tabs>
      <w:spacing w:after="0" w:line="240" w:lineRule="auto"/>
      <w:ind/>
    </w:pPr>
  </w:style>
  <w:style w:type="character" w:styleId="866">
    <w:name w:val="Header Char"/>
    <w:basedOn w:val="840"/>
    <w:link w:val="865"/>
    <w:uiPriority w:val="99"/>
    <w:pPr>
      <w:pBdr/>
      <w:spacing/>
      <w:ind/>
    </w:pPr>
  </w:style>
  <w:style w:type="paragraph" w:styleId="867">
    <w:name w:val="Footer"/>
    <w:basedOn w:val="890"/>
    <w:link w:val="868"/>
    <w:uiPriority w:val="99"/>
    <w:unhideWhenUsed w:val="1"/>
    <w:pPr>
      <w:pBdr/>
      <w:tabs>
        <w:tab w:val="center" w:leader="none" w:pos="4844"/>
        <w:tab w:val="right" w:leader="none" w:pos="9689"/>
      </w:tabs>
      <w:spacing w:after="0" w:line="240" w:lineRule="auto"/>
      <w:ind/>
    </w:pPr>
  </w:style>
  <w:style w:type="character" w:styleId="868">
    <w:name w:val="Footer Char"/>
    <w:basedOn w:val="840"/>
    <w:link w:val="867"/>
    <w:uiPriority w:val="99"/>
    <w:pPr>
      <w:pBdr/>
      <w:spacing/>
      <w:ind/>
    </w:pPr>
  </w:style>
  <w:style w:type="paragraph" w:styleId="869">
    <w:name w:val="Caption"/>
    <w:basedOn w:val="890"/>
    <w:next w:val="890"/>
    <w:uiPriority w:val="35"/>
    <w:unhideWhenUsed w:val="1"/>
    <w:qFormat w:val="1"/>
    <w:pPr>
      <w:pBdr/>
      <w:spacing w:after="200" w:line="240" w:lineRule="auto"/>
      <w:ind/>
    </w:pPr>
    <w:rPr>
      <w:i w:val="1"/>
      <w:iCs w:val="1"/>
      <w:color w:val="0e2841" w:themeColor="text2"/>
      <w:sz w:val="18"/>
      <w:szCs w:val="18"/>
    </w:rPr>
  </w:style>
  <w:style w:type="paragraph" w:styleId="870">
    <w:name w:val="footnote text"/>
    <w:basedOn w:val="890"/>
    <w:link w:val="871"/>
    <w:uiPriority w:val="99"/>
    <w:semiHidden w:val="1"/>
    <w:unhideWhenUsed w:val="1"/>
    <w:pPr>
      <w:pBdr/>
      <w:spacing w:after="0" w:line="240" w:lineRule="auto"/>
      <w:ind/>
    </w:pPr>
    <w:rPr>
      <w:sz w:val="20"/>
      <w:szCs w:val="20"/>
    </w:rPr>
  </w:style>
  <w:style w:type="character" w:styleId="871">
    <w:name w:val="Footnote Text Char"/>
    <w:basedOn w:val="840"/>
    <w:link w:val="870"/>
    <w:uiPriority w:val="99"/>
    <w:semiHidden w:val="1"/>
    <w:pPr>
      <w:pBdr/>
      <w:spacing/>
      <w:ind/>
    </w:pPr>
    <w:rPr>
      <w:sz w:val="20"/>
      <w:szCs w:val="20"/>
    </w:rPr>
  </w:style>
  <w:style w:type="character" w:styleId="872">
    <w:name w:val="footnote reference"/>
    <w:basedOn w:val="840"/>
    <w:uiPriority w:val="99"/>
    <w:semiHidden w:val="1"/>
    <w:unhideWhenUsed w:val="1"/>
    <w:pPr>
      <w:pBdr/>
      <w:spacing/>
      <w:ind/>
    </w:pPr>
    <w:rPr>
      <w:vertAlign w:val="superscript"/>
    </w:rPr>
  </w:style>
  <w:style w:type="paragraph" w:styleId="873">
    <w:name w:val="endnote text"/>
    <w:basedOn w:val="890"/>
    <w:link w:val="874"/>
    <w:uiPriority w:val="99"/>
    <w:semiHidden w:val="1"/>
    <w:unhideWhenUsed w:val="1"/>
    <w:pPr>
      <w:pBdr/>
      <w:spacing w:after="0" w:line="240" w:lineRule="auto"/>
      <w:ind/>
    </w:pPr>
    <w:rPr>
      <w:sz w:val="20"/>
      <w:szCs w:val="20"/>
    </w:rPr>
  </w:style>
  <w:style w:type="character" w:styleId="874">
    <w:name w:val="Endnote Text Char"/>
    <w:basedOn w:val="840"/>
    <w:link w:val="873"/>
    <w:uiPriority w:val="99"/>
    <w:semiHidden w:val="1"/>
    <w:pPr>
      <w:pBdr/>
      <w:spacing/>
      <w:ind/>
    </w:pPr>
    <w:rPr>
      <w:sz w:val="20"/>
      <w:szCs w:val="20"/>
    </w:rPr>
  </w:style>
  <w:style w:type="character" w:styleId="875">
    <w:name w:val="endnote reference"/>
    <w:basedOn w:val="840"/>
    <w:uiPriority w:val="99"/>
    <w:semiHidden w:val="1"/>
    <w:unhideWhenUsed w:val="1"/>
    <w:pPr>
      <w:pBdr/>
      <w:spacing/>
      <w:ind/>
    </w:pPr>
    <w:rPr>
      <w:vertAlign w:val="superscript"/>
    </w:rPr>
  </w:style>
  <w:style w:type="character" w:styleId="876">
    <w:name w:val="Hyperlink"/>
    <w:basedOn w:val="840"/>
    <w:uiPriority w:val="99"/>
    <w:unhideWhenUsed w:val="1"/>
    <w:pPr>
      <w:pBdr/>
      <w:spacing/>
      <w:ind/>
    </w:pPr>
    <w:rPr>
      <w:color w:val="0563c1" w:themeColor="hyperlink"/>
      <w:u w:val="single"/>
    </w:rPr>
  </w:style>
  <w:style w:type="character" w:styleId="877">
    <w:name w:val="FollowedHyperlink"/>
    <w:basedOn w:val="840"/>
    <w:uiPriority w:val="99"/>
    <w:semiHidden w:val="1"/>
    <w:unhideWhenUsed w:val="1"/>
    <w:pPr>
      <w:pBdr/>
      <w:spacing/>
      <w:ind/>
    </w:pPr>
    <w:rPr>
      <w:color w:val="954f72" w:themeColor="followedHyperlink"/>
      <w:u w:val="single"/>
    </w:rPr>
  </w:style>
  <w:style w:type="paragraph" w:styleId="878">
    <w:name w:val="toc 1"/>
    <w:basedOn w:val="890"/>
    <w:next w:val="890"/>
    <w:uiPriority w:val="39"/>
    <w:unhideWhenUsed w:val="1"/>
    <w:pPr>
      <w:pBdr/>
      <w:spacing w:after="100"/>
      <w:ind/>
    </w:pPr>
  </w:style>
  <w:style w:type="paragraph" w:styleId="879">
    <w:name w:val="toc 2"/>
    <w:basedOn w:val="890"/>
    <w:next w:val="890"/>
    <w:uiPriority w:val="39"/>
    <w:unhideWhenUsed w:val="1"/>
    <w:pPr>
      <w:pBdr/>
      <w:spacing w:after="100"/>
      <w:ind w:left="220"/>
    </w:pPr>
  </w:style>
  <w:style w:type="paragraph" w:styleId="880">
    <w:name w:val="toc 3"/>
    <w:basedOn w:val="890"/>
    <w:next w:val="890"/>
    <w:uiPriority w:val="39"/>
    <w:unhideWhenUsed w:val="1"/>
    <w:pPr>
      <w:pBdr/>
      <w:spacing w:after="100"/>
      <w:ind w:left="440"/>
    </w:pPr>
  </w:style>
  <w:style w:type="paragraph" w:styleId="881">
    <w:name w:val="toc 4"/>
    <w:basedOn w:val="890"/>
    <w:next w:val="890"/>
    <w:uiPriority w:val="39"/>
    <w:unhideWhenUsed w:val="1"/>
    <w:pPr>
      <w:pBdr/>
      <w:spacing w:after="100"/>
      <w:ind w:left="660"/>
    </w:pPr>
  </w:style>
  <w:style w:type="paragraph" w:styleId="882">
    <w:name w:val="toc 5"/>
    <w:basedOn w:val="890"/>
    <w:next w:val="890"/>
    <w:uiPriority w:val="39"/>
    <w:unhideWhenUsed w:val="1"/>
    <w:pPr>
      <w:pBdr/>
      <w:spacing w:after="100"/>
      <w:ind w:left="880"/>
    </w:pPr>
  </w:style>
  <w:style w:type="paragraph" w:styleId="883">
    <w:name w:val="toc 6"/>
    <w:basedOn w:val="890"/>
    <w:next w:val="890"/>
    <w:uiPriority w:val="39"/>
    <w:unhideWhenUsed w:val="1"/>
    <w:pPr>
      <w:pBdr/>
      <w:spacing w:after="100"/>
      <w:ind w:left="1100"/>
    </w:pPr>
  </w:style>
  <w:style w:type="paragraph" w:styleId="884">
    <w:name w:val="toc 7"/>
    <w:basedOn w:val="890"/>
    <w:next w:val="890"/>
    <w:uiPriority w:val="39"/>
    <w:unhideWhenUsed w:val="1"/>
    <w:pPr>
      <w:pBdr/>
      <w:spacing w:after="100"/>
      <w:ind w:left="1320"/>
    </w:pPr>
  </w:style>
  <w:style w:type="paragraph" w:styleId="885">
    <w:name w:val="toc 8"/>
    <w:basedOn w:val="890"/>
    <w:next w:val="890"/>
    <w:uiPriority w:val="39"/>
    <w:unhideWhenUsed w:val="1"/>
    <w:pPr>
      <w:pBdr/>
      <w:spacing w:after="100"/>
      <w:ind w:left="1540"/>
    </w:pPr>
  </w:style>
  <w:style w:type="paragraph" w:styleId="886">
    <w:name w:val="toc 9"/>
    <w:basedOn w:val="890"/>
    <w:next w:val="890"/>
    <w:uiPriority w:val="39"/>
    <w:unhideWhenUsed w:val="1"/>
    <w:pPr>
      <w:pBdr/>
      <w:spacing w:after="100"/>
      <w:ind w:left="1760"/>
    </w:pPr>
  </w:style>
  <w:style w:type="character" w:styleId="887">
    <w:name w:val="Placeholder Text"/>
    <w:basedOn w:val="840"/>
    <w:uiPriority w:val="99"/>
    <w:semiHidden w:val="1"/>
    <w:pPr>
      <w:pBdr/>
      <w:spacing/>
      <w:ind/>
    </w:pPr>
    <w:rPr>
      <w:color w:val="666666"/>
    </w:rPr>
  </w:style>
  <w:style w:type="paragraph" w:styleId="888">
    <w:name w:val="TOC Heading"/>
    <w:uiPriority w:val="39"/>
    <w:unhideWhenUsed w:val="1"/>
    <w:pPr>
      <w:pBdr/>
      <w:spacing/>
      <w:ind/>
    </w:pPr>
  </w:style>
  <w:style w:type="paragraph" w:styleId="889">
    <w:name w:val="table of figures"/>
    <w:basedOn w:val="890"/>
    <w:next w:val="890"/>
    <w:uiPriority w:val="99"/>
    <w:unhideWhenUsed w:val="1"/>
    <w:pPr>
      <w:pBdr/>
      <w:spacing w:after="0" w:afterAutospacing="0"/>
      <w:ind/>
    </w:pPr>
  </w:style>
  <w:style w:type="table" w:styleId="891" w:default="1">
    <w:name w:val="Normal Table"/>
    <w:uiPriority w:val="99"/>
    <w:semiHidden w:val="1"/>
    <w:unhideWhenUsed w:val="1"/>
    <w:pPr>
      <w:pBdr/>
      <w:spacing/>
      <w:ind/>
    </w:pPr>
    <w:tblPr>
      <w:tblInd w:w="0.0" w:type="dxa"/>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2" w:default="1">
    <w:name w:val="No List"/>
    <w:uiPriority w:val="99"/>
    <w:semiHidden w:val="1"/>
    <w:unhideWhenUsed w:val="1"/>
    <w:pPr>
      <w:pBdr/>
      <w:spacing/>
      <w:ind/>
    </w:pPr>
  </w:style>
  <w:style w:type="paragraph" w:styleId="893">
    <w:name w:val="No Spacing"/>
    <w:basedOn w:val="890"/>
    <w:uiPriority w:val="1"/>
    <w:qFormat w:val="1"/>
    <w:pPr>
      <w:pBdr/>
      <w:spacing w:after="0" w:line="240" w:lineRule="auto"/>
      <w:ind/>
    </w:pPr>
  </w:style>
  <w:style w:type="paragraph" w:styleId="894">
    <w:name w:val="List Paragraph"/>
    <w:basedOn w:val="890"/>
    <w:uiPriority w:val="34"/>
    <w:qFormat w:val="1"/>
    <w:pPr>
      <w:pBdr/>
      <w:spacing/>
      <w:ind w:left="720"/>
      <w:contextualSpacing w:val="1"/>
    </w:p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5.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ODMALgwsi429DrkktWv6/TeaGA==">CgMxLjAaHQoBMBIYChYIB0ISEhBBcmlhbCBVbmljb2RlIE1TMg5oLnd0cThwanA1enYwMzIOaC5ieHA1MXhzYXY3NnUyDmguZDQ3eWJ0eXV6NnA1Mg5oLmltMzIxZnJlMWtwdTIOaC44cGRmZXZ4cjdkMG4yDmguZXJ0Z2FlbGl5Nzd5Mg5oLmFzN3M2bDVnYXhhNzIOaC5kZThhYmY0ZWFpem8yDmgueGhzZWxjZ3VuMTZkMg5oLjFwbnhwNXA4cDU0eTIOaC51aW53Zzhod3EycjQ4AHIhMVRISGxja0NqYmFzVjAyWTFpY3VraGlRVGpObXR3MUZ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