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182" w:rsidRPr="001D7182" w:rsidRDefault="001D7182" w:rsidP="001D7182">
      <w:pPr>
        <w:pStyle w:val="docdata"/>
        <w:spacing w:before="0" w:beforeAutospacing="0" w:after="16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Регтайм 132</w:t>
      </w:r>
      <w:bookmarkStart w:id="0" w:name="_GoBack"/>
      <w:bookmarkEnd w:id="0"/>
    </w:p>
    <w:p w:rsidR="00F37675" w:rsidRDefault="00D678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>Общая площадь: 132 м</w:t>
      </w:r>
      <w:r>
        <w:rPr>
          <w:color w:val="000000"/>
          <w:sz w:val="28"/>
          <w:szCs w:val="28"/>
          <w:vertAlign w:val="superscript"/>
        </w:rPr>
        <w:t>2</w:t>
      </w:r>
    </w:p>
    <w:p w:rsidR="00F37675" w:rsidRDefault="00D678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>Размеры дома: 10,5*14,5 м</w:t>
      </w:r>
    </w:p>
    <w:p w:rsidR="00F37675" w:rsidRDefault="00D678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>Количество этажей: 1 этаж</w:t>
      </w:r>
    </w:p>
    <w:p w:rsidR="00F37675" w:rsidRDefault="00D678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>Количество спален: 3</w:t>
      </w:r>
    </w:p>
    <w:p w:rsidR="00F37675" w:rsidRDefault="00D678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>Материал стен: сборно-монолитный ж/б.</w:t>
      </w:r>
    </w:p>
    <w:p w:rsidR="00F37675" w:rsidRDefault="00D678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>Тип фундамента: свайно-ростверковый.</w:t>
      </w:r>
    </w:p>
    <w:p w:rsidR="00F37675" w:rsidRDefault="00D678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>Тип перекрытия: сборное ж/б.</w:t>
      </w:r>
    </w:p>
    <w:p w:rsidR="00F37675" w:rsidRDefault="00D678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>Утепление: пенопласт.</w:t>
      </w:r>
    </w:p>
    <w:p w:rsidR="00F37675" w:rsidRDefault="00D678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>Кровля: гибкая черепица</w:t>
      </w:r>
      <w:r w:rsidR="001D7182">
        <w:rPr>
          <w:color w:val="000000"/>
          <w:sz w:val="28"/>
          <w:szCs w:val="28"/>
        </w:rPr>
        <w:t>.</w:t>
      </w:r>
    </w:p>
    <w:p w:rsidR="00F37675" w:rsidRDefault="00D678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>Окна: ПВХ</w:t>
      </w:r>
      <w:r w:rsidR="001D7182">
        <w:rPr>
          <w:color w:val="000000"/>
          <w:sz w:val="28"/>
          <w:szCs w:val="28"/>
        </w:rPr>
        <w:t>.</w:t>
      </w:r>
    </w:p>
    <w:p w:rsidR="00F37675" w:rsidRDefault="00D67811">
      <w:pPr>
        <w:pStyle w:val="afa"/>
        <w:spacing w:before="0" w:beforeAutospacing="0" w:after="160" w:afterAutospacing="0"/>
      </w:pPr>
      <w:r>
        <w:rPr>
          <w:color w:val="000000"/>
          <w:sz w:val="28"/>
          <w:szCs w:val="28"/>
        </w:rPr>
        <w:t>Дверь входная: металлическая</w:t>
      </w:r>
      <w:r w:rsidR="001D7182">
        <w:rPr>
          <w:color w:val="000000"/>
          <w:sz w:val="28"/>
          <w:szCs w:val="28"/>
        </w:rPr>
        <w:t xml:space="preserve"> со светопрозрачной фрамугой</w:t>
      </w:r>
      <w:r>
        <w:rPr>
          <w:color w:val="000000"/>
          <w:sz w:val="28"/>
          <w:szCs w:val="28"/>
        </w:rPr>
        <w:t>.</w:t>
      </w:r>
    </w:p>
    <w:p w:rsidR="00F37675" w:rsidRDefault="00D67811">
      <w:pPr>
        <w:pStyle w:val="afa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Отделка: Минеральная декоративная штукатурка Ceresit CT "камешковая", термопанель. </w:t>
      </w:r>
    </w:p>
    <w:p w:rsidR="001D7182" w:rsidRDefault="001D7182">
      <w:pPr>
        <w:pStyle w:val="afa"/>
        <w:spacing w:before="0" w:beforeAutospacing="0" w:after="160" w:afterAutospacing="0"/>
        <w:rPr>
          <w:color w:val="000000"/>
          <w:sz w:val="28"/>
          <w:szCs w:val="28"/>
        </w:rPr>
      </w:pPr>
    </w:p>
    <w:p w:rsidR="00F37675" w:rsidRDefault="00D67811">
      <w:pPr>
        <w:pStyle w:val="afa"/>
        <w:spacing w:before="0" w:beforeAutospacing="0" w:after="16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Архитек</w:t>
      </w:r>
      <w:r>
        <w:rPr>
          <w:color w:val="000000"/>
          <w:sz w:val="28"/>
          <w:szCs w:val="28"/>
        </w:rPr>
        <w:t>тор: Хавкунова А. В.</w:t>
      </w:r>
    </w:p>
    <w:p w:rsidR="00F37675" w:rsidRDefault="00F37675"/>
    <w:sectPr w:rsidR="00F376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7811" w:rsidRDefault="00D67811">
      <w:pPr>
        <w:spacing w:after="0" w:line="240" w:lineRule="auto"/>
      </w:pPr>
      <w:r>
        <w:separator/>
      </w:r>
    </w:p>
  </w:endnote>
  <w:endnote w:type="continuationSeparator" w:id="0">
    <w:p w:rsidR="00D67811" w:rsidRDefault="00D67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7811" w:rsidRDefault="00D67811">
      <w:pPr>
        <w:spacing w:after="0" w:line="240" w:lineRule="auto"/>
      </w:pPr>
      <w:r>
        <w:separator/>
      </w:r>
    </w:p>
  </w:footnote>
  <w:footnote w:type="continuationSeparator" w:id="0">
    <w:p w:rsidR="00D67811" w:rsidRDefault="00D678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675"/>
    <w:rsid w:val="001D7182"/>
    <w:rsid w:val="00D67811"/>
    <w:rsid w:val="00F3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5870CE8-96B2-44D5-8333-E174CE9C5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customStyle="1" w:styleId="docdata">
    <w:name w:val="docdata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</dc:creator>
  <cp:keywords/>
  <dc:description/>
  <cp:lastModifiedBy>Admin</cp:lastModifiedBy>
  <cp:revision>3</cp:revision>
  <dcterms:created xsi:type="dcterms:W3CDTF">2024-11-14T09:51:00Z</dcterms:created>
  <dcterms:modified xsi:type="dcterms:W3CDTF">2025-04-10T08:47:00Z</dcterms:modified>
</cp:coreProperties>
</file>