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LJ-01 企业资质与安全生产许可证摘录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DOC-008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team_qualification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opening-condition-lj01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source-doc-008</w:t>
            </w:r>
          </w:p>
        </w:tc>
      </w:tr>
    </w:tbl>
    <w:p>
      <w:pPr>
        <w:pStyle w:val="Heading1"/>
      </w:pPr>
      <w:r>
        <w:t>企业信息</w:t>
      </w:r>
    </w:p>
    <w:p>
      <w:r>
        <w:t>单位名称：南江恒通土石方工程有限公司。资质类别：施工劳务不分等级。安全生产许可证在模拟有效期内。</w:t>
      </w:r>
    </w:p>
    <w:p>
      <w:pPr>
        <w:pStyle w:val="Heading1"/>
      </w:pPr>
      <w:r>
        <w:t>适用性说明</w:t>
      </w:r>
    </w:p>
    <w:p>
      <w:r>
        <w:t>资质适用于普通路基土石方劳务作业，不覆盖爆破、桥梁专业承包和交通安全设施专业施工。</w:t>
      </w:r>
    </w:p>
    <w:p>
      <w:pPr>
        <w:pStyle w:val="Heading1"/>
      </w:pPr>
      <w:r>
        <w:t>审查提示</w:t>
      </w:r>
    </w:p>
    <w:p>
      <w:r>
        <w:t>若施工方案包含爆破、深基坑或桥梁下构内容，应提示超出 LJ-01 当前资质和合同范围。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